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6EA22" w14:textId="77777777" w:rsidR="00302F5B" w:rsidRPr="00D3461E" w:rsidRDefault="00302F5B" w:rsidP="00EA6738">
      <w:pPr>
        <w:widowControl/>
        <w:shd w:val="clear" w:color="FFFFFF" w:fill="FFFFFF"/>
        <w:spacing w:beforeLines="100" w:before="312" w:line="520" w:lineRule="exact"/>
        <w:ind w:leftChars="-200" w:left="-480" w:rightChars="-250" w:right="-600"/>
        <w:jc w:val="center"/>
        <w:rPr>
          <w:rFonts w:ascii="Times New Roman" w:eastAsia="黑体" w:hAnsi="Times New Roman" w:cs="Times New Roman"/>
          <w:kern w:val="0"/>
          <w:sz w:val="48"/>
          <w:szCs w:val="48"/>
        </w:rPr>
      </w:pPr>
      <w:bookmarkStart w:id="0" w:name="_Toc411775228"/>
      <w:r w:rsidRPr="00D3461E">
        <w:rPr>
          <w:rFonts w:ascii="Times New Roman" w:eastAsia="黑体" w:hAnsi="Times New Roman" w:cs="Times New Roman"/>
          <w:b/>
          <w:color w:val="000000"/>
          <w:kern w:val="0"/>
          <w:sz w:val="48"/>
          <w:szCs w:val="48"/>
        </w:rPr>
        <w:t>贵</w:t>
      </w:r>
      <w:r w:rsidRPr="00D3461E">
        <w:rPr>
          <w:rFonts w:ascii="Times New Roman" w:eastAsia="黑体" w:hAnsi="Times New Roman" w:cs="Times New Roman"/>
          <w:b/>
          <w:color w:val="000000"/>
          <w:kern w:val="0"/>
          <w:sz w:val="48"/>
          <w:szCs w:val="48"/>
        </w:rPr>
        <w:t xml:space="preserve"> </w:t>
      </w:r>
      <w:r w:rsidRPr="00D3461E">
        <w:rPr>
          <w:rFonts w:ascii="Times New Roman" w:eastAsia="黑体" w:hAnsi="Times New Roman" w:cs="Times New Roman"/>
          <w:b/>
          <w:color w:val="000000"/>
          <w:kern w:val="0"/>
          <w:sz w:val="48"/>
          <w:szCs w:val="48"/>
        </w:rPr>
        <w:t>州</w:t>
      </w:r>
      <w:r w:rsidRPr="00D3461E">
        <w:rPr>
          <w:rFonts w:ascii="Times New Roman" w:eastAsia="黑体" w:hAnsi="Times New Roman" w:cs="Times New Roman"/>
          <w:b/>
          <w:color w:val="000000"/>
          <w:kern w:val="0"/>
          <w:sz w:val="48"/>
          <w:szCs w:val="48"/>
        </w:rPr>
        <w:t xml:space="preserve"> </w:t>
      </w:r>
      <w:r w:rsidRPr="00D3461E">
        <w:rPr>
          <w:rFonts w:ascii="Times New Roman" w:eastAsia="黑体" w:hAnsi="Times New Roman" w:cs="Times New Roman"/>
          <w:b/>
          <w:color w:val="000000"/>
          <w:kern w:val="0"/>
          <w:sz w:val="48"/>
          <w:szCs w:val="48"/>
        </w:rPr>
        <w:t>省</w:t>
      </w:r>
      <w:r w:rsidRPr="00D3461E">
        <w:rPr>
          <w:rFonts w:ascii="Times New Roman" w:eastAsia="黑体" w:hAnsi="Times New Roman" w:cs="Times New Roman"/>
          <w:b/>
          <w:color w:val="000000"/>
          <w:kern w:val="0"/>
          <w:sz w:val="48"/>
          <w:szCs w:val="48"/>
        </w:rPr>
        <w:t xml:space="preserve"> </w:t>
      </w:r>
      <w:r w:rsidRPr="00D3461E">
        <w:rPr>
          <w:rFonts w:ascii="Times New Roman" w:eastAsia="黑体" w:hAnsi="Times New Roman" w:cs="Times New Roman"/>
          <w:b/>
          <w:color w:val="000000"/>
          <w:kern w:val="0"/>
          <w:sz w:val="48"/>
          <w:szCs w:val="48"/>
        </w:rPr>
        <w:t>交</w:t>
      </w:r>
      <w:r w:rsidRPr="00D3461E">
        <w:rPr>
          <w:rFonts w:ascii="Times New Roman" w:eastAsia="黑体" w:hAnsi="Times New Roman" w:cs="Times New Roman"/>
          <w:b/>
          <w:color w:val="000000"/>
          <w:kern w:val="0"/>
          <w:sz w:val="48"/>
          <w:szCs w:val="48"/>
        </w:rPr>
        <w:t xml:space="preserve"> </w:t>
      </w:r>
      <w:r w:rsidRPr="00D3461E">
        <w:rPr>
          <w:rFonts w:ascii="Times New Roman" w:eastAsia="黑体" w:hAnsi="Times New Roman" w:cs="Times New Roman"/>
          <w:b/>
          <w:color w:val="000000"/>
          <w:kern w:val="0"/>
          <w:sz w:val="48"/>
          <w:szCs w:val="48"/>
        </w:rPr>
        <w:t>通</w:t>
      </w:r>
      <w:r w:rsidRPr="00D3461E">
        <w:rPr>
          <w:rFonts w:ascii="Times New Roman" w:eastAsia="黑体" w:hAnsi="Times New Roman" w:cs="Times New Roman"/>
          <w:b/>
          <w:color w:val="000000"/>
          <w:kern w:val="0"/>
          <w:sz w:val="48"/>
          <w:szCs w:val="48"/>
        </w:rPr>
        <w:t xml:space="preserve"> </w:t>
      </w:r>
      <w:r w:rsidRPr="00D3461E">
        <w:rPr>
          <w:rFonts w:ascii="Times New Roman" w:eastAsia="黑体" w:hAnsi="Times New Roman" w:cs="Times New Roman"/>
          <w:b/>
          <w:color w:val="000000"/>
          <w:kern w:val="0"/>
          <w:sz w:val="48"/>
          <w:szCs w:val="48"/>
        </w:rPr>
        <w:t>运</w:t>
      </w:r>
      <w:r w:rsidRPr="00D3461E">
        <w:rPr>
          <w:rFonts w:ascii="Times New Roman" w:eastAsia="黑体" w:hAnsi="Times New Roman" w:cs="Times New Roman"/>
          <w:b/>
          <w:color w:val="000000"/>
          <w:kern w:val="0"/>
          <w:sz w:val="48"/>
          <w:szCs w:val="48"/>
        </w:rPr>
        <w:t xml:space="preserve"> </w:t>
      </w:r>
      <w:r w:rsidRPr="00D3461E">
        <w:rPr>
          <w:rFonts w:ascii="Times New Roman" w:eastAsia="黑体" w:hAnsi="Times New Roman" w:cs="Times New Roman"/>
          <w:b/>
          <w:color w:val="000000"/>
          <w:kern w:val="0"/>
          <w:sz w:val="48"/>
          <w:szCs w:val="48"/>
        </w:rPr>
        <w:t>输</w:t>
      </w:r>
      <w:r w:rsidRPr="00D3461E">
        <w:rPr>
          <w:rFonts w:ascii="Times New Roman" w:eastAsia="黑体" w:hAnsi="Times New Roman" w:cs="Times New Roman"/>
          <w:b/>
          <w:color w:val="000000"/>
          <w:kern w:val="0"/>
          <w:sz w:val="48"/>
          <w:szCs w:val="48"/>
        </w:rPr>
        <w:t xml:space="preserve"> </w:t>
      </w:r>
      <w:r w:rsidRPr="00D3461E">
        <w:rPr>
          <w:rFonts w:ascii="Times New Roman" w:eastAsia="黑体" w:hAnsi="Times New Roman" w:cs="Times New Roman"/>
          <w:b/>
          <w:color w:val="000000"/>
          <w:kern w:val="0"/>
          <w:sz w:val="48"/>
          <w:szCs w:val="48"/>
        </w:rPr>
        <w:t>厅</w:t>
      </w:r>
      <w:r w:rsidRPr="00D3461E">
        <w:rPr>
          <w:rFonts w:ascii="Times New Roman" w:eastAsia="黑体" w:hAnsi="Times New Roman" w:cs="Times New Roman"/>
          <w:b/>
          <w:color w:val="000000"/>
          <w:kern w:val="0"/>
          <w:sz w:val="48"/>
          <w:szCs w:val="48"/>
        </w:rPr>
        <w:t xml:space="preserve"> </w:t>
      </w:r>
      <w:r w:rsidRPr="00D3461E">
        <w:rPr>
          <w:rFonts w:ascii="Times New Roman" w:eastAsia="黑体" w:hAnsi="Times New Roman" w:cs="Times New Roman"/>
          <w:b/>
          <w:color w:val="000000"/>
          <w:kern w:val="0"/>
          <w:sz w:val="48"/>
          <w:szCs w:val="48"/>
        </w:rPr>
        <w:t>技</w:t>
      </w:r>
      <w:r w:rsidRPr="00D3461E">
        <w:rPr>
          <w:rFonts w:ascii="Times New Roman" w:eastAsia="黑体" w:hAnsi="Times New Roman" w:cs="Times New Roman"/>
          <w:b/>
          <w:color w:val="000000"/>
          <w:kern w:val="0"/>
          <w:sz w:val="48"/>
          <w:szCs w:val="48"/>
        </w:rPr>
        <w:t xml:space="preserve"> </w:t>
      </w:r>
      <w:r w:rsidRPr="00D3461E">
        <w:rPr>
          <w:rFonts w:ascii="Times New Roman" w:eastAsia="黑体" w:hAnsi="Times New Roman" w:cs="Times New Roman"/>
          <w:b/>
          <w:color w:val="000000"/>
          <w:kern w:val="0"/>
          <w:sz w:val="48"/>
          <w:szCs w:val="48"/>
        </w:rPr>
        <w:t>术</w:t>
      </w:r>
      <w:r w:rsidRPr="00D3461E">
        <w:rPr>
          <w:rFonts w:ascii="Times New Roman" w:eastAsia="黑体" w:hAnsi="Times New Roman" w:cs="Times New Roman"/>
          <w:b/>
          <w:color w:val="000000"/>
          <w:kern w:val="0"/>
          <w:sz w:val="48"/>
          <w:szCs w:val="48"/>
        </w:rPr>
        <w:t xml:space="preserve"> </w:t>
      </w:r>
      <w:r w:rsidRPr="00D3461E">
        <w:rPr>
          <w:rFonts w:ascii="Times New Roman" w:eastAsia="黑体" w:hAnsi="Times New Roman" w:cs="Times New Roman"/>
          <w:b/>
          <w:color w:val="000000"/>
          <w:kern w:val="0"/>
          <w:sz w:val="48"/>
          <w:szCs w:val="48"/>
        </w:rPr>
        <w:t>指</w:t>
      </w:r>
      <w:r w:rsidRPr="00D3461E">
        <w:rPr>
          <w:rFonts w:ascii="Times New Roman" w:eastAsia="黑体" w:hAnsi="Times New Roman" w:cs="Times New Roman"/>
          <w:b/>
          <w:color w:val="000000"/>
          <w:kern w:val="0"/>
          <w:sz w:val="48"/>
          <w:szCs w:val="48"/>
        </w:rPr>
        <w:t xml:space="preserve"> </w:t>
      </w:r>
      <w:r w:rsidRPr="00D3461E">
        <w:rPr>
          <w:rFonts w:ascii="Times New Roman" w:eastAsia="黑体" w:hAnsi="Times New Roman" w:cs="Times New Roman"/>
          <w:b/>
          <w:color w:val="000000"/>
          <w:kern w:val="0"/>
          <w:sz w:val="48"/>
          <w:szCs w:val="48"/>
        </w:rPr>
        <w:t>南</w:t>
      </w:r>
      <w:r w:rsidRPr="00D3461E">
        <w:rPr>
          <w:rFonts w:ascii="Times New Roman" w:eastAsia="黑体" w:hAnsi="Times New Roman" w:cs="Times New Roman"/>
          <w:b/>
          <w:color w:val="000000"/>
          <w:kern w:val="0"/>
          <w:sz w:val="48"/>
          <w:szCs w:val="48"/>
        </w:rPr>
        <w:t xml:space="preserve"> </w:t>
      </w:r>
      <w:bookmarkEnd w:id="0"/>
    </w:p>
    <w:p w14:paraId="5AF116BB" w14:textId="77777777" w:rsidR="00302F5B" w:rsidRPr="00D3461E" w:rsidRDefault="00302F5B" w:rsidP="00302F5B">
      <w:pPr>
        <w:widowControl/>
        <w:shd w:val="clear" w:color="FFFFFF" w:fill="FFFFFF"/>
        <w:spacing w:line="240" w:lineRule="exact"/>
        <w:ind w:right="-431"/>
        <w:jc w:val="right"/>
        <w:rPr>
          <w:rFonts w:ascii="Times New Roman" w:eastAsia="宋体" w:hAnsi="Times New Roman" w:cs="Times New Roman"/>
          <w:b/>
          <w:color w:val="000000"/>
          <w:kern w:val="0"/>
          <w:sz w:val="32"/>
          <w:szCs w:val="32"/>
        </w:rPr>
      </w:pPr>
    </w:p>
    <w:p w14:paraId="6E01F1DA" w14:textId="07F864CD" w:rsidR="00302F5B" w:rsidRPr="00D3461E" w:rsidRDefault="003938DB" w:rsidP="003938DB">
      <w:pPr>
        <w:widowControl/>
        <w:shd w:val="clear" w:color="FFFFFF" w:fill="FFFFFF"/>
        <w:wordWrap w:val="0"/>
        <w:spacing w:line="360" w:lineRule="exact"/>
        <w:ind w:right="-431"/>
        <w:jc w:val="right"/>
        <w:rPr>
          <w:rFonts w:ascii="Times New Roman" w:eastAsia="宋体" w:hAnsi="Times New Roman" w:cs="Times New Roman"/>
          <w:b/>
          <w:color w:val="000000"/>
          <w:kern w:val="0"/>
          <w:sz w:val="32"/>
          <w:szCs w:val="32"/>
        </w:rPr>
      </w:pPr>
      <w:r>
        <w:rPr>
          <w:b/>
          <w:color w:val="000000"/>
          <w:kern w:val="0"/>
        </w:rPr>
        <w:t xml:space="preserve">  </w:t>
      </w:r>
      <w:r>
        <w:rPr>
          <w:rFonts w:hint="eastAsia"/>
          <w:b/>
          <w:color w:val="000000"/>
          <w:kern w:val="0"/>
        </w:rPr>
        <w:t>J</w:t>
      </w:r>
      <w:r>
        <w:rPr>
          <w:b/>
          <w:color w:val="000000"/>
          <w:kern w:val="0"/>
        </w:rPr>
        <w:t>TT52/</w:t>
      </w:r>
      <w:r w:rsidR="006D2BA1">
        <w:rPr>
          <w:rFonts w:hint="eastAsia"/>
          <w:b/>
          <w:color w:val="000000"/>
          <w:kern w:val="0"/>
        </w:rPr>
        <w:t>18-2023</w:t>
      </w:r>
      <w:r>
        <w:rPr>
          <w:b/>
          <w:color w:val="000000"/>
          <w:kern w:val="0"/>
        </w:rPr>
        <w:t xml:space="preserve"> </w:t>
      </w:r>
    </w:p>
    <w:bookmarkStart w:id="1" w:name="_Toc411775230"/>
    <w:p w14:paraId="5BA823F1" w14:textId="61EA9DBE" w:rsidR="00302F5B" w:rsidRPr="00D3461E" w:rsidRDefault="00302F5B" w:rsidP="00302F5B">
      <w:pPr>
        <w:widowControl/>
        <w:shd w:val="clear" w:color="FFFFFF" w:fill="FFFFFF"/>
        <w:spacing w:line="700" w:lineRule="exact"/>
        <w:jc w:val="center"/>
        <w:rPr>
          <w:rFonts w:ascii="Times New Roman" w:eastAsia="黑体" w:hAnsi="Times New Roman" w:cs="Times New Roman"/>
          <w:b/>
          <w:color w:val="000000"/>
          <w:spacing w:val="12"/>
          <w:kern w:val="0"/>
          <w:sz w:val="52"/>
          <w:szCs w:val="52"/>
        </w:rPr>
      </w:pPr>
      <w:r w:rsidRPr="00D3461E">
        <w:rPr>
          <w:rFonts w:ascii="Times New Roman" w:eastAsia="黑体" w:hAnsi="Times New Roman" w:cs="Times New Roman"/>
          <w:b/>
          <w:noProof/>
          <w:color w:val="000000"/>
          <w:kern w:val="0"/>
          <w:sz w:val="44"/>
          <w:szCs w:val="44"/>
        </w:rPr>
        <mc:AlternateContent>
          <mc:Choice Requires="wps">
            <w:drawing>
              <wp:anchor distT="0" distB="0" distL="114300" distR="114300" simplePos="0" relativeHeight="251659264" behindDoc="0" locked="0" layoutInCell="1" allowOverlap="1" wp14:anchorId="32CA40DE" wp14:editId="7E9CD6D5">
                <wp:simplePos x="0" y="0"/>
                <wp:positionH relativeFrom="column">
                  <wp:posOffset>-213360</wp:posOffset>
                </wp:positionH>
                <wp:positionV relativeFrom="paragraph">
                  <wp:posOffset>123190</wp:posOffset>
                </wp:positionV>
                <wp:extent cx="6000750" cy="0"/>
                <wp:effectExtent l="15240" t="18415" r="13335" b="19685"/>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3" o:spid="_x0000_s1026" type="#_x0000_t32" style="position:absolute;left:0;text-align:left;margin-left:-16.8pt;margin-top:9.7pt;width:47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" strokeweight="2pt"/>
            </w:pict>
          </mc:Fallback>
        </mc:AlternateContent>
      </w:r>
      <w:bookmarkEnd w:id="1"/>
    </w:p>
    <w:p w14:paraId="5C77B608" w14:textId="77777777" w:rsidR="00302F5B" w:rsidRPr="00D3461E" w:rsidRDefault="00302F5B" w:rsidP="00302F5B">
      <w:pPr>
        <w:widowControl/>
        <w:shd w:val="clear" w:color="FFFFFF" w:fill="FFFFFF"/>
        <w:spacing w:line="700" w:lineRule="exact"/>
        <w:jc w:val="center"/>
        <w:rPr>
          <w:rFonts w:ascii="Times New Roman" w:eastAsia="黑体" w:hAnsi="Times New Roman" w:cs="Times New Roman"/>
          <w:b/>
          <w:color w:val="000000"/>
          <w:spacing w:val="12"/>
          <w:kern w:val="0"/>
          <w:sz w:val="52"/>
          <w:szCs w:val="52"/>
        </w:rPr>
      </w:pPr>
    </w:p>
    <w:p w14:paraId="778F36CE" w14:textId="0A19F1E9" w:rsidR="00302F5B" w:rsidRPr="00D3461E" w:rsidRDefault="00302F5B" w:rsidP="00EA6738">
      <w:pPr>
        <w:widowControl/>
        <w:shd w:val="clear" w:color="FFFFFF" w:fill="FFFFFF"/>
        <w:spacing w:line="700" w:lineRule="exact"/>
        <w:ind w:leftChars="-150" w:left="-360" w:rightChars="-350" w:right="-840"/>
        <w:jc w:val="center"/>
        <w:rPr>
          <w:rFonts w:ascii="Times New Roman" w:eastAsia="黑体" w:hAnsi="Times New Roman" w:cs="Times New Roman"/>
          <w:b/>
          <w:color w:val="000000"/>
          <w:spacing w:val="12"/>
          <w:kern w:val="0"/>
          <w:sz w:val="52"/>
          <w:szCs w:val="52"/>
        </w:rPr>
      </w:pPr>
      <w:r w:rsidRPr="00D3461E">
        <w:rPr>
          <w:rFonts w:ascii="Times New Roman" w:eastAsia="黑体" w:hAnsi="Times New Roman" w:cs="Times New Roman"/>
          <w:b/>
          <w:color w:val="000000"/>
          <w:spacing w:val="12"/>
          <w:kern w:val="0"/>
          <w:sz w:val="52"/>
          <w:szCs w:val="52"/>
        </w:rPr>
        <w:t>贵州省</w:t>
      </w:r>
      <w:proofErr w:type="gramStart"/>
      <w:r w:rsidRPr="00D3461E">
        <w:rPr>
          <w:rFonts w:ascii="Times New Roman" w:eastAsia="黑体" w:hAnsi="Times New Roman" w:cs="Times New Roman"/>
          <w:b/>
          <w:color w:val="000000"/>
          <w:spacing w:val="12"/>
          <w:kern w:val="0"/>
          <w:sz w:val="52"/>
          <w:szCs w:val="52"/>
        </w:rPr>
        <w:t>公路涉路工程</w:t>
      </w:r>
      <w:proofErr w:type="gramEnd"/>
      <w:r w:rsidRPr="00D3461E">
        <w:rPr>
          <w:rFonts w:ascii="Times New Roman" w:eastAsia="黑体" w:hAnsi="Times New Roman" w:cs="Times New Roman"/>
          <w:b/>
          <w:color w:val="000000"/>
          <w:spacing w:val="12"/>
          <w:kern w:val="0"/>
          <w:sz w:val="52"/>
          <w:szCs w:val="52"/>
        </w:rPr>
        <w:t>安全技术指南</w:t>
      </w:r>
    </w:p>
    <w:p w14:paraId="6195B84F" w14:textId="77777777" w:rsidR="00302F5B" w:rsidRPr="00D3461E" w:rsidRDefault="00302F5B" w:rsidP="00302F5B">
      <w:pPr>
        <w:spacing w:line="240" w:lineRule="exact"/>
        <w:rPr>
          <w:rFonts w:ascii="Times New Roman" w:eastAsia="宋体" w:hAnsi="Times New Roman" w:cs="Times New Roman"/>
          <w:color w:val="000000"/>
        </w:rPr>
      </w:pPr>
    </w:p>
    <w:p w14:paraId="47CC99D9" w14:textId="77777777" w:rsidR="00302F5B" w:rsidRPr="00D3461E" w:rsidRDefault="00302F5B" w:rsidP="00302F5B">
      <w:pPr>
        <w:spacing w:line="240" w:lineRule="exact"/>
        <w:rPr>
          <w:rFonts w:ascii="Times New Roman" w:eastAsia="宋体" w:hAnsi="Times New Roman" w:cs="Times New Roman"/>
          <w:color w:val="000000"/>
        </w:rPr>
      </w:pPr>
    </w:p>
    <w:p w14:paraId="0F36E9EF" w14:textId="77777777" w:rsidR="00302F5B" w:rsidRPr="00D3461E" w:rsidRDefault="00302F5B" w:rsidP="00302F5B">
      <w:pPr>
        <w:spacing w:line="240" w:lineRule="exact"/>
        <w:rPr>
          <w:rFonts w:ascii="Times New Roman" w:eastAsia="宋体" w:hAnsi="Times New Roman" w:cs="Times New Roman"/>
          <w:color w:val="000000"/>
        </w:rPr>
      </w:pPr>
    </w:p>
    <w:p w14:paraId="48B92FF8" w14:textId="77777777" w:rsidR="00302F5B" w:rsidRPr="001B6E18" w:rsidRDefault="00302F5B" w:rsidP="00302F5B">
      <w:pPr>
        <w:autoSpaceDE w:val="0"/>
        <w:autoSpaceDN w:val="0"/>
        <w:spacing w:line="360" w:lineRule="exact"/>
        <w:jc w:val="center"/>
        <w:rPr>
          <w:rFonts w:ascii="Times New Roman" w:eastAsia="宋体" w:hAnsi="Times New Roman" w:cs="Times New Roman"/>
          <w:sz w:val="32"/>
          <w:szCs w:val="32"/>
        </w:rPr>
      </w:pPr>
    </w:p>
    <w:p w14:paraId="03721523" w14:textId="77777777" w:rsidR="00302F5B" w:rsidRPr="00D3461E" w:rsidRDefault="00302F5B" w:rsidP="00EA6738">
      <w:pPr>
        <w:spacing w:line="500" w:lineRule="exact"/>
        <w:ind w:rightChars="-250" w:right="-600"/>
        <w:jc w:val="center"/>
        <w:rPr>
          <w:rFonts w:ascii="Times New Roman" w:eastAsia="宋体" w:hAnsi="Times New Roman" w:cs="Times New Roman"/>
          <w:color w:val="000000"/>
          <w:sz w:val="36"/>
          <w:szCs w:val="36"/>
        </w:rPr>
      </w:pPr>
    </w:p>
    <w:p w14:paraId="5527E167" w14:textId="77777777" w:rsidR="00302F5B" w:rsidRPr="00D3461E" w:rsidRDefault="00302F5B" w:rsidP="00302F5B">
      <w:pPr>
        <w:rPr>
          <w:rFonts w:ascii="Times New Roman" w:eastAsia="宋体" w:hAnsi="Times New Roman" w:cs="Times New Roman"/>
          <w:color w:val="000000"/>
        </w:rPr>
      </w:pPr>
    </w:p>
    <w:p w14:paraId="75FEFFF6" w14:textId="77777777" w:rsidR="00302F5B" w:rsidRPr="00D3461E" w:rsidRDefault="00302F5B" w:rsidP="00302F5B">
      <w:pPr>
        <w:rPr>
          <w:rFonts w:ascii="Times New Roman" w:eastAsia="宋体" w:hAnsi="Times New Roman" w:cs="Times New Roman"/>
          <w:color w:val="000000"/>
        </w:rPr>
      </w:pPr>
    </w:p>
    <w:p w14:paraId="52AE6E83" w14:textId="77777777" w:rsidR="00302F5B" w:rsidRPr="00D3461E" w:rsidRDefault="00302F5B" w:rsidP="00302F5B">
      <w:pPr>
        <w:rPr>
          <w:rFonts w:ascii="Times New Roman" w:eastAsia="宋体" w:hAnsi="Times New Roman" w:cs="Times New Roman"/>
          <w:color w:val="000000"/>
        </w:rPr>
      </w:pPr>
    </w:p>
    <w:p w14:paraId="08D271E2" w14:textId="77777777" w:rsidR="00302F5B" w:rsidRPr="00D3461E" w:rsidRDefault="00302F5B" w:rsidP="00302F5B">
      <w:pPr>
        <w:rPr>
          <w:rFonts w:ascii="Times New Roman" w:eastAsia="宋体" w:hAnsi="Times New Roman" w:cs="Times New Roman"/>
          <w:color w:val="000000"/>
        </w:rPr>
      </w:pPr>
    </w:p>
    <w:p w14:paraId="0C6799DC" w14:textId="77777777" w:rsidR="00302F5B" w:rsidRPr="00D3461E" w:rsidRDefault="00302F5B" w:rsidP="00302F5B">
      <w:pPr>
        <w:rPr>
          <w:rFonts w:ascii="Times New Roman" w:eastAsia="宋体" w:hAnsi="Times New Roman" w:cs="Times New Roman"/>
          <w:color w:val="000000"/>
        </w:rPr>
      </w:pPr>
    </w:p>
    <w:p w14:paraId="7D864D95" w14:textId="77777777" w:rsidR="00302F5B" w:rsidRPr="00D3461E" w:rsidRDefault="00302F5B" w:rsidP="00302F5B">
      <w:pPr>
        <w:rPr>
          <w:rFonts w:ascii="Times New Roman" w:eastAsia="宋体" w:hAnsi="Times New Roman" w:cs="Times New Roman"/>
          <w:color w:val="000000"/>
        </w:rPr>
      </w:pPr>
    </w:p>
    <w:p w14:paraId="245B43F8" w14:textId="77777777" w:rsidR="00302F5B" w:rsidRPr="00D3461E" w:rsidRDefault="00302F5B" w:rsidP="00302F5B">
      <w:pPr>
        <w:rPr>
          <w:rFonts w:ascii="Times New Roman" w:eastAsia="宋体" w:hAnsi="Times New Roman" w:cs="Times New Roman"/>
          <w:color w:val="000000"/>
        </w:rPr>
      </w:pPr>
    </w:p>
    <w:p w14:paraId="5C4B37B7" w14:textId="77777777" w:rsidR="00302F5B" w:rsidRPr="00D3461E" w:rsidRDefault="00302F5B" w:rsidP="00302F5B">
      <w:pPr>
        <w:rPr>
          <w:rFonts w:ascii="Times New Roman" w:eastAsia="宋体" w:hAnsi="Times New Roman" w:cs="Times New Roman"/>
          <w:color w:val="000000"/>
        </w:rPr>
      </w:pPr>
    </w:p>
    <w:p w14:paraId="4CA55147" w14:textId="77777777" w:rsidR="00302F5B" w:rsidRPr="00D3461E" w:rsidRDefault="00302F5B" w:rsidP="00302F5B">
      <w:pPr>
        <w:rPr>
          <w:rFonts w:ascii="Times New Roman" w:eastAsia="宋体" w:hAnsi="Times New Roman" w:cs="Times New Roman"/>
          <w:color w:val="000000"/>
        </w:rPr>
      </w:pPr>
    </w:p>
    <w:p w14:paraId="7D2BFCE9" w14:textId="77777777" w:rsidR="00302F5B" w:rsidRPr="00D3461E" w:rsidRDefault="00302F5B" w:rsidP="00302F5B">
      <w:pPr>
        <w:rPr>
          <w:rFonts w:ascii="Times New Roman" w:eastAsia="宋体" w:hAnsi="Times New Roman" w:cs="Times New Roman"/>
          <w:color w:val="000000"/>
        </w:rPr>
      </w:pPr>
    </w:p>
    <w:p w14:paraId="1B927AF8" w14:textId="77777777" w:rsidR="00302F5B" w:rsidRPr="00D3461E" w:rsidRDefault="00302F5B" w:rsidP="00302F5B">
      <w:pPr>
        <w:rPr>
          <w:rFonts w:ascii="Times New Roman" w:eastAsia="宋体" w:hAnsi="Times New Roman" w:cs="Times New Roman"/>
          <w:color w:val="000000"/>
        </w:rPr>
      </w:pPr>
    </w:p>
    <w:p w14:paraId="5D844D64" w14:textId="77777777" w:rsidR="00302F5B" w:rsidRPr="00D3461E" w:rsidRDefault="00302F5B" w:rsidP="00302F5B">
      <w:pPr>
        <w:rPr>
          <w:rFonts w:ascii="Times New Roman" w:eastAsia="宋体" w:hAnsi="Times New Roman" w:cs="Times New Roman"/>
          <w:color w:val="000000"/>
        </w:rPr>
      </w:pPr>
    </w:p>
    <w:p w14:paraId="44DBD952" w14:textId="77777777" w:rsidR="00302F5B" w:rsidRPr="00D3461E" w:rsidRDefault="00302F5B" w:rsidP="00302F5B">
      <w:pPr>
        <w:rPr>
          <w:rFonts w:ascii="Times New Roman" w:eastAsia="宋体" w:hAnsi="Times New Roman" w:cs="Times New Roman"/>
          <w:color w:val="000000"/>
        </w:rPr>
      </w:pPr>
    </w:p>
    <w:p w14:paraId="412CF3D5" w14:textId="77777777" w:rsidR="00302F5B" w:rsidRPr="00D3461E" w:rsidRDefault="00302F5B" w:rsidP="00302F5B">
      <w:pPr>
        <w:rPr>
          <w:rFonts w:ascii="Times New Roman" w:eastAsia="宋体" w:hAnsi="Times New Roman" w:cs="Times New Roman"/>
          <w:color w:val="000000"/>
        </w:rPr>
      </w:pPr>
    </w:p>
    <w:p w14:paraId="3799D23D" w14:textId="77777777" w:rsidR="00302F5B" w:rsidRPr="00D3461E" w:rsidRDefault="00302F5B" w:rsidP="00302F5B">
      <w:pPr>
        <w:rPr>
          <w:rFonts w:ascii="Times New Roman" w:eastAsia="宋体" w:hAnsi="Times New Roman" w:cs="Times New Roman"/>
          <w:color w:val="000000"/>
        </w:rPr>
      </w:pPr>
    </w:p>
    <w:p w14:paraId="232350FE" w14:textId="77777777" w:rsidR="00302F5B" w:rsidRPr="00D3461E" w:rsidRDefault="00302F5B" w:rsidP="00302F5B">
      <w:pPr>
        <w:rPr>
          <w:rFonts w:ascii="Times New Roman" w:eastAsia="宋体" w:hAnsi="Times New Roman" w:cs="Times New Roman"/>
          <w:color w:val="000000"/>
        </w:rPr>
      </w:pPr>
    </w:p>
    <w:p w14:paraId="1CE6EA28" w14:textId="0D292038" w:rsidR="00302F5B" w:rsidRPr="00D3461E" w:rsidRDefault="00302F5B" w:rsidP="00EA6738">
      <w:pPr>
        <w:spacing w:line="340" w:lineRule="exact"/>
        <w:ind w:leftChars="-135" w:left="-324" w:rightChars="-205" w:right="-492" w:firstLineChars="100" w:firstLine="321"/>
        <w:rPr>
          <w:rFonts w:ascii="Times New Roman" w:eastAsia="黑体" w:hAnsi="Times New Roman" w:cs="Times New Roman"/>
          <w:b/>
          <w:color w:val="000000"/>
          <w:sz w:val="32"/>
          <w:szCs w:val="32"/>
        </w:rPr>
      </w:pPr>
      <w:r w:rsidRPr="00D3461E">
        <w:rPr>
          <w:rFonts w:ascii="Times New Roman" w:eastAsia="黑体" w:hAnsi="Times New Roman" w:cs="Times New Roman"/>
          <w:b/>
          <w:color w:val="000000"/>
          <w:sz w:val="32"/>
          <w:szCs w:val="32"/>
        </w:rPr>
        <w:t>202</w:t>
      </w:r>
      <w:r w:rsidR="00F223D4">
        <w:rPr>
          <w:rFonts w:ascii="Times New Roman" w:eastAsia="黑体" w:hAnsi="Times New Roman" w:cs="Times New Roman" w:hint="eastAsia"/>
          <w:b/>
          <w:color w:val="000000"/>
          <w:sz w:val="32"/>
          <w:szCs w:val="32"/>
        </w:rPr>
        <w:t>3</w:t>
      </w:r>
      <w:r w:rsidRPr="00D3461E">
        <w:rPr>
          <w:rFonts w:ascii="Times New Roman" w:eastAsia="黑体" w:hAnsi="Times New Roman" w:cs="Times New Roman"/>
          <w:b/>
          <w:color w:val="000000"/>
          <w:sz w:val="32"/>
          <w:szCs w:val="32"/>
        </w:rPr>
        <w:t>-</w:t>
      </w:r>
      <w:r w:rsidR="006D2BA1">
        <w:rPr>
          <w:rFonts w:ascii="Times New Roman" w:eastAsia="黑体" w:hAnsi="Times New Roman" w:cs="Times New Roman" w:hint="eastAsia"/>
          <w:b/>
          <w:color w:val="000000"/>
          <w:sz w:val="32"/>
          <w:szCs w:val="32"/>
        </w:rPr>
        <w:t>10</w:t>
      </w:r>
      <w:r w:rsidRPr="00D3461E">
        <w:rPr>
          <w:rFonts w:ascii="Times New Roman" w:eastAsia="黑体" w:hAnsi="Times New Roman" w:cs="Times New Roman"/>
          <w:b/>
          <w:color w:val="000000"/>
          <w:sz w:val="32"/>
          <w:szCs w:val="32"/>
        </w:rPr>
        <w:t>-</w:t>
      </w:r>
      <w:r w:rsidR="006D2BA1">
        <w:rPr>
          <w:rFonts w:ascii="Times New Roman" w:eastAsia="黑体" w:hAnsi="Times New Roman" w:cs="Times New Roman" w:hint="eastAsia"/>
          <w:b/>
          <w:color w:val="000000"/>
          <w:sz w:val="32"/>
          <w:szCs w:val="32"/>
        </w:rPr>
        <w:t>16</w:t>
      </w:r>
      <w:r w:rsidRPr="00D3461E">
        <w:rPr>
          <w:rFonts w:ascii="Times New Roman" w:eastAsia="黑体" w:hAnsi="Times New Roman" w:cs="Times New Roman"/>
          <w:b/>
          <w:color w:val="000000"/>
          <w:sz w:val="32"/>
          <w:szCs w:val="32"/>
        </w:rPr>
        <w:t>发布</w:t>
      </w:r>
      <w:r w:rsidRPr="00D3461E">
        <w:rPr>
          <w:rFonts w:ascii="Times New Roman" w:eastAsia="黑体" w:hAnsi="Times New Roman" w:cs="Times New Roman"/>
          <w:b/>
          <w:color w:val="000000"/>
          <w:sz w:val="32"/>
          <w:szCs w:val="32"/>
        </w:rPr>
        <w:t xml:space="preserve">                     202</w:t>
      </w:r>
      <w:r w:rsidR="00F223D4">
        <w:rPr>
          <w:rFonts w:ascii="Times New Roman" w:eastAsia="黑体" w:hAnsi="Times New Roman" w:cs="Times New Roman" w:hint="eastAsia"/>
          <w:b/>
          <w:color w:val="000000"/>
          <w:sz w:val="32"/>
          <w:szCs w:val="32"/>
        </w:rPr>
        <w:t>3</w:t>
      </w:r>
      <w:r w:rsidRPr="00D3461E">
        <w:rPr>
          <w:rFonts w:ascii="Times New Roman" w:eastAsia="黑体" w:hAnsi="Times New Roman" w:cs="Times New Roman"/>
          <w:b/>
          <w:color w:val="000000"/>
          <w:sz w:val="32"/>
          <w:szCs w:val="32"/>
        </w:rPr>
        <w:t>-</w:t>
      </w:r>
      <w:r w:rsidR="006D2BA1">
        <w:rPr>
          <w:rFonts w:ascii="Times New Roman" w:eastAsia="黑体" w:hAnsi="Times New Roman" w:cs="Times New Roman" w:hint="eastAsia"/>
          <w:b/>
          <w:color w:val="000000"/>
          <w:sz w:val="32"/>
          <w:szCs w:val="32"/>
        </w:rPr>
        <w:t>10</w:t>
      </w:r>
      <w:r w:rsidRPr="00D3461E">
        <w:rPr>
          <w:rFonts w:ascii="Times New Roman" w:eastAsia="黑体" w:hAnsi="Times New Roman" w:cs="Times New Roman"/>
          <w:b/>
          <w:color w:val="000000"/>
          <w:sz w:val="32"/>
          <w:szCs w:val="32"/>
        </w:rPr>
        <w:t>-</w:t>
      </w:r>
      <w:r w:rsidR="006D2BA1">
        <w:rPr>
          <w:rFonts w:ascii="Times New Roman" w:eastAsia="黑体" w:hAnsi="Times New Roman" w:cs="Times New Roman" w:hint="eastAsia"/>
          <w:b/>
          <w:color w:val="000000"/>
          <w:sz w:val="32"/>
          <w:szCs w:val="32"/>
        </w:rPr>
        <w:t>16</w:t>
      </w:r>
      <w:r w:rsidRPr="00D3461E">
        <w:rPr>
          <w:rFonts w:ascii="Times New Roman" w:eastAsia="黑体" w:hAnsi="Times New Roman" w:cs="Times New Roman"/>
          <w:b/>
          <w:color w:val="000000"/>
          <w:sz w:val="32"/>
          <w:szCs w:val="32"/>
        </w:rPr>
        <w:t>实施</w:t>
      </w:r>
    </w:p>
    <w:p w14:paraId="61B1B7C0" w14:textId="2BEBCE7B" w:rsidR="00302F5B" w:rsidRPr="00D3461E" w:rsidRDefault="00302F5B" w:rsidP="00302F5B">
      <w:pPr>
        <w:spacing w:line="340" w:lineRule="exact"/>
        <w:jc w:val="center"/>
        <w:rPr>
          <w:rFonts w:ascii="Times New Roman" w:eastAsia="黑体" w:hAnsi="Times New Roman" w:cs="Times New Roman"/>
          <w:b/>
          <w:color w:val="000000"/>
          <w:sz w:val="32"/>
          <w:szCs w:val="32"/>
        </w:rPr>
      </w:pPr>
      <w:r w:rsidRPr="00D3461E">
        <w:rPr>
          <w:rFonts w:ascii="Times New Roman" w:eastAsia="黑体" w:hAnsi="Times New Roman" w:cs="Times New Roman"/>
          <w:b/>
          <w:noProof/>
          <w:color w:val="000000"/>
          <w:sz w:val="44"/>
          <w:szCs w:val="44"/>
        </w:rPr>
        <mc:AlternateContent>
          <mc:Choice Requires="wps">
            <w:drawing>
              <wp:anchor distT="0" distB="0" distL="114300" distR="114300" simplePos="0" relativeHeight="251660288" behindDoc="0" locked="0" layoutInCell="1" allowOverlap="1" wp14:anchorId="142750B4" wp14:editId="36C12D18">
                <wp:simplePos x="0" y="0"/>
                <wp:positionH relativeFrom="column">
                  <wp:posOffset>-213360</wp:posOffset>
                </wp:positionH>
                <wp:positionV relativeFrom="paragraph">
                  <wp:posOffset>122555</wp:posOffset>
                </wp:positionV>
                <wp:extent cx="5977890" cy="0"/>
                <wp:effectExtent l="15240" t="17780" r="17145" b="20320"/>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89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2" o:spid="_x0000_s1026" type="#_x0000_t32" style="position:absolute;left:0;text-align:left;margin-left:-16.8pt;margin-top:9.65pt;width:470.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" strokeweight="2pt"/>
            </w:pict>
          </mc:Fallback>
        </mc:AlternateContent>
      </w:r>
    </w:p>
    <w:p w14:paraId="79E33BEE" w14:textId="77777777" w:rsidR="00302F5B" w:rsidRPr="00D3461E" w:rsidRDefault="00302F5B" w:rsidP="00302F5B">
      <w:pPr>
        <w:spacing w:line="340" w:lineRule="exact"/>
        <w:rPr>
          <w:rFonts w:ascii="Times New Roman" w:eastAsia="黑体" w:hAnsi="Times New Roman" w:cs="Times New Roman"/>
          <w:b/>
          <w:color w:val="000000"/>
          <w:sz w:val="32"/>
          <w:szCs w:val="32"/>
        </w:rPr>
      </w:pPr>
    </w:p>
    <w:p w14:paraId="1D7F0AFB" w14:textId="77777777" w:rsidR="00302F5B" w:rsidRPr="00D3461E" w:rsidRDefault="00302F5B" w:rsidP="00302F5B">
      <w:pPr>
        <w:spacing w:line="340" w:lineRule="exact"/>
        <w:ind w:firstLineChars="650" w:firstLine="2088"/>
        <w:jc w:val="left"/>
        <w:rPr>
          <w:rFonts w:ascii="Times New Roman" w:eastAsia="黑体" w:hAnsi="Times New Roman" w:cs="Times New Roman"/>
          <w:b/>
          <w:color w:val="000000"/>
          <w:sz w:val="32"/>
          <w:szCs w:val="32"/>
        </w:rPr>
      </w:pPr>
      <w:r w:rsidRPr="00D3461E">
        <w:rPr>
          <w:rFonts w:ascii="Times New Roman" w:eastAsia="黑体" w:hAnsi="Times New Roman" w:cs="Times New Roman"/>
          <w:b/>
          <w:color w:val="000000"/>
          <w:sz w:val="32"/>
          <w:szCs w:val="32"/>
        </w:rPr>
        <w:t>贵</w:t>
      </w:r>
      <w:r w:rsidRPr="00D3461E">
        <w:rPr>
          <w:rFonts w:ascii="Times New Roman" w:eastAsia="黑体" w:hAnsi="Times New Roman" w:cs="Times New Roman"/>
          <w:b/>
          <w:color w:val="000000"/>
          <w:sz w:val="32"/>
          <w:szCs w:val="32"/>
        </w:rPr>
        <w:t xml:space="preserve"> </w:t>
      </w:r>
      <w:r w:rsidRPr="00D3461E">
        <w:rPr>
          <w:rFonts w:ascii="Times New Roman" w:eastAsia="黑体" w:hAnsi="Times New Roman" w:cs="Times New Roman"/>
          <w:b/>
          <w:color w:val="000000"/>
          <w:sz w:val="32"/>
          <w:szCs w:val="32"/>
        </w:rPr>
        <w:t>州</w:t>
      </w:r>
      <w:r w:rsidRPr="00D3461E">
        <w:rPr>
          <w:rFonts w:ascii="Times New Roman" w:eastAsia="黑体" w:hAnsi="Times New Roman" w:cs="Times New Roman"/>
          <w:b/>
          <w:color w:val="000000"/>
          <w:sz w:val="32"/>
          <w:szCs w:val="32"/>
        </w:rPr>
        <w:t xml:space="preserve"> </w:t>
      </w:r>
      <w:r w:rsidRPr="00D3461E">
        <w:rPr>
          <w:rFonts w:ascii="Times New Roman" w:eastAsia="黑体" w:hAnsi="Times New Roman" w:cs="Times New Roman"/>
          <w:b/>
          <w:color w:val="000000"/>
          <w:sz w:val="32"/>
          <w:szCs w:val="32"/>
        </w:rPr>
        <w:t>省</w:t>
      </w:r>
      <w:r w:rsidRPr="00D3461E">
        <w:rPr>
          <w:rFonts w:ascii="Times New Roman" w:eastAsia="黑体" w:hAnsi="Times New Roman" w:cs="Times New Roman"/>
          <w:b/>
          <w:color w:val="000000"/>
          <w:sz w:val="32"/>
          <w:szCs w:val="32"/>
        </w:rPr>
        <w:t xml:space="preserve"> </w:t>
      </w:r>
      <w:r w:rsidRPr="00D3461E">
        <w:rPr>
          <w:rFonts w:ascii="Times New Roman" w:eastAsia="黑体" w:hAnsi="Times New Roman" w:cs="Times New Roman"/>
          <w:b/>
          <w:color w:val="000000"/>
          <w:sz w:val="32"/>
          <w:szCs w:val="32"/>
        </w:rPr>
        <w:t>交</w:t>
      </w:r>
      <w:r w:rsidRPr="00D3461E">
        <w:rPr>
          <w:rFonts w:ascii="Times New Roman" w:eastAsia="黑体" w:hAnsi="Times New Roman" w:cs="Times New Roman"/>
          <w:b/>
          <w:color w:val="000000"/>
          <w:sz w:val="32"/>
          <w:szCs w:val="32"/>
        </w:rPr>
        <w:t xml:space="preserve"> </w:t>
      </w:r>
      <w:r w:rsidRPr="00D3461E">
        <w:rPr>
          <w:rFonts w:ascii="Times New Roman" w:eastAsia="黑体" w:hAnsi="Times New Roman" w:cs="Times New Roman"/>
          <w:b/>
          <w:color w:val="000000"/>
          <w:sz w:val="32"/>
          <w:szCs w:val="32"/>
        </w:rPr>
        <w:t>通</w:t>
      </w:r>
      <w:r w:rsidRPr="00D3461E">
        <w:rPr>
          <w:rFonts w:ascii="Times New Roman" w:eastAsia="黑体" w:hAnsi="Times New Roman" w:cs="Times New Roman"/>
          <w:b/>
          <w:color w:val="000000"/>
          <w:sz w:val="32"/>
          <w:szCs w:val="32"/>
        </w:rPr>
        <w:t xml:space="preserve"> </w:t>
      </w:r>
      <w:r w:rsidRPr="00D3461E">
        <w:rPr>
          <w:rFonts w:ascii="Times New Roman" w:eastAsia="黑体" w:hAnsi="Times New Roman" w:cs="Times New Roman"/>
          <w:b/>
          <w:color w:val="000000"/>
          <w:sz w:val="32"/>
          <w:szCs w:val="32"/>
        </w:rPr>
        <w:t>运</w:t>
      </w:r>
      <w:r w:rsidRPr="00D3461E">
        <w:rPr>
          <w:rFonts w:ascii="Times New Roman" w:eastAsia="黑体" w:hAnsi="Times New Roman" w:cs="Times New Roman"/>
          <w:b/>
          <w:color w:val="000000"/>
          <w:sz w:val="32"/>
          <w:szCs w:val="32"/>
        </w:rPr>
        <w:t xml:space="preserve"> </w:t>
      </w:r>
      <w:r w:rsidRPr="00D3461E">
        <w:rPr>
          <w:rFonts w:ascii="Times New Roman" w:eastAsia="黑体" w:hAnsi="Times New Roman" w:cs="Times New Roman"/>
          <w:b/>
          <w:color w:val="000000"/>
          <w:sz w:val="32"/>
          <w:szCs w:val="32"/>
        </w:rPr>
        <w:t>输</w:t>
      </w:r>
      <w:r w:rsidRPr="00D3461E">
        <w:rPr>
          <w:rFonts w:ascii="Times New Roman" w:eastAsia="黑体" w:hAnsi="Times New Roman" w:cs="Times New Roman"/>
          <w:b/>
          <w:color w:val="000000"/>
          <w:sz w:val="32"/>
          <w:szCs w:val="32"/>
        </w:rPr>
        <w:t xml:space="preserve"> </w:t>
      </w:r>
      <w:r w:rsidRPr="00D3461E">
        <w:rPr>
          <w:rFonts w:ascii="Times New Roman" w:eastAsia="黑体" w:hAnsi="Times New Roman" w:cs="Times New Roman"/>
          <w:b/>
          <w:color w:val="000000"/>
          <w:sz w:val="32"/>
          <w:szCs w:val="32"/>
        </w:rPr>
        <w:t>厅</w:t>
      </w:r>
      <w:r w:rsidRPr="00D3461E">
        <w:rPr>
          <w:rFonts w:ascii="Times New Roman" w:eastAsia="黑体" w:hAnsi="Times New Roman" w:cs="Times New Roman"/>
          <w:b/>
          <w:color w:val="000000"/>
          <w:sz w:val="32"/>
          <w:szCs w:val="32"/>
        </w:rPr>
        <w:t xml:space="preserve">   </w:t>
      </w:r>
    </w:p>
    <w:p w14:paraId="2DD4F9DB" w14:textId="77777777" w:rsidR="00302F5B" w:rsidRPr="00D3461E" w:rsidRDefault="00302F5B" w:rsidP="00302F5B">
      <w:pPr>
        <w:jc w:val="center"/>
        <w:rPr>
          <w:rFonts w:ascii="Times New Roman" w:eastAsia="宋体" w:hAnsi="Times New Roman" w:cs="Times New Roman"/>
          <w:b/>
          <w:sz w:val="36"/>
          <w:szCs w:val="36"/>
        </w:rPr>
      </w:pPr>
      <w:r w:rsidRPr="00D3461E">
        <w:rPr>
          <w:rFonts w:ascii="Times New Roman" w:eastAsia="宋体" w:hAnsi="Times New Roman" w:cs="Times New Roman"/>
        </w:rPr>
        <w:br w:type="page"/>
      </w:r>
    </w:p>
    <w:p w14:paraId="502209B9" w14:textId="77777777" w:rsidR="00302F5B" w:rsidRPr="00D3461E" w:rsidRDefault="00302F5B" w:rsidP="00302F5B">
      <w:pPr>
        <w:autoSpaceDE w:val="0"/>
        <w:autoSpaceDN w:val="0"/>
        <w:spacing w:line="340" w:lineRule="atLeast"/>
        <w:jc w:val="center"/>
        <w:rPr>
          <w:rFonts w:ascii="Times New Roman" w:eastAsia="黑体" w:hAnsi="Times New Roman" w:cs="Times New Roman"/>
          <w:b/>
          <w:bCs/>
          <w:kern w:val="0"/>
          <w:sz w:val="32"/>
          <w:szCs w:val="32"/>
          <w:lang w:val="zh-CN"/>
        </w:rPr>
      </w:pPr>
    </w:p>
    <w:p w14:paraId="63C38FF0" w14:textId="77777777" w:rsidR="00302F5B" w:rsidRPr="00D3461E" w:rsidRDefault="00302F5B" w:rsidP="00302F5B">
      <w:pPr>
        <w:autoSpaceDE w:val="0"/>
        <w:autoSpaceDN w:val="0"/>
        <w:spacing w:line="340" w:lineRule="atLeast"/>
        <w:jc w:val="center"/>
        <w:rPr>
          <w:rFonts w:ascii="Times New Roman" w:eastAsia="黑体" w:hAnsi="Times New Roman" w:cs="Times New Roman"/>
          <w:b/>
          <w:bCs/>
          <w:kern w:val="0"/>
          <w:sz w:val="32"/>
          <w:szCs w:val="32"/>
        </w:rPr>
      </w:pPr>
      <w:r w:rsidRPr="00D3461E">
        <w:rPr>
          <w:rFonts w:ascii="Times New Roman" w:eastAsia="黑体" w:hAnsi="Times New Roman" w:cs="Times New Roman"/>
          <w:b/>
          <w:bCs/>
          <w:kern w:val="0"/>
          <w:sz w:val="32"/>
          <w:szCs w:val="32"/>
          <w:lang w:val="zh-CN"/>
        </w:rPr>
        <w:t>贵州省交通运输</w:t>
      </w:r>
      <w:proofErr w:type="gramStart"/>
      <w:r w:rsidRPr="00D3461E">
        <w:rPr>
          <w:rFonts w:ascii="Times New Roman" w:eastAsia="黑体" w:hAnsi="Times New Roman" w:cs="Times New Roman"/>
          <w:b/>
          <w:bCs/>
          <w:kern w:val="0"/>
          <w:sz w:val="32"/>
          <w:szCs w:val="32"/>
          <w:lang w:val="zh-CN"/>
        </w:rPr>
        <w:t>厅技术</w:t>
      </w:r>
      <w:proofErr w:type="gramEnd"/>
      <w:r w:rsidRPr="00D3461E">
        <w:rPr>
          <w:rFonts w:ascii="Times New Roman" w:eastAsia="黑体" w:hAnsi="Times New Roman" w:cs="Times New Roman"/>
          <w:b/>
          <w:bCs/>
          <w:kern w:val="0"/>
          <w:sz w:val="32"/>
          <w:szCs w:val="32"/>
          <w:lang w:val="zh-CN"/>
        </w:rPr>
        <w:t>指南</w:t>
      </w:r>
    </w:p>
    <w:p w14:paraId="6075C9A5" w14:textId="77777777" w:rsidR="00302F5B" w:rsidRPr="00D3461E" w:rsidRDefault="00302F5B" w:rsidP="00302F5B">
      <w:pPr>
        <w:autoSpaceDE w:val="0"/>
        <w:autoSpaceDN w:val="0"/>
        <w:spacing w:line="240" w:lineRule="exact"/>
        <w:jc w:val="center"/>
        <w:rPr>
          <w:rFonts w:ascii="Times New Roman" w:eastAsia="黑体" w:hAnsi="Times New Roman" w:cs="Times New Roman"/>
          <w:b/>
          <w:bCs/>
          <w:kern w:val="0"/>
          <w:sz w:val="32"/>
          <w:szCs w:val="32"/>
        </w:rPr>
      </w:pPr>
    </w:p>
    <w:p w14:paraId="21C5A884" w14:textId="77777777" w:rsidR="00302F5B" w:rsidRPr="00D3461E" w:rsidRDefault="00302F5B" w:rsidP="00302F5B">
      <w:pPr>
        <w:autoSpaceDE w:val="0"/>
        <w:autoSpaceDN w:val="0"/>
        <w:spacing w:line="240" w:lineRule="exact"/>
        <w:jc w:val="center"/>
        <w:rPr>
          <w:rFonts w:ascii="Times New Roman" w:eastAsia="黑体" w:hAnsi="Times New Roman" w:cs="Times New Roman"/>
          <w:b/>
          <w:bCs/>
          <w:kern w:val="0"/>
          <w:sz w:val="32"/>
          <w:szCs w:val="32"/>
        </w:rPr>
      </w:pPr>
    </w:p>
    <w:p w14:paraId="36DEA72C" w14:textId="77777777" w:rsidR="00302F5B" w:rsidRPr="00D3461E" w:rsidRDefault="00302F5B" w:rsidP="00EA6738">
      <w:pPr>
        <w:widowControl/>
        <w:shd w:val="clear" w:color="FFFFFF" w:fill="FFFFFF"/>
        <w:spacing w:line="700" w:lineRule="exact"/>
        <w:ind w:leftChars="-150" w:left="-360" w:rightChars="-350" w:right="-840"/>
        <w:jc w:val="center"/>
        <w:rPr>
          <w:rFonts w:ascii="Times New Roman" w:eastAsia="黑体" w:hAnsi="Times New Roman" w:cs="Times New Roman"/>
          <w:b/>
          <w:bCs/>
          <w:kern w:val="0"/>
          <w:sz w:val="36"/>
          <w:szCs w:val="36"/>
        </w:rPr>
      </w:pPr>
    </w:p>
    <w:p w14:paraId="16C006F2" w14:textId="77777777" w:rsidR="00302F5B" w:rsidRPr="00D3461E" w:rsidRDefault="00302F5B" w:rsidP="00302F5B">
      <w:pPr>
        <w:rPr>
          <w:rFonts w:ascii="Times New Roman" w:eastAsia="宋体" w:hAnsi="Times New Roman" w:cs="Times New Roman"/>
          <w:szCs w:val="24"/>
        </w:rPr>
      </w:pPr>
    </w:p>
    <w:p w14:paraId="5FD74216" w14:textId="77777777" w:rsidR="00302F5B" w:rsidRPr="00D3461E" w:rsidRDefault="00302F5B" w:rsidP="00302F5B">
      <w:pPr>
        <w:rPr>
          <w:rFonts w:ascii="Times New Roman" w:eastAsia="宋体" w:hAnsi="Times New Roman" w:cs="Times New Roman"/>
          <w:szCs w:val="24"/>
        </w:rPr>
      </w:pPr>
    </w:p>
    <w:p w14:paraId="600F2D77" w14:textId="77777777" w:rsidR="00302F5B" w:rsidRPr="00D3461E" w:rsidRDefault="00302F5B" w:rsidP="00302F5B">
      <w:pPr>
        <w:rPr>
          <w:rFonts w:ascii="Times New Roman" w:eastAsia="宋体" w:hAnsi="Times New Roman" w:cs="Times New Roman"/>
          <w:szCs w:val="24"/>
        </w:rPr>
      </w:pPr>
    </w:p>
    <w:p w14:paraId="4ABB9848" w14:textId="1ACBFC09" w:rsidR="00302F5B" w:rsidRPr="00D3461E" w:rsidRDefault="00D003B3" w:rsidP="00EA6738">
      <w:pPr>
        <w:widowControl/>
        <w:shd w:val="clear" w:color="FFFFFF" w:fill="FFFFFF"/>
        <w:spacing w:line="700" w:lineRule="exact"/>
        <w:ind w:leftChars="-150" w:left="-360" w:rightChars="-350" w:right="-840"/>
        <w:jc w:val="center"/>
        <w:rPr>
          <w:rFonts w:ascii="Times New Roman" w:eastAsia="黑体" w:hAnsi="Times New Roman" w:cs="Times New Roman"/>
          <w:b/>
          <w:bCs/>
          <w:kern w:val="0"/>
          <w:sz w:val="36"/>
          <w:szCs w:val="36"/>
        </w:rPr>
      </w:pPr>
      <w:bookmarkStart w:id="2" w:name="_Toc27509094"/>
      <w:bookmarkStart w:id="3" w:name="_Toc27557836"/>
      <w:bookmarkStart w:id="4" w:name="_Toc28340405"/>
      <w:bookmarkStart w:id="5" w:name="_Toc29048491"/>
      <w:r>
        <w:rPr>
          <w:rFonts w:ascii="Times New Roman" w:eastAsia="黑体" w:hAnsi="Times New Roman" w:cs="Times New Roman"/>
          <w:b/>
          <w:bCs/>
          <w:kern w:val="0"/>
          <w:sz w:val="36"/>
          <w:szCs w:val="36"/>
        </w:rPr>
        <w:t>贵州省</w:t>
      </w:r>
      <w:proofErr w:type="gramStart"/>
      <w:r>
        <w:rPr>
          <w:rFonts w:ascii="Times New Roman" w:eastAsia="黑体" w:hAnsi="Times New Roman" w:cs="Times New Roman"/>
          <w:b/>
          <w:bCs/>
          <w:kern w:val="0"/>
          <w:sz w:val="36"/>
          <w:szCs w:val="36"/>
        </w:rPr>
        <w:t>公路涉路工程</w:t>
      </w:r>
      <w:proofErr w:type="gramEnd"/>
      <w:r>
        <w:rPr>
          <w:rFonts w:ascii="Times New Roman" w:eastAsia="黑体" w:hAnsi="Times New Roman" w:cs="Times New Roman"/>
          <w:b/>
          <w:bCs/>
          <w:kern w:val="0"/>
          <w:sz w:val="36"/>
          <w:szCs w:val="36"/>
        </w:rPr>
        <w:t>安全</w:t>
      </w:r>
      <w:r w:rsidR="00302F5B" w:rsidRPr="00D3461E">
        <w:rPr>
          <w:rFonts w:ascii="Times New Roman" w:eastAsia="黑体" w:hAnsi="Times New Roman" w:cs="Times New Roman"/>
          <w:b/>
          <w:bCs/>
          <w:kern w:val="0"/>
          <w:sz w:val="36"/>
          <w:szCs w:val="36"/>
        </w:rPr>
        <w:t>技术指南</w:t>
      </w:r>
    </w:p>
    <w:bookmarkEnd w:id="2"/>
    <w:bookmarkEnd w:id="3"/>
    <w:bookmarkEnd w:id="4"/>
    <w:bookmarkEnd w:id="5"/>
    <w:p w14:paraId="35F51BC0" w14:textId="77777777" w:rsidR="00302F5B" w:rsidRDefault="00302F5B" w:rsidP="00302F5B">
      <w:pPr>
        <w:spacing w:line="240" w:lineRule="exact"/>
        <w:rPr>
          <w:rFonts w:ascii="Times New Roman" w:eastAsia="宋体" w:hAnsi="Times New Roman" w:cs="Times New Roman"/>
          <w:color w:val="000000"/>
          <w:szCs w:val="24"/>
        </w:rPr>
      </w:pPr>
    </w:p>
    <w:p w14:paraId="0F7D3A89" w14:textId="77777777" w:rsidR="00FB6208" w:rsidRDefault="00FB6208" w:rsidP="00302F5B">
      <w:pPr>
        <w:spacing w:line="240" w:lineRule="exact"/>
        <w:rPr>
          <w:rFonts w:ascii="Times New Roman" w:eastAsia="宋体" w:hAnsi="Times New Roman" w:cs="Times New Roman"/>
          <w:color w:val="000000"/>
          <w:szCs w:val="24"/>
        </w:rPr>
      </w:pPr>
    </w:p>
    <w:p w14:paraId="523B654C" w14:textId="77777777" w:rsidR="00FB6208" w:rsidRPr="00D003B3" w:rsidRDefault="00FB6208" w:rsidP="00302F5B">
      <w:pPr>
        <w:spacing w:line="240" w:lineRule="exact"/>
        <w:rPr>
          <w:rFonts w:ascii="Times New Roman" w:eastAsia="宋体" w:hAnsi="Times New Roman" w:cs="Times New Roman"/>
          <w:color w:val="000000"/>
          <w:szCs w:val="24"/>
        </w:rPr>
      </w:pPr>
    </w:p>
    <w:p w14:paraId="4BA9F20B" w14:textId="77777777" w:rsidR="00FB6208" w:rsidRDefault="00FB6208" w:rsidP="00302F5B">
      <w:pPr>
        <w:spacing w:line="240" w:lineRule="exact"/>
        <w:rPr>
          <w:rFonts w:ascii="Times New Roman" w:eastAsia="宋体" w:hAnsi="Times New Roman" w:cs="Times New Roman"/>
          <w:color w:val="000000"/>
          <w:szCs w:val="24"/>
        </w:rPr>
      </w:pPr>
    </w:p>
    <w:p w14:paraId="51B77D3E" w14:textId="77777777" w:rsidR="00FB6208" w:rsidRPr="00D3461E" w:rsidRDefault="00FB6208" w:rsidP="00302F5B">
      <w:pPr>
        <w:spacing w:line="240" w:lineRule="exact"/>
        <w:rPr>
          <w:rFonts w:ascii="Times New Roman" w:eastAsia="宋体" w:hAnsi="Times New Roman" w:cs="Times New Roman"/>
          <w:color w:val="000000"/>
          <w:szCs w:val="24"/>
        </w:rPr>
      </w:pPr>
    </w:p>
    <w:p w14:paraId="17366A2C" w14:textId="77777777" w:rsidR="00302F5B" w:rsidRPr="00D3461E" w:rsidRDefault="00302F5B" w:rsidP="00302F5B">
      <w:pPr>
        <w:spacing w:line="240" w:lineRule="exact"/>
        <w:rPr>
          <w:rFonts w:ascii="Times New Roman" w:eastAsia="宋体" w:hAnsi="Times New Roman" w:cs="Times New Roman"/>
          <w:color w:val="000000"/>
          <w:szCs w:val="24"/>
        </w:rPr>
      </w:pPr>
    </w:p>
    <w:p w14:paraId="1D93D029" w14:textId="77777777" w:rsidR="00302F5B" w:rsidRPr="00D3461E" w:rsidRDefault="00302F5B" w:rsidP="00302F5B">
      <w:pPr>
        <w:autoSpaceDE w:val="0"/>
        <w:autoSpaceDN w:val="0"/>
        <w:spacing w:line="360" w:lineRule="exact"/>
        <w:jc w:val="center"/>
        <w:rPr>
          <w:rFonts w:ascii="Times New Roman" w:eastAsia="黑体" w:hAnsi="Times New Roman" w:cs="Times New Roman"/>
          <w:bCs/>
          <w:kern w:val="0"/>
          <w:szCs w:val="24"/>
        </w:rPr>
      </w:pPr>
    </w:p>
    <w:p w14:paraId="4AA574E2" w14:textId="77777777" w:rsidR="00302F5B" w:rsidRPr="00D3461E" w:rsidRDefault="00302F5B" w:rsidP="00302F5B">
      <w:pPr>
        <w:autoSpaceDE w:val="0"/>
        <w:autoSpaceDN w:val="0"/>
        <w:spacing w:line="340" w:lineRule="exact"/>
        <w:jc w:val="center"/>
        <w:rPr>
          <w:rFonts w:ascii="Times New Roman" w:eastAsia="黑体" w:hAnsi="Times New Roman" w:cs="Times New Roman"/>
          <w:bCs/>
          <w:color w:val="FF0000"/>
          <w:kern w:val="0"/>
          <w:szCs w:val="24"/>
        </w:rPr>
      </w:pPr>
    </w:p>
    <w:p w14:paraId="4881E096" w14:textId="77777777" w:rsidR="00302F5B" w:rsidRPr="00D3461E" w:rsidRDefault="00302F5B" w:rsidP="00302F5B">
      <w:pPr>
        <w:autoSpaceDE w:val="0"/>
        <w:autoSpaceDN w:val="0"/>
        <w:spacing w:line="340" w:lineRule="exact"/>
        <w:jc w:val="center"/>
        <w:rPr>
          <w:rFonts w:ascii="Times New Roman" w:eastAsia="黑体" w:hAnsi="Times New Roman" w:cs="Times New Roman"/>
          <w:bCs/>
          <w:color w:val="FF0000"/>
          <w:kern w:val="0"/>
          <w:szCs w:val="24"/>
        </w:rPr>
      </w:pPr>
    </w:p>
    <w:p w14:paraId="3991B635" w14:textId="77777777" w:rsidR="00302F5B" w:rsidRPr="00D3461E" w:rsidRDefault="00302F5B" w:rsidP="00302F5B">
      <w:pPr>
        <w:autoSpaceDE w:val="0"/>
        <w:autoSpaceDN w:val="0"/>
        <w:spacing w:line="340" w:lineRule="exact"/>
        <w:jc w:val="center"/>
        <w:rPr>
          <w:rFonts w:ascii="Times New Roman" w:eastAsia="黑体" w:hAnsi="Times New Roman" w:cs="Times New Roman"/>
          <w:bCs/>
          <w:color w:val="FF0000"/>
          <w:kern w:val="0"/>
          <w:szCs w:val="24"/>
        </w:rPr>
      </w:pPr>
    </w:p>
    <w:p w14:paraId="2607CF52" w14:textId="77777777" w:rsidR="00302F5B" w:rsidRPr="00D3461E" w:rsidRDefault="00302F5B" w:rsidP="00302F5B">
      <w:pPr>
        <w:autoSpaceDE w:val="0"/>
        <w:autoSpaceDN w:val="0"/>
        <w:spacing w:line="340" w:lineRule="exact"/>
        <w:jc w:val="center"/>
        <w:rPr>
          <w:rFonts w:ascii="Times New Roman" w:eastAsia="黑体" w:hAnsi="Times New Roman" w:cs="Times New Roman"/>
          <w:b/>
          <w:bCs/>
          <w:kern w:val="0"/>
          <w:sz w:val="32"/>
          <w:szCs w:val="32"/>
        </w:rPr>
      </w:pPr>
    </w:p>
    <w:p w14:paraId="14A93BE2" w14:textId="77777777" w:rsidR="00302F5B" w:rsidRPr="00D3461E" w:rsidRDefault="00302F5B" w:rsidP="00302F5B">
      <w:pPr>
        <w:autoSpaceDE w:val="0"/>
        <w:autoSpaceDN w:val="0"/>
        <w:spacing w:line="340" w:lineRule="exact"/>
        <w:jc w:val="center"/>
        <w:rPr>
          <w:rFonts w:ascii="Times New Roman" w:eastAsia="黑体" w:hAnsi="Times New Roman" w:cs="Times New Roman"/>
          <w:b/>
          <w:bCs/>
          <w:kern w:val="0"/>
          <w:sz w:val="32"/>
          <w:szCs w:val="32"/>
        </w:rPr>
      </w:pPr>
    </w:p>
    <w:p w14:paraId="3B6AFE54" w14:textId="77777777" w:rsidR="00302F5B" w:rsidRPr="00D3461E" w:rsidRDefault="00302F5B" w:rsidP="00302F5B">
      <w:pPr>
        <w:autoSpaceDE w:val="0"/>
        <w:autoSpaceDN w:val="0"/>
        <w:spacing w:line="340" w:lineRule="exact"/>
        <w:jc w:val="center"/>
        <w:rPr>
          <w:rFonts w:ascii="Times New Roman" w:eastAsia="黑体" w:hAnsi="Times New Roman" w:cs="Times New Roman"/>
          <w:b/>
          <w:bCs/>
          <w:kern w:val="0"/>
          <w:sz w:val="32"/>
          <w:szCs w:val="32"/>
        </w:rPr>
      </w:pPr>
    </w:p>
    <w:p w14:paraId="12ABC352" w14:textId="77777777" w:rsidR="00302F5B" w:rsidRPr="00D3461E" w:rsidRDefault="00302F5B" w:rsidP="00302F5B">
      <w:pPr>
        <w:autoSpaceDE w:val="0"/>
        <w:autoSpaceDN w:val="0"/>
        <w:spacing w:line="340" w:lineRule="exact"/>
        <w:jc w:val="center"/>
        <w:rPr>
          <w:rFonts w:ascii="Times New Roman" w:eastAsia="黑体" w:hAnsi="Times New Roman" w:cs="Times New Roman"/>
          <w:b/>
          <w:bCs/>
          <w:kern w:val="0"/>
          <w:sz w:val="32"/>
          <w:szCs w:val="32"/>
        </w:rPr>
      </w:pPr>
    </w:p>
    <w:p w14:paraId="6270DC5B" w14:textId="77777777" w:rsidR="00302F5B" w:rsidRPr="00D3461E" w:rsidRDefault="00302F5B" w:rsidP="00EA6738">
      <w:pPr>
        <w:autoSpaceDE w:val="0"/>
        <w:autoSpaceDN w:val="0"/>
        <w:ind w:leftChars="607" w:left="1457"/>
        <w:jc w:val="left"/>
        <w:rPr>
          <w:rFonts w:ascii="Times New Roman" w:eastAsia="宋体" w:hAnsi="Times New Roman" w:cs="Times New Roman"/>
          <w:bCs/>
          <w:kern w:val="0"/>
          <w:szCs w:val="24"/>
          <w:lang w:val="zh-CN"/>
        </w:rPr>
      </w:pPr>
      <w:r w:rsidRPr="00D3461E">
        <w:rPr>
          <w:rFonts w:ascii="Times New Roman" w:eastAsia="宋体" w:hAnsi="Times New Roman" w:cs="Times New Roman"/>
          <w:bCs/>
          <w:kern w:val="0"/>
          <w:szCs w:val="24"/>
          <w:lang w:val="zh-CN"/>
        </w:rPr>
        <w:t>主编单位</w:t>
      </w:r>
      <w:r w:rsidRPr="00D3461E">
        <w:rPr>
          <w:rFonts w:ascii="Times New Roman" w:eastAsia="宋体" w:hAnsi="Times New Roman" w:cs="Times New Roman"/>
          <w:bCs/>
          <w:kern w:val="0"/>
          <w:szCs w:val="24"/>
        </w:rPr>
        <w:t>：</w:t>
      </w:r>
      <w:r w:rsidRPr="00D3461E">
        <w:rPr>
          <w:rFonts w:ascii="Times New Roman" w:eastAsia="宋体" w:hAnsi="Times New Roman" w:cs="Times New Roman"/>
          <w:bCs/>
          <w:kern w:val="0"/>
          <w:szCs w:val="24"/>
          <w:lang w:val="zh-CN"/>
        </w:rPr>
        <w:t>贵州省高速公路管理局</w:t>
      </w:r>
    </w:p>
    <w:p w14:paraId="1EC27869" w14:textId="77777777" w:rsidR="00302F5B" w:rsidRPr="00D3461E" w:rsidRDefault="00302F5B" w:rsidP="00EA6738">
      <w:pPr>
        <w:autoSpaceDE w:val="0"/>
        <w:autoSpaceDN w:val="0"/>
        <w:ind w:leftChars="607" w:left="1457"/>
        <w:jc w:val="left"/>
        <w:rPr>
          <w:rFonts w:ascii="Times New Roman" w:eastAsia="宋体" w:hAnsi="Times New Roman" w:cs="Times New Roman"/>
          <w:bCs/>
          <w:kern w:val="0"/>
          <w:szCs w:val="24"/>
          <w:lang w:val="zh-CN"/>
        </w:rPr>
      </w:pPr>
      <w:r w:rsidRPr="00D3461E">
        <w:rPr>
          <w:rFonts w:ascii="Times New Roman" w:eastAsia="宋体" w:hAnsi="Times New Roman" w:cs="Times New Roman"/>
          <w:bCs/>
          <w:kern w:val="0"/>
          <w:szCs w:val="24"/>
          <w:lang w:val="zh-CN"/>
        </w:rPr>
        <w:t>批准部门：贵州省交通运输厅</w:t>
      </w:r>
    </w:p>
    <w:p w14:paraId="25921675" w14:textId="77777777" w:rsidR="00302F5B" w:rsidRPr="00D3461E" w:rsidRDefault="00302F5B" w:rsidP="00EA6738">
      <w:pPr>
        <w:autoSpaceDE w:val="0"/>
        <w:autoSpaceDN w:val="0"/>
        <w:ind w:leftChars="607" w:left="1457"/>
        <w:jc w:val="left"/>
        <w:rPr>
          <w:rFonts w:ascii="Times New Roman" w:eastAsia="黑体" w:hAnsi="Times New Roman" w:cs="Times New Roman"/>
          <w:b/>
          <w:bCs/>
          <w:kern w:val="0"/>
          <w:sz w:val="32"/>
          <w:szCs w:val="32"/>
          <w:lang w:val="zh-CN"/>
        </w:rPr>
      </w:pPr>
      <w:r w:rsidRPr="00D3461E">
        <w:rPr>
          <w:rFonts w:ascii="Times New Roman" w:eastAsia="宋体" w:hAnsi="Times New Roman" w:cs="Times New Roman"/>
          <w:bCs/>
          <w:kern w:val="0"/>
          <w:szCs w:val="24"/>
          <w:lang w:val="zh-CN"/>
        </w:rPr>
        <w:t>实施日期：</w:t>
      </w:r>
    </w:p>
    <w:p w14:paraId="707456D3" w14:textId="77777777" w:rsidR="00302F5B" w:rsidRPr="00D3461E" w:rsidRDefault="00302F5B" w:rsidP="00EA6738">
      <w:pPr>
        <w:autoSpaceDE w:val="0"/>
        <w:autoSpaceDN w:val="0"/>
        <w:ind w:leftChars="607" w:left="1457"/>
        <w:jc w:val="left"/>
        <w:rPr>
          <w:rFonts w:ascii="Times New Roman" w:eastAsia="宋体" w:hAnsi="Times New Roman" w:cs="Times New Roman"/>
          <w:bCs/>
          <w:kern w:val="0"/>
          <w:szCs w:val="24"/>
        </w:rPr>
      </w:pPr>
    </w:p>
    <w:p w14:paraId="3A33D211" w14:textId="77777777" w:rsidR="00302F5B" w:rsidRPr="00D3461E" w:rsidRDefault="00302F5B" w:rsidP="00EA6738">
      <w:pPr>
        <w:autoSpaceDE w:val="0"/>
        <w:autoSpaceDN w:val="0"/>
        <w:ind w:leftChars="607" w:left="1457"/>
        <w:jc w:val="left"/>
        <w:rPr>
          <w:rFonts w:ascii="Times New Roman" w:eastAsia="宋体" w:hAnsi="Times New Roman" w:cs="Times New Roman"/>
          <w:bCs/>
          <w:kern w:val="0"/>
          <w:szCs w:val="24"/>
        </w:rPr>
      </w:pPr>
    </w:p>
    <w:p w14:paraId="710EA1ED" w14:textId="77777777" w:rsidR="00302F5B" w:rsidRPr="00D3461E" w:rsidRDefault="00302F5B" w:rsidP="00EA6738">
      <w:pPr>
        <w:autoSpaceDE w:val="0"/>
        <w:autoSpaceDN w:val="0"/>
        <w:ind w:leftChars="607" w:left="1457"/>
        <w:jc w:val="left"/>
        <w:rPr>
          <w:rFonts w:ascii="Times New Roman" w:eastAsia="宋体" w:hAnsi="Times New Roman" w:cs="Times New Roman"/>
          <w:bCs/>
          <w:kern w:val="0"/>
          <w:szCs w:val="24"/>
        </w:rPr>
      </w:pPr>
    </w:p>
    <w:p w14:paraId="5966F370" w14:textId="77777777" w:rsidR="00302F5B" w:rsidRPr="00D3461E" w:rsidRDefault="00302F5B" w:rsidP="00EA6738">
      <w:pPr>
        <w:autoSpaceDE w:val="0"/>
        <w:autoSpaceDN w:val="0"/>
        <w:ind w:leftChars="607" w:left="1457"/>
        <w:jc w:val="left"/>
        <w:rPr>
          <w:rFonts w:ascii="Times New Roman" w:eastAsia="宋体" w:hAnsi="Times New Roman" w:cs="Times New Roman"/>
          <w:bCs/>
          <w:kern w:val="0"/>
          <w:szCs w:val="24"/>
        </w:rPr>
      </w:pPr>
    </w:p>
    <w:p w14:paraId="5D95F091" w14:textId="77777777" w:rsidR="00302F5B" w:rsidRPr="00D3461E" w:rsidRDefault="00302F5B" w:rsidP="00EA6738">
      <w:pPr>
        <w:autoSpaceDE w:val="0"/>
        <w:autoSpaceDN w:val="0"/>
        <w:ind w:leftChars="607" w:left="1457"/>
        <w:jc w:val="left"/>
        <w:rPr>
          <w:rFonts w:ascii="Times New Roman" w:eastAsia="黑体" w:hAnsi="Times New Roman" w:cs="Times New Roman"/>
          <w:b/>
          <w:bCs/>
          <w:kern w:val="0"/>
          <w:sz w:val="32"/>
          <w:szCs w:val="32"/>
        </w:rPr>
      </w:pPr>
    </w:p>
    <w:p w14:paraId="5C3AE58F" w14:textId="77777777" w:rsidR="00302F5B" w:rsidRPr="00D3461E" w:rsidRDefault="00302F5B" w:rsidP="00302F5B">
      <w:pPr>
        <w:rPr>
          <w:rFonts w:ascii="Times New Roman" w:eastAsia="宋体" w:hAnsi="Times New Roman" w:cs="Times New Roman"/>
          <w:b/>
          <w:sz w:val="28"/>
          <w:szCs w:val="28"/>
        </w:rPr>
      </w:pPr>
    </w:p>
    <w:p w14:paraId="5A857497" w14:textId="77777777" w:rsidR="00302F5B" w:rsidRPr="00D3461E" w:rsidRDefault="00302F5B" w:rsidP="00302F5B">
      <w:pPr>
        <w:rPr>
          <w:rFonts w:ascii="Times New Roman" w:eastAsia="宋体" w:hAnsi="Times New Roman" w:cs="Times New Roman"/>
          <w:b/>
          <w:sz w:val="28"/>
          <w:szCs w:val="28"/>
        </w:rPr>
      </w:pPr>
    </w:p>
    <w:p w14:paraId="216B5FB5" w14:textId="1450F8FE" w:rsidR="00CF7EC4" w:rsidRPr="00D3461E" w:rsidRDefault="00302F5B" w:rsidP="00302F5B">
      <w:pPr>
        <w:jc w:val="center"/>
        <w:rPr>
          <w:rFonts w:ascii="Times New Roman" w:hAnsi="Times New Roman" w:cs="Times New Roman"/>
        </w:rPr>
      </w:pPr>
      <w:r w:rsidRPr="00D3461E">
        <w:rPr>
          <w:rFonts w:ascii="Times New Roman" w:eastAsia="黑体" w:hAnsi="Times New Roman" w:cs="Times New Roman"/>
          <w:b/>
          <w:bCs/>
          <w:kern w:val="0"/>
          <w:sz w:val="28"/>
          <w:szCs w:val="28"/>
          <w:lang w:val="zh-CN"/>
        </w:rPr>
        <w:t>202</w:t>
      </w:r>
      <w:r w:rsidR="00F223D4">
        <w:rPr>
          <w:rFonts w:ascii="Times New Roman" w:eastAsia="黑体" w:hAnsi="Times New Roman" w:cs="Times New Roman" w:hint="eastAsia"/>
          <w:b/>
          <w:bCs/>
          <w:kern w:val="0"/>
          <w:sz w:val="28"/>
          <w:szCs w:val="28"/>
          <w:lang w:val="zh-CN"/>
        </w:rPr>
        <w:t>3</w:t>
      </w:r>
      <w:r w:rsidRPr="00D3461E">
        <w:rPr>
          <w:rFonts w:ascii="Times New Roman" w:eastAsia="黑体" w:hAnsi="Times New Roman" w:cs="Times New Roman"/>
          <w:b/>
          <w:bCs/>
          <w:kern w:val="0"/>
          <w:sz w:val="28"/>
          <w:szCs w:val="28"/>
          <w:lang w:val="zh-CN"/>
        </w:rPr>
        <w:t xml:space="preserve">  </w:t>
      </w:r>
      <w:r w:rsidRPr="00D3461E">
        <w:rPr>
          <w:rFonts w:ascii="Times New Roman" w:eastAsia="黑体" w:hAnsi="Times New Roman" w:cs="Times New Roman"/>
          <w:b/>
          <w:bCs/>
          <w:kern w:val="0"/>
          <w:sz w:val="28"/>
          <w:szCs w:val="28"/>
          <w:lang w:val="zh-CN"/>
        </w:rPr>
        <w:t>贵阳</w:t>
      </w:r>
    </w:p>
    <w:p w14:paraId="167011AE" w14:textId="7457147E" w:rsidR="005A5067" w:rsidRDefault="005A5067" w:rsidP="004313D3">
      <w:pPr>
        <w:pStyle w:val="1"/>
        <w:numPr>
          <w:ilvl w:val="0"/>
          <w:numId w:val="0"/>
        </w:numPr>
        <w:rPr>
          <w:rFonts w:hint="eastAsia"/>
        </w:rPr>
      </w:pPr>
    </w:p>
    <w:p w14:paraId="47EA4D98" w14:textId="77777777" w:rsidR="00395A5A" w:rsidRPr="00395A5A" w:rsidRDefault="00395A5A" w:rsidP="00395A5A">
      <w:pPr>
        <w:pStyle w:val="a0"/>
        <w:rPr>
          <w:rFonts w:hint="eastAsia"/>
        </w:rPr>
        <w:sectPr w:rsidR="00395A5A" w:rsidRPr="00395A5A">
          <w:footerReference w:type="default" r:id="rId9"/>
          <w:pgSz w:w="11906" w:h="16838"/>
          <w:pgMar w:top="1440" w:right="1800" w:bottom="1440" w:left="1800" w:header="851" w:footer="992" w:gutter="0"/>
          <w:cols w:space="425"/>
          <w:docGrid w:type="lines" w:linePitch="312"/>
        </w:sectPr>
      </w:pPr>
    </w:p>
    <w:p w14:paraId="6462F57C" w14:textId="3DAD716B" w:rsidR="00594B01" w:rsidRPr="00D3461E" w:rsidRDefault="00594B01" w:rsidP="00683496">
      <w:pPr>
        <w:jc w:val="center"/>
        <w:outlineLvl w:val="0"/>
        <w:rPr>
          <w:rFonts w:ascii="Times New Roman" w:eastAsia="黑体" w:hAnsi="Times New Roman" w:cs="Times New Roman"/>
          <w:bCs/>
          <w:sz w:val="28"/>
          <w:szCs w:val="24"/>
        </w:rPr>
      </w:pPr>
      <w:bookmarkStart w:id="6" w:name="_Toc16759163"/>
      <w:bookmarkStart w:id="7" w:name="_Toc33000925"/>
      <w:bookmarkStart w:id="8" w:name="_Toc33001532"/>
      <w:bookmarkStart w:id="9" w:name="_Toc70081732"/>
      <w:bookmarkStart w:id="10" w:name="_Toc71275625"/>
      <w:bookmarkStart w:id="11" w:name="_Toc84685092"/>
      <w:r w:rsidRPr="00D3461E">
        <w:rPr>
          <w:rFonts w:ascii="Times New Roman" w:eastAsia="黑体" w:hAnsi="Times New Roman" w:cs="Times New Roman"/>
          <w:bCs/>
          <w:sz w:val="28"/>
          <w:szCs w:val="24"/>
        </w:rPr>
        <w:lastRenderedPageBreak/>
        <w:t>前</w:t>
      </w:r>
      <w:r w:rsidR="00B57E9A" w:rsidRPr="00D3461E">
        <w:rPr>
          <w:rFonts w:ascii="Times New Roman" w:eastAsia="黑体" w:hAnsi="Times New Roman" w:cs="Times New Roman"/>
          <w:bCs/>
          <w:sz w:val="28"/>
          <w:szCs w:val="24"/>
        </w:rPr>
        <w:t xml:space="preserve">  </w:t>
      </w:r>
      <w:r w:rsidRPr="00D3461E">
        <w:rPr>
          <w:rFonts w:ascii="Times New Roman" w:eastAsia="黑体" w:hAnsi="Times New Roman" w:cs="Times New Roman"/>
          <w:bCs/>
          <w:sz w:val="28"/>
          <w:szCs w:val="24"/>
        </w:rPr>
        <w:t>言</w:t>
      </w:r>
      <w:bookmarkEnd w:id="6"/>
      <w:bookmarkEnd w:id="7"/>
      <w:bookmarkEnd w:id="8"/>
      <w:bookmarkEnd w:id="9"/>
      <w:bookmarkEnd w:id="10"/>
      <w:bookmarkEnd w:id="11"/>
    </w:p>
    <w:p w14:paraId="5E0B9177" w14:textId="77777777" w:rsidR="000524A8" w:rsidRPr="00D3461E" w:rsidRDefault="000524A8" w:rsidP="004112D4">
      <w:pPr>
        <w:ind w:firstLineChars="200" w:firstLine="480"/>
        <w:rPr>
          <w:rFonts w:ascii="Times New Roman" w:hAnsi="Times New Roman" w:cs="Times New Roman"/>
          <w:bCs/>
          <w:szCs w:val="24"/>
        </w:rPr>
      </w:pPr>
    </w:p>
    <w:p w14:paraId="32338C11" w14:textId="1C903441" w:rsidR="000524A8" w:rsidRPr="00D3461E" w:rsidRDefault="000524A8" w:rsidP="000524A8">
      <w:pPr>
        <w:ind w:firstLine="480"/>
        <w:rPr>
          <w:rFonts w:ascii="Times New Roman" w:eastAsia="宋体" w:hAnsi="Times New Roman" w:cs="Times New Roman"/>
          <w:szCs w:val="24"/>
        </w:rPr>
      </w:pPr>
      <w:r w:rsidRPr="00D3461E">
        <w:rPr>
          <w:rFonts w:ascii="Times New Roman" w:eastAsia="宋体" w:hAnsi="Times New Roman" w:cs="Times New Roman"/>
          <w:szCs w:val="24"/>
        </w:rPr>
        <w:t>为规范</w:t>
      </w:r>
      <w:proofErr w:type="gramStart"/>
      <w:r w:rsidRPr="00D3461E">
        <w:rPr>
          <w:rFonts w:ascii="Times New Roman" w:eastAsia="宋体" w:hAnsi="Times New Roman" w:cs="Times New Roman"/>
          <w:szCs w:val="24"/>
        </w:rPr>
        <w:t>我省涉路工程</w:t>
      </w:r>
      <w:proofErr w:type="gramEnd"/>
      <w:r w:rsidRPr="00D3461E">
        <w:rPr>
          <w:rFonts w:ascii="Times New Roman" w:eastAsia="宋体" w:hAnsi="Times New Roman" w:cs="Times New Roman"/>
          <w:szCs w:val="24"/>
        </w:rPr>
        <w:t>技术评价</w:t>
      </w:r>
      <w:r w:rsidR="00D003B3">
        <w:rPr>
          <w:rFonts w:ascii="Times New Roman" w:eastAsia="宋体" w:hAnsi="Times New Roman" w:cs="Times New Roman"/>
          <w:szCs w:val="24"/>
        </w:rPr>
        <w:t>工作，科学</w:t>
      </w:r>
      <w:proofErr w:type="gramStart"/>
      <w:r w:rsidR="00D003B3">
        <w:rPr>
          <w:rFonts w:ascii="Times New Roman" w:eastAsia="宋体" w:hAnsi="Times New Roman" w:cs="Times New Roman"/>
          <w:szCs w:val="24"/>
        </w:rPr>
        <w:t>指导涉路工程施工</w:t>
      </w:r>
      <w:proofErr w:type="gramEnd"/>
      <w:r w:rsidR="00D003B3">
        <w:rPr>
          <w:rFonts w:ascii="Times New Roman" w:eastAsia="宋体" w:hAnsi="Times New Roman" w:cs="Times New Roman"/>
          <w:szCs w:val="24"/>
        </w:rPr>
        <w:t>活动，制定《贵州省公路涉路工程安全</w:t>
      </w:r>
      <w:r w:rsidRPr="00D3461E">
        <w:rPr>
          <w:rFonts w:ascii="Times New Roman" w:eastAsia="宋体" w:hAnsi="Times New Roman" w:cs="Times New Roman"/>
          <w:szCs w:val="24"/>
        </w:rPr>
        <w:t>技术指南》（简称</w:t>
      </w:r>
      <w:r w:rsidRPr="00D3461E">
        <w:rPr>
          <w:rFonts w:ascii="Times New Roman" w:eastAsia="宋体" w:hAnsi="Times New Roman" w:cs="Times New Roman"/>
          <w:szCs w:val="24"/>
        </w:rPr>
        <w:t>“</w:t>
      </w:r>
      <w:r w:rsidRPr="00D3461E">
        <w:rPr>
          <w:rFonts w:ascii="Times New Roman" w:eastAsia="宋体" w:hAnsi="Times New Roman" w:cs="Times New Roman"/>
          <w:szCs w:val="24"/>
        </w:rPr>
        <w:t>本指南</w:t>
      </w:r>
      <w:r w:rsidRPr="00D3461E">
        <w:rPr>
          <w:rFonts w:ascii="Times New Roman" w:eastAsia="宋体" w:hAnsi="Times New Roman" w:cs="Times New Roman"/>
          <w:szCs w:val="24"/>
        </w:rPr>
        <w:t>”</w:t>
      </w:r>
      <w:r w:rsidRPr="00D3461E">
        <w:rPr>
          <w:rFonts w:ascii="Times New Roman" w:eastAsia="宋体" w:hAnsi="Times New Roman" w:cs="Times New Roman"/>
          <w:szCs w:val="24"/>
        </w:rPr>
        <w:t>）。</w:t>
      </w:r>
    </w:p>
    <w:p w14:paraId="7E912A55" w14:textId="04CC4FCB" w:rsidR="000524A8" w:rsidRPr="00D3461E" w:rsidRDefault="000524A8" w:rsidP="000524A8">
      <w:pPr>
        <w:ind w:firstLine="480"/>
        <w:rPr>
          <w:rFonts w:ascii="Times New Roman" w:eastAsia="宋体" w:hAnsi="Times New Roman" w:cs="Times New Roman"/>
          <w:szCs w:val="24"/>
        </w:rPr>
      </w:pPr>
      <w:r w:rsidRPr="00D3461E">
        <w:rPr>
          <w:rFonts w:ascii="Times New Roman" w:eastAsia="宋体" w:hAnsi="Times New Roman" w:cs="Times New Roman"/>
          <w:szCs w:val="24"/>
        </w:rPr>
        <w:t>本指南按照</w:t>
      </w:r>
      <w:r w:rsidRPr="00D3461E">
        <w:rPr>
          <w:rFonts w:ascii="Times New Roman" w:eastAsia="宋体" w:hAnsi="Times New Roman" w:cs="Times New Roman"/>
          <w:szCs w:val="24"/>
        </w:rPr>
        <w:t>“</w:t>
      </w:r>
      <w:r w:rsidR="006572D9">
        <w:rPr>
          <w:rFonts w:ascii="Times New Roman" w:eastAsia="宋体" w:hAnsi="Times New Roman" w:cs="Times New Roman" w:hint="eastAsia"/>
          <w:szCs w:val="24"/>
        </w:rPr>
        <w:t>适用性、经济性、</w:t>
      </w:r>
      <w:r w:rsidR="00FE6941">
        <w:rPr>
          <w:rFonts w:ascii="Times New Roman" w:eastAsia="宋体" w:hAnsi="Times New Roman" w:cs="Times New Roman"/>
          <w:szCs w:val="24"/>
        </w:rPr>
        <w:t>先进性、</w:t>
      </w:r>
      <w:r w:rsidR="00FE6941">
        <w:rPr>
          <w:rFonts w:ascii="Times New Roman" w:eastAsia="宋体" w:hAnsi="Times New Roman" w:cs="Times New Roman" w:hint="eastAsia"/>
          <w:szCs w:val="24"/>
        </w:rPr>
        <w:t>指导性</w:t>
      </w:r>
      <w:r w:rsidRPr="00D3461E">
        <w:rPr>
          <w:rFonts w:ascii="Times New Roman" w:eastAsia="宋体" w:hAnsi="Times New Roman" w:cs="Times New Roman"/>
          <w:szCs w:val="24"/>
        </w:rPr>
        <w:t>”</w:t>
      </w:r>
      <w:r w:rsidRPr="00D3461E">
        <w:rPr>
          <w:rFonts w:ascii="Times New Roman" w:eastAsia="宋体" w:hAnsi="Times New Roman" w:cs="Times New Roman"/>
          <w:szCs w:val="24"/>
        </w:rPr>
        <w:t>的原则，进行了广泛的调查研究，查阅了大量国内外有关</w:t>
      </w:r>
      <w:proofErr w:type="gramStart"/>
      <w:r w:rsidRPr="00D3461E">
        <w:rPr>
          <w:rFonts w:ascii="Times New Roman" w:eastAsia="宋体" w:hAnsi="Times New Roman" w:cs="Times New Roman"/>
          <w:szCs w:val="24"/>
        </w:rPr>
        <w:t>公路涉路工程</w:t>
      </w:r>
      <w:proofErr w:type="gramEnd"/>
      <w:r w:rsidRPr="00D3461E">
        <w:rPr>
          <w:rFonts w:ascii="Times New Roman" w:eastAsia="宋体" w:hAnsi="Times New Roman" w:cs="Times New Roman"/>
          <w:szCs w:val="24"/>
        </w:rPr>
        <w:t>安全评价技术方面的相关文献资料，</w:t>
      </w:r>
      <w:r w:rsidR="00021FC7">
        <w:rPr>
          <w:rFonts w:ascii="Times New Roman" w:eastAsia="宋体" w:hAnsi="Times New Roman" w:cs="Times New Roman" w:hint="eastAsia"/>
          <w:szCs w:val="24"/>
        </w:rPr>
        <w:t>针对贵州省实际情况，</w:t>
      </w:r>
      <w:r w:rsidRPr="00D3461E">
        <w:rPr>
          <w:rFonts w:ascii="Times New Roman" w:eastAsia="宋体" w:hAnsi="Times New Roman" w:cs="Times New Roman"/>
          <w:szCs w:val="24"/>
        </w:rPr>
        <w:t>吸收近年来国内相关研究成果，在充分征求主管部门、项目业主与咨询单位等的意见后，经讨论研究，完成编制任务。</w:t>
      </w:r>
    </w:p>
    <w:p w14:paraId="22120DFE" w14:textId="51EE5AFD" w:rsidR="000524A8" w:rsidRPr="00EE459B" w:rsidRDefault="000524A8" w:rsidP="002E15E6">
      <w:pPr>
        <w:ind w:firstLineChars="200" w:firstLine="480"/>
        <w:rPr>
          <w:rFonts w:ascii="Times New Roman" w:eastAsia="宋体" w:hAnsi="Times New Roman" w:cs="Times New Roman"/>
          <w:szCs w:val="24"/>
        </w:rPr>
      </w:pPr>
      <w:r w:rsidRPr="00EE459B">
        <w:rPr>
          <w:rFonts w:ascii="Times New Roman" w:eastAsia="宋体" w:hAnsi="Times New Roman" w:cs="Times New Roman"/>
          <w:szCs w:val="24"/>
        </w:rPr>
        <w:t>本指南共分</w:t>
      </w:r>
      <w:r w:rsidRPr="00EE459B">
        <w:rPr>
          <w:rFonts w:ascii="Times New Roman" w:eastAsia="宋体" w:hAnsi="Times New Roman" w:cs="Times New Roman"/>
          <w:szCs w:val="24"/>
        </w:rPr>
        <w:t>1</w:t>
      </w:r>
      <w:r w:rsidR="00B875E5">
        <w:rPr>
          <w:rFonts w:ascii="Times New Roman" w:eastAsia="宋体" w:hAnsi="Times New Roman" w:cs="Times New Roman" w:hint="eastAsia"/>
          <w:szCs w:val="24"/>
        </w:rPr>
        <w:t>1</w:t>
      </w:r>
      <w:r w:rsidRPr="00EE459B">
        <w:rPr>
          <w:rFonts w:ascii="Times New Roman" w:eastAsia="宋体" w:hAnsi="Times New Roman" w:cs="Times New Roman"/>
          <w:szCs w:val="24"/>
        </w:rPr>
        <w:t>个章节，主要内容包括：范围、规范性引用</w:t>
      </w:r>
      <w:r w:rsidR="00EE459B">
        <w:rPr>
          <w:rFonts w:ascii="Times New Roman" w:eastAsia="宋体" w:hAnsi="Times New Roman" w:cs="Times New Roman" w:hint="eastAsia"/>
          <w:szCs w:val="24"/>
        </w:rPr>
        <w:t>文件</w:t>
      </w:r>
      <w:r w:rsidRPr="00EE459B">
        <w:rPr>
          <w:rFonts w:ascii="Times New Roman" w:eastAsia="宋体" w:hAnsi="Times New Roman" w:cs="Times New Roman"/>
          <w:szCs w:val="24"/>
        </w:rPr>
        <w:t>、术语</w:t>
      </w:r>
      <w:r w:rsidR="009D190B" w:rsidRPr="00EE459B">
        <w:rPr>
          <w:rFonts w:ascii="Times New Roman" w:eastAsia="宋体" w:hAnsi="Times New Roman" w:cs="Times New Roman" w:hint="eastAsia"/>
          <w:szCs w:val="24"/>
        </w:rPr>
        <w:t>和</w:t>
      </w:r>
      <w:r w:rsidRPr="00EE459B">
        <w:rPr>
          <w:rFonts w:ascii="Times New Roman" w:eastAsia="宋体" w:hAnsi="Times New Roman" w:cs="Times New Roman"/>
          <w:szCs w:val="24"/>
        </w:rPr>
        <w:t>定义、</w:t>
      </w:r>
      <w:r w:rsidR="00EE459B">
        <w:rPr>
          <w:rFonts w:ascii="Times New Roman" w:eastAsia="宋体" w:hAnsi="Times New Roman" w:cs="Times New Roman" w:hint="eastAsia"/>
          <w:szCs w:val="24"/>
        </w:rPr>
        <w:t>总则</w:t>
      </w:r>
      <w:r w:rsidRPr="00EE459B">
        <w:rPr>
          <w:rFonts w:ascii="Times New Roman" w:eastAsia="宋体" w:hAnsi="Times New Roman" w:cs="Times New Roman"/>
          <w:szCs w:val="24"/>
        </w:rPr>
        <w:t>、</w:t>
      </w:r>
      <w:r w:rsidR="00921437">
        <w:rPr>
          <w:rFonts w:ascii="Times New Roman" w:eastAsia="宋体" w:hAnsi="Times New Roman" w:cs="Times New Roman" w:hint="eastAsia"/>
          <w:szCs w:val="24"/>
        </w:rPr>
        <w:t>基本规定、</w:t>
      </w:r>
      <w:proofErr w:type="gramStart"/>
      <w:r w:rsidRPr="00EE459B">
        <w:rPr>
          <w:rFonts w:ascii="Times New Roman" w:eastAsia="宋体" w:hAnsi="Times New Roman" w:cs="Times New Roman"/>
          <w:szCs w:val="24"/>
        </w:rPr>
        <w:t>跨越式涉路工程</w:t>
      </w:r>
      <w:proofErr w:type="gramEnd"/>
      <w:r w:rsidRPr="00EE459B">
        <w:rPr>
          <w:rFonts w:ascii="Times New Roman" w:eastAsia="宋体" w:hAnsi="Times New Roman" w:cs="Times New Roman"/>
          <w:szCs w:val="24"/>
        </w:rPr>
        <w:t>、穿越</w:t>
      </w:r>
      <w:proofErr w:type="gramStart"/>
      <w:r w:rsidRPr="00EE459B">
        <w:rPr>
          <w:rFonts w:ascii="Times New Roman" w:eastAsia="宋体" w:hAnsi="Times New Roman" w:cs="Times New Roman"/>
          <w:szCs w:val="24"/>
        </w:rPr>
        <w:t>式涉路</w:t>
      </w:r>
      <w:proofErr w:type="gramEnd"/>
      <w:r w:rsidRPr="00EE459B">
        <w:rPr>
          <w:rFonts w:ascii="Times New Roman" w:eastAsia="宋体" w:hAnsi="Times New Roman" w:cs="Times New Roman"/>
          <w:szCs w:val="24"/>
        </w:rPr>
        <w:t>工程、平交与接入</w:t>
      </w:r>
      <w:proofErr w:type="gramStart"/>
      <w:r w:rsidRPr="00EE459B">
        <w:rPr>
          <w:rFonts w:ascii="Times New Roman" w:eastAsia="宋体" w:hAnsi="Times New Roman" w:cs="Times New Roman"/>
          <w:szCs w:val="24"/>
        </w:rPr>
        <w:t>式涉路</w:t>
      </w:r>
      <w:proofErr w:type="gramEnd"/>
      <w:r w:rsidRPr="00EE459B">
        <w:rPr>
          <w:rFonts w:ascii="Times New Roman" w:eastAsia="宋体" w:hAnsi="Times New Roman" w:cs="Times New Roman"/>
          <w:szCs w:val="24"/>
        </w:rPr>
        <w:t>工程、并行</w:t>
      </w:r>
      <w:proofErr w:type="gramStart"/>
      <w:r w:rsidRPr="00EE459B">
        <w:rPr>
          <w:rFonts w:ascii="Times New Roman" w:eastAsia="宋体" w:hAnsi="Times New Roman" w:cs="Times New Roman"/>
          <w:szCs w:val="24"/>
        </w:rPr>
        <w:t>式涉路</w:t>
      </w:r>
      <w:proofErr w:type="gramEnd"/>
      <w:r w:rsidRPr="00EE459B">
        <w:rPr>
          <w:rFonts w:ascii="Times New Roman" w:eastAsia="宋体" w:hAnsi="Times New Roman" w:cs="Times New Roman"/>
          <w:szCs w:val="24"/>
        </w:rPr>
        <w:t>工程、利用公路构造物</w:t>
      </w:r>
      <w:proofErr w:type="gramStart"/>
      <w:r w:rsidRPr="00EE459B">
        <w:rPr>
          <w:rFonts w:ascii="Times New Roman" w:eastAsia="宋体" w:hAnsi="Times New Roman" w:cs="Times New Roman"/>
          <w:szCs w:val="24"/>
        </w:rPr>
        <w:t>的涉路工程</w:t>
      </w:r>
      <w:proofErr w:type="gramEnd"/>
      <w:r w:rsidRPr="00EE459B">
        <w:rPr>
          <w:rFonts w:ascii="Times New Roman" w:eastAsia="宋体" w:hAnsi="Times New Roman" w:cs="Times New Roman"/>
          <w:szCs w:val="24"/>
        </w:rPr>
        <w:t>、</w:t>
      </w:r>
      <w:proofErr w:type="gramStart"/>
      <w:r w:rsidRPr="00EE459B">
        <w:rPr>
          <w:rFonts w:ascii="Times New Roman" w:eastAsia="宋体" w:hAnsi="Times New Roman" w:cs="Times New Roman"/>
          <w:szCs w:val="24"/>
        </w:rPr>
        <w:t>非公路</w:t>
      </w:r>
      <w:proofErr w:type="gramEnd"/>
      <w:r w:rsidRPr="00EE459B">
        <w:rPr>
          <w:rFonts w:ascii="Times New Roman" w:eastAsia="宋体" w:hAnsi="Times New Roman" w:cs="Times New Roman"/>
          <w:szCs w:val="24"/>
        </w:rPr>
        <w:t>标志</w:t>
      </w:r>
      <w:proofErr w:type="gramStart"/>
      <w:r w:rsidRPr="00EE459B">
        <w:rPr>
          <w:rFonts w:ascii="Times New Roman" w:eastAsia="宋体" w:hAnsi="Times New Roman" w:cs="Times New Roman"/>
          <w:szCs w:val="24"/>
        </w:rPr>
        <w:t>的涉路工程</w:t>
      </w:r>
      <w:proofErr w:type="gramEnd"/>
      <w:r w:rsidRPr="00EE459B">
        <w:rPr>
          <w:rFonts w:ascii="Times New Roman" w:eastAsia="宋体" w:hAnsi="Times New Roman" w:cs="Times New Roman"/>
          <w:szCs w:val="24"/>
        </w:rPr>
        <w:t>等。</w:t>
      </w:r>
    </w:p>
    <w:p w14:paraId="29AFA091" w14:textId="639BEDF6" w:rsidR="000524A8" w:rsidRPr="00D3461E" w:rsidRDefault="000524A8" w:rsidP="000524A8">
      <w:pPr>
        <w:ind w:firstLine="480"/>
        <w:rPr>
          <w:rFonts w:ascii="Times New Roman" w:eastAsia="宋体" w:hAnsi="Times New Roman" w:cs="Times New Roman"/>
          <w:szCs w:val="24"/>
        </w:rPr>
      </w:pPr>
      <w:r w:rsidRPr="00D3461E">
        <w:rPr>
          <w:rFonts w:ascii="Times New Roman" w:eastAsia="宋体" w:hAnsi="Times New Roman" w:cs="Times New Roman"/>
          <w:szCs w:val="24"/>
        </w:rPr>
        <w:t>本指南在执行过程中，请各单位注意总结经验，积累资料，随时将有关意见和建议反馈给贵州省交通规划勘察设计研究院股份有限公司（地址：贵州省贵阳市观山湖区阳关大道附</w:t>
      </w:r>
      <w:r w:rsidRPr="00D3461E">
        <w:rPr>
          <w:rFonts w:ascii="Times New Roman" w:eastAsia="宋体" w:hAnsi="Times New Roman" w:cs="Times New Roman"/>
          <w:szCs w:val="24"/>
        </w:rPr>
        <w:t>100</w:t>
      </w:r>
      <w:r w:rsidRPr="00D3461E">
        <w:rPr>
          <w:rFonts w:ascii="Times New Roman" w:eastAsia="宋体" w:hAnsi="Times New Roman" w:cs="Times New Roman"/>
          <w:szCs w:val="24"/>
        </w:rPr>
        <w:t>号</w:t>
      </w:r>
      <w:r w:rsidR="000541AB">
        <w:rPr>
          <w:rFonts w:ascii="Times New Roman" w:eastAsia="宋体" w:hAnsi="Times New Roman" w:cs="Times New Roman" w:hint="eastAsia"/>
          <w:szCs w:val="24"/>
        </w:rPr>
        <w:t>，</w:t>
      </w:r>
      <w:r w:rsidRPr="00D3461E">
        <w:rPr>
          <w:rFonts w:ascii="Times New Roman" w:eastAsia="宋体" w:hAnsi="Times New Roman" w:cs="Times New Roman"/>
          <w:szCs w:val="24"/>
        </w:rPr>
        <w:t>邮政编码</w:t>
      </w:r>
      <w:r w:rsidR="000541AB">
        <w:rPr>
          <w:rFonts w:ascii="Times New Roman" w:eastAsia="宋体" w:hAnsi="Times New Roman" w:cs="Times New Roman" w:hint="eastAsia"/>
          <w:szCs w:val="24"/>
        </w:rPr>
        <w:t>：</w:t>
      </w:r>
      <w:r w:rsidRPr="00D3461E">
        <w:rPr>
          <w:rFonts w:ascii="Times New Roman" w:eastAsia="宋体" w:hAnsi="Times New Roman" w:cs="Times New Roman"/>
          <w:szCs w:val="24"/>
        </w:rPr>
        <w:t>550081</w:t>
      </w:r>
      <w:r w:rsidR="000541AB">
        <w:rPr>
          <w:rFonts w:ascii="Times New Roman" w:eastAsia="宋体" w:hAnsi="Times New Roman" w:cs="Times New Roman" w:hint="eastAsia"/>
          <w:szCs w:val="24"/>
        </w:rPr>
        <w:t>，邮箱：</w:t>
      </w:r>
      <w:r w:rsidR="000541AB">
        <w:rPr>
          <w:rFonts w:ascii="Times New Roman" w:eastAsia="宋体" w:hAnsi="Times New Roman" w:cs="Times New Roman" w:hint="eastAsia"/>
          <w:szCs w:val="24"/>
        </w:rPr>
        <w:t>genzzy@163.com</w:t>
      </w:r>
      <w:r w:rsidRPr="00D3461E">
        <w:rPr>
          <w:rFonts w:ascii="Times New Roman" w:eastAsia="宋体" w:hAnsi="Times New Roman" w:cs="Times New Roman"/>
          <w:szCs w:val="24"/>
        </w:rPr>
        <w:t>），以供今后修订时参考。</w:t>
      </w:r>
    </w:p>
    <w:p w14:paraId="51AFA59A" w14:textId="77777777" w:rsidR="000524A8" w:rsidRPr="00D3461E" w:rsidRDefault="000524A8" w:rsidP="000524A8">
      <w:pPr>
        <w:spacing w:beforeLines="50" w:before="156"/>
        <w:ind w:firstLine="482"/>
        <w:rPr>
          <w:rFonts w:ascii="Times New Roman" w:eastAsia="宋体" w:hAnsi="Times New Roman" w:cs="Times New Roman"/>
          <w:b/>
          <w:szCs w:val="24"/>
        </w:rPr>
      </w:pPr>
      <w:r w:rsidRPr="00D3461E">
        <w:rPr>
          <w:rFonts w:ascii="Times New Roman" w:eastAsia="宋体" w:hAnsi="Times New Roman" w:cs="Times New Roman"/>
          <w:b/>
          <w:szCs w:val="24"/>
        </w:rPr>
        <w:t>批准单位：</w:t>
      </w:r>
    </w:p>
    <w:p w14:paraId="5A70F75C" w14:textId="77777777" w:rsidR="000524A8" w:rsidRPr="00D3461E" w:rsidRDefault="000524A8" w:rsidP="000524A8">
      <w:pPr>
        <w:ind w:firstLineChars="400" w:firstLine="960"/>
        <w:rPr>
          <w:rFonts w:ascii="Times New Roman" w:eastAsia="宋体" w:hAnsi="Times New Roman" w:cs="Times New Roman"/>
          <w:szCs w:val="24"/>
        </w:rPr>
      </w:pPr>
      <w:r w:rsidRPr="00D3461E">
        <w:rPr>
          <w:rFonts w:ascii="Times New Roman" w:eastAsia="宋体" w:hAnsi="Times New Roman" w:cs="Times New Roman"/>
          <w:szCs w:val="24"/>
        </w:rPr>
        <w:t>贵州省交通运输厅</w:t>
      </w:r>
    </w:p>
    <w:p w14:paraId="3ACE6C46" w14:textId="77777777" w:rsidR="000524A8" w:rsidRPr="00D3461E" w:rsidRDefault="000524A8" w:rsidP="000524A8">
      <w:pPr>
        <w:spacing w:beforeLines="50" w:before="156"/>
        <w:ind w:firstLine="482"/>
        <w:rPr>
          <w:rFonts w:ascii="Times New Roman" w:eastAsia="宋体" w:hAnsi="Times New Roman" w:cs="Times New Roman"/>
          <w:b/>
          <w:szCs w:val="24"/>
        </w:rPr>
      </w:pPr>
      <w:r w:rsidRPr="00D3461E">
        <w:rPr>
          <w:rFonts w:ascii="Times New Roman" w:eastAsia="宋体" w:hAnsi="Times New Roman" w:cs="Times New Roman"/>
          <w:b/>
          <w:szCs w:val="24"/>
        </w:rPr>
        <w:t>编制单位：</w:t>
      </w:r>
    </w:p>
    <w:p w14:paraId="5A4B6E92" w14:textId="77777777" w:rsidR="00F85E0F" w:rsidRPr="00F85E0F" w:rsidRDefault="00F85E0F" w:rsidP="00F85E0F">
      <w:pPr>
        <w:ind w:firstLine="993"/>
        <w:rPr>
          <w:rFonts w:ascii="Times New Roman" w:eastAsia="宋体" w:hAnsi="Times New Roman" w:cs="Times New Roman"/>
          <w:szCs w:val="24"/>
        </w:rPr>
      </w:pPr>
      <w:r w:rsidRPr="00F85E0F">
        <w:rPr>
          <w:rFonts w:ascii="Times New Roman" w:eastAsia="宋体" w:hAnsi="Times New Roman" w:cs="Times New Roman" w:hint="eastAsia"/>
          <w:szCs w:val="24"/>
        </w:rPr>
        <w:t>贵州省交通运输综合行政执法直属支队</w:t>
      </w:r>
    </w:p>
    <w:p w14:paraId="1ADDD00D" w14:textId="77777777" w:rsidR="00F85E0F" w:rsidRPr="00F85E0F" w:rsidRDefault="00F85E0F" w:rsidP="00F85E0F">
      <w:pPr>
        <w:ind w:firstLine="993"/>
        <w:rPr>
          <w:rFonts w:ascii="Times New Roman" w:eastAsia="宋体" w:hAnsi="Times New Roman" w:cs="Times New Roman"/>
          <w:szCs w:val="24"/>
        </w:rPr>
      </w:pPr>
      <w:r w:rsidRPr="00F85E0F">
        <w:rPr>
          <w:rFonts w:ascii="Times New Roman" w:eastAsia="宋体" w:hAnsi="Times New Roman" w:cs="Times New Roman" w:hint="eastAsia"/>
          <w:szCs w:val="24"/>
        </w:rPr>
        <w:t>贵州省交通规划勘察设计研究院股份有限公司</w:t>
      </w:r>
    </w:p>
    <w:p w14:paraId="28C59D0D" w14:textId="77777777" w:rsidR="00F85E0F" w:rsidRDefault="00F85E0F" w:rsidP="00F85E0F">
      <w:pPr>
        <w:ind w:firstLine="993"/>
        <w:rPr>
          <w:rFonts w:ascii="Times New Roman" w:eastAsia="宋体" w:hAnsi="Times New Roman" w:cs="Times New Roman"/>
          <w:szCs w:val="24"/>
        </w:rPr>
      </w:pPr>
      <w:r w:rsidRPr="00F85E0F">
        <w:rPr>
          <w:rFonts w:ascii="Times New Roman" w:eastAsia="宋体" w:hAnsi="Times New Roman" w:cs="Times New Roman" w:hint="eastAsia"/>
          <w:szCs w:val="24"/>
        </w:rPr>
        <w:t>中科院武汉岩土力学研究所</w:t>
      </w:r>
    </w:p>
    <w:p w14:paraId="34198A66" w14:textId="4026CC59" w:rsidR="000524A8" w:rsidRPr="00D3461E" w:rsidRDefault="000524A8" w:rsidP="00F85E0F">
      <w:pPr>
        <w:ind w:firstLine="480"/>
        <w:rPr>
          <w:rFonts w:ascii="Times New Roman" w:eastAsia="宋体" w:hAnsi="Times New Roman" w:cs="Times New Roman"/>
          <w:b/>
          <w:szCs w:val="24"/>
        </w:rPr>
      </w:pPr>
      <w:r w:rsidRPr="00D3461E">
        <w:rPr>
          <w:rFonts w:ascii="Times New Roman" w:eastAsia="宋体" w:hAnsi="Times New Roman" w:cs="Times New Roman"/>
          <w:b/>
          <w:szCs w:val="24"/>
        </w:rPr>
        <w:t>主要起草人：</w:t>
      </w:r>
    </w:p>
    <w:p w14:paraId="50826F92" w14:textId="77777777" w:rsidR="006D2BA1" w:rsidRDefault="00F85E0F" w:rsidP="00F85E0F">
      <w:pPr>
        <w:ind w:firstLine="480"/>
        <w:rPr>
          <w:rFonts w:ascii="Times New Roman" w:eastAsia="宋体" w:hAnsi="Times New Roman" w:cs="Times New Roman" w:hint="eastAsia"/>
          <w:szCs w:val="24"/>
        </w:rPr>
      </w:pPr>
      <w:r w:rsidRPr="00F85E0F">
        <w:rPr>
          <w:rFonts w:ascii="Times New Roman" w:eastAsia="宋体" w:hAnsi="Times New Roman" w:cs="Times New Roman" w:hint="eastAsia"/>
          <w:szCs w:val="24"/>
        </w:rPr>
        <w:t>杜镔</w:t>
      </w:r>
      <w:r w:rsidRPr="00F85E0F">
        <w:rPr>
          <w:rFonts w:ascii="Times New Roman" w:eastAsia="宋体" w:hAnsi="Times New Roman" w:cs="Times New Roman" w:hint="eastAsia"/>
          <w:szCs w:val="24"/>
        </w:rPr>
        <w:t xml:space="preserve"> </w:t>
      </w:r>
      <w:r w:rsidRPr="00F85E0F">
        <w:rPr>
          <w:rFonts w:ascii="Times New Roman" w:eastAsia="宋体" w:hAnsi="Times New Roman" w:cs="Times New Roman" w:hint="eastAsia"/>
          <w:szCs w:val="24"/>
        </w:rPr>
        <w:t>周</w:t>
      </w:r>
      <w:proofErr w:type="gramStart"/>
      <w:r w:rsidRPr="00F85E0F">
        <w:rPr>
          <w:rFonts w:ascii="Times New Roman" w:eastAsia="宋体" w:hAnsi="Times New Roman" w:cs="Times New Roman" w:hint="eastAsia"/>
          <w:szCs w:val="24"/>
        </w:rPr>
        <w:t>承涛</w:t>
      </w:r>
      <w:r w:rsidRPr="00F85E0F">
        <w:rPr>
          <w:rFonts w:ascii="Times New Roman" w:eastAsia="宋体" w:hAnsi="Times New Roman" w:cs="Times New Roman" w:hint="eastAsia"/>
          <w:szCs w:val="24"/>
        </w:rPr>
        <w:t xml:space="preserve"> </w:t>
      </w:r>
      <w:r w:rsidRPr="00F85E0F">
        <w:rPr>
          <w:rFonts w:ascii="Times New Roman" w:eastAsia="宋体" w:hAnsi="Times New Roman" w:cs="Times New Roman" w:hint="eastAsia"/>
          <w:szCs w:val="24"/>
        </w:rPr>
        <w:t>付义书</w:t>
      </w:r>
      <w:proofErr w:type="gramEnd"/>
      <w:r w:rsidRPr="00F85E0F">
        <w:rPr>
          <w:rFonts w:ascii="Times New Roman" w:eastAsia="宋体" w:hAnsi="Times New Roman" w:cs="Times New Roman" w:hint="eastAsia"/>
          <w:szCs w:val="24"/>
        </w:rPr>
        <w:t xml:space="preserve"> </w:t>
      </w:r>
      <w:r w:rsidRPr="00F85E0F">
        <w:rPr>
          <w:rFonts w:ascii="Times New Roman" w:eastAsia="宋体" w:hAnsi="Times New Roman" w:cs="Times New Roman" w:hint="eastAsia"/>
          <w:szCs w:val="24"/>
        </w:rPr>
        <w:t>许明雷</w:t>
      </w:r>
      <w:r w:rsidRPr="00F85E0F">
        <w:rPr>
          <w:rFonts w:ascii="Times New Roman" w:eastAsia="宋体" w:hAnsi="Times New Roman" w:cs="Times New Roman" w:hint="eastAsia"/>
          <w:szCs w:val="24"/>
        </w:rPr>
        <w:t xml:space="preserve"> </w:t>
      </w:r>
      <w:r w:rsidRPr="00F85E0F">
        <w:rPr>
          <w:rFonts w:ascii="Times New Roman" w:eastAsia="宋体" w:hAnsi="Times New Roman" w:cs="Times New Roman" w:hint="eastAsia"/>
          <w:szCs w:val="24"/>
        </w:rPr>
        <w:t>张晓航</w:t>
      </w:r>
      <w:r w:rsidRPr="00F85E0F">
        <w:rPr>
          <w:rFonts w:ascii="Times New Roman" w:eastAsia="宋体" w:hAnsi="Times New Roman" w:cs="Times New Roman" w:hint="eastAsia"/>
          <w:szCs w:val="24"/>
        </w:rPr>
        <w:t xml:space="preserve"> </w:t>
      </w:r>
      <w:r w:rsidRPr="00F85E0F">
        <w:rPr>
          <w:rFonts w:ascii="Times New Roman" w:eastAsia="宋体" w:hAnsi="Times New Roman" w:cs="Times New Roman" w:hint="eastAsia"/>
          <w:szCs w:val="24"/>
        </w:rPr>
        <w:t>王瑞甫</w:t>
      </w:r>
      <w:r w:rsidR="006D2BA1">
        <w:rPr>
          <w:rFonts w:ascii="Times New Roman" w:eastAsia="宋体" w:hAnsi="Times New Roman" w:cs="Times New Roman" w:hint="eastAsia"/>
          <w:szCs w:val="24"/>
        </w:rPr>
        <w:t xml:space="preserve"> </w:t>
      </w:r>
      <w:r w:rsidRPr="00F85E0F">
        <w:rPr>
          <w:rFonts w:ascii="Times New Roman" w:eastAsia="宋体" w:hAnsi="Times New Roman" w:cs="Times New Roman" w:hint="eastAsia"/>
          <w:szCs w:val="24"/>
        </w:rPr>
        <w:t>赵振宇</w:t>
      </w:r>
      <w:r w:rsidRPr="00F85E0F">
        <w:rPr>
          <w:rFonts w:ascii="Times New Roman" w:eastAsia="宋体" w:hAnsi="Times New Roman" w:cs="Times New Roman" w:hint="eastAsia"/>
          <w:szCs w:val="24"/>
        </w:rPr>
        <w:t xml:space="preserve"> </w:t>
      </w:r>
      <w:r w:rsidRPr="00F85E0F">
        <w:rPr>
          <w:rFonts w:ascii="Times New Roman" w:eastAsia="宋体" w:hAnsi="Times New Roman" w:cs="Times New Roman" w:hint="eastAsia"/>
          <w:szCs w:val="24"/>
        </w:rPr>
        <w:t>魏小楠</w:t>
      </w:r>
      <w:r w:rsidRPr="00F85E0F">
        <w:rPr>
          <w:rFonts w:ascii="Times New Roman" w:eastAsia="宋体" w:hAnsi="Times New Roman" w:cs="Times New Roman" w:hint="eastAsia"/>
          <w:szCs w:val="24"/>
        </w:rPr>
        <w:t xml:space="preserve"> </w:t>
      </w:r>
      <w:proofErr w:type="gramStart"/>
      <w:r w:rsidRPr="00F85E0F">
        <w:rPr>
          <w:rFonts w:ascii="Times New Roman" w:eastAsia="宋体" w:hAnsi="Times New Roman" w:cs="Times New Roman" w:hint="eastAsia"/>
          <w:szCs w:val="24"/>
        </w:rPr>
        <w:t>邱</w:t>
      </w:r>
      <w:proofErr w:type="gramEnd"/>
      <w:r w:rsidRPr="00F85E0F">
        <w:rPr>
          <w:rFonts w:ascii="Times New Roman" w:eastAsia="宋体" w:hAnsi="Times New Roman" w:cs="Times New Roman" w:hint="eastAsia"/>
          <w:szCs w:val="24"/>
        </w:rPr>
        <w:t>小龙</w:t>
      </w:r>
      <w:r w:rsidRPr="00F85E0F">
        <w:rPr>
          <w:rFonts w:ascii="Times New Roman" w:eastAsia="宋体" w:hAnsi="Times New Roman" w:cs="Times New Roman" w:hint="eastAsia"/>
          <w:szCs w:val="24"/>
        </w:rPr>
        <w:t xml:space="preserve"> </w:t>
      </w:r>
      <w:r w:rsidRPr="00F85E0F">
        <w:rPr>
          <w:rFonts w:ascii="Times New Roman" w:eastAsia="宋体" w:hAnsi="Times New Roman" w:cs="Times New Roman" w:hint="eastAsia"/>
          <w:szCs w:val="24"/>
        </w:rPr>
        <w:t>王子</w:t>
      </w:r>
      <w:r w:rsidRPr="00F85E0F">
        <w:rPr>
          <w:rFonts w:ascii="Times New Roman" w:eastAsia="宋体" w:hAnsi="Times New Roman" w:cs="Times New Roman" w:hint="eastAsia"/>
          <w:szCs w:val="24"/>
        </w:rPr>
        <w:t xml:space="preserve"> </w:t>
      </w:r>
      <w:r w:rsidRPr="00F85E0F">
        <w:rPr>
          <w:rFonts w:ascii="Times New Roman" w:eastAsia="宋体" w:hAnsi="Times New Roman" w:cs="Times New Roman" w:hint="eastAsia"/>
          <w:szCs w:val="24"/>
        </w:rPr>
        <w:t>吴维义</w:t>
      </w:r>
      <w:r w:rsidRPr="00F85E0F">
        <w:rPr>
          <w:rFonts w:ascii="Times New Roman" w:eastAsia="宋体" w:hAnsi="Times New Roman" w:cs="Times New Roman" w:hint="eastAsia"/>
          <w:szCs w:val="24"/>
        </w:rPr>
        <w:t xml:space="preserve"> </w:t>
      </w:r>
      <w:proofErr w:type="gramStart"/>
      <w:r w:rsidRPr="00F85E0F">
        <w:rPr>
          <w:rFonts w:ascii="Times New Roman" w:eastAsia="宋体" w:hAnsi="Times New Roman" w:cs="Times New Roman" w:hint="eastAsia"/>
          <w:szCs w:val="24"/>
        </w:rPr>
        <w:t>姬同旭</w:t>
      </w:r>
      <w:proofErr w:type="gramEnd"/>
      <w:r w:rsidRPr="00F85E0F">
        <w:rPr>
          <w:rFonts w:ascii="Times New Roman" w:eastAsia="宋体" w:hAnsi="Times New Roman" w:cs="Times New Roman" w:hint="eastAsia"/>
          <w:szCs w:val="24"/>
        </w:rPr>
        <w:t xml:space="preserve"> </w:t>
      </w:r>
      <w:r w:rsidRPr="00F85E0F">
        <w:rPr>
          <w:rFonts w:ascii="Times New Roman" w:eastAsia="宋体" w:hAnsi="Times New Roman" w:cs="Times New Roman" w:hint="eastAsia"/>
          <w:szCs w:val="24"/>
        </w:rPr>
        <w:t>李昌龙</w:t>
      </w:r>
      <w:r w:rsidRPr="00F85E0F">
        <w:rPr>
          <w:rFonts w:ascii="Times New Roman" w:eastAsia="宋体" w:hAnsi="Times New Roman" w:cs="Times New Roman" w:hint="eastAsia"/>
          <w:szCs w:val="24"/>
        </w:rPr>
        <w:t xml:space="preserve"> </w:t>
      </w:r>
      <w:r w:rsidRPr="00F85E0F">
        <w:rPr>
          <w:rFonts w:ascii="Times New Roman" w:eastAsia="宋体" w:hAnsi="Times New Roman" w:cs="Times New Roman" w:hint="eastAsia"/>
          <w:szCs w:val="24"/>
        </w:rPr>
        <w:t>兰钰麟</w:t>
      </w:r>
      <w:r w:rsidRPr="00F85E0F">
        <w:rPr>
          <w:rFonts w:ascii="Times New Roman" w:eastAsia="宋体" w:hAnsi="Times New Roman" w:cs="Times New Roman" w:hint="eastAsia"/>
          <w:szCs w:val="24"/>
        </w:rPr>
        <w:t xml:space="preserve"> </w:t>
      </w:r>
      <w:r w:rsidRPr="00F85E0F">
        <w:rPr>
          <w:rFonts w:ascii="Times New Roman" w:eastAsia="宋体" w:hAnsi="Times New Roman" w:cs="Times New Roman" w:hint="eastAsia"/>
          <w:szCs w:val="24"/>
        </w:rPr>
        <w:t>冯海健</w:t>
      </w:r>
      <w:r w:rsidRPr="00F85E0F">
        <w:rPr>
          <w:rFonts w:ascii="Times New Roman" w:eastAsia="宋体" w:hAnsi="Times New Roman" w:cs="Times New Roman" w:hint="eastAsia"/>
          <w:szCs w:val="24"/>
        </w:rPr>
        <w:t xml:space="preserve"> </w:t>
      </w:r>
      <w:r w:rsidRPr="00F85E0F">
        <w:rPr>
          <w:rFonts w:ascii="Times New Roman" w:eastAsia="宋体" w:hAnsi="Times New Roman" w:cs="Times New Roman" w:hint="eastAsia"/>
          <w:szCs w:val="24"/>
        </w:rPr>
        <w:t>胡波</w:t>
      </w:r>
      <w:r w:rsidRPr="00F85E0F">
        <w:rPr>
          <w:rFonts w:ascii="Times New Roman" w:eastAsia="宋体" w:hAnsi="Times New Roman" w:cs="Times New Roman" w:hint="eastAsia"/>
          <w:szCs w:val="24"/>
        </w:rPr>
        <w:t xml:space="preserve"> </w:t>
      </w:r>
      <w:r w:rsidRPr="00F85E0F">
        <w:rPr>
          <w:rFonts w:ascii="Times New Roman" w:eastAsia="宋体" w:hAnsi="Times New Roman" w:cs="Times New Roman" w:hint="eastAsia"/>
          <w:szCs w:val="24"/>
        </w:rPr>
        <w:t>杨胜强</w:t>
      </w:r>
      <w:r w:rsidRPr="00F85E0F">
        <w:rPr>
          <w:rFonts w:ascii="Times New Roman" w:eastAsia="宋体" w:hAnsi="Times New Roman" w:cs="Times New Roman" w:hint="eastAsia"/>
          <w:szCs w:val="24"/>
        </w:rPr>
        <w:t xml:space="preserve"> </w:t>
      </w:r>
      <w:r w:rsidRPr="00F85E0F">
        <w:rPr>
          <w:rFonts w:ascii="Times New Roman" w:eastAsia="宋体" w:hAnsi="Times New Roman" w:cs="Times New Roman" w:hint="eastAsia"/>
          <w:szCs w:val="24"/>
        </w:rPr>
        <w:t>梁兴</w:t>
      </w:r>
      <w:r w:rsidRPr="00F85E0F">
        <w:rPr>
          <w:rFonts w:ascii="Times New Roman" w:eastAsia="宋体" w:hAnsi="Times New Roman" w:cs="Times New Roman" w:hint="eastAsia"/>
          <w:szCs w:val="24"/>
        </w:rPr>
        <w:t xml:space="preserve"> </w:t>
      </w:r>
      <w:proofErr w:type="gramStart"/>
      <w:r w:rsidRPr="00F85E0F">
        <w:rPr>
          <w:rFonts w:ascii="Times New Roman" w:eastAsia="宋体" w:hAnsi="Times New Roman" w:cs="Times New Roman" w:hint="eastAsia"/>
          <w:szCs w:val="24"/>
        </w:rPr>
        <w:t>赵延</w:t>
      </w:r>
      <w:proofErr w:type="gramEnd"/>
      <w:r w:rsidRPr="00F85E0F">
        <w:rPr>
          <w:rFonts w:ascii="Times New Roman" w:eastAsia="宋体" w:hAnsi="Times New Roman" w:cs="Times New Roman" w:hint="eastAsia"/>
          <w:szCs w:val="24"/>
        </w:rPr>
        <w:t xml:space="preserve"> </w:t>
      </w:r>
      <w:r w:rsidRPr="00F85E0F">
        <w:rPr>
          <w:rFonts w:ascii="Times New Roman" w:eastAsia="宋体" w:hAnsi="Times New Roman" w:cs="Times New Roman" w:hint="eastAsia"/>
          <w:szCs w:val="24"/>
        </w:rPr>
        <w:t>胡乾</w:t>
      </w:r>
      <w:r w:rsidRPr="00F85E0F">
        <w:rPr>
          <w:rFonts w:ascii="Times New Roman" w:eastAsia="宋体" w:hAnsi="Times New Roman" w:cs="Times New Roman" w:hint="eastAsia"/>
          <w:szCs w:val="24"/>
        </w:rPr>
        <w:t xml:space="preserve"> </w:t>
      </w:r>
      <w:r w:rsidRPr="00F85E0F">
        <w:rPr>
          <w:rFonts w:ascii="Times New Roman" w:eastAsia="宋体" w:hAnsi="Times New Roman" w:cs="Times New Roman" w:hint="eastAsia"/>
          <w:szCs w:val="24"/>
        </w:rPr>
        <w:t>黄飞</w:t>
      </w:r>
      <w:r w:rsidRPr="00F85E0F">
        <w:rPr>
          <w:rFonts w:ascii="Times New Roman" w:eastAsia="宋体" w:hAnsi="Times New Roman" w:cs="Times New Roman" w:hint="eastAsia"/>
          <w:szCs w:val="24"/>
        </w:rPr>
        <w:t xml:space="preserve"> </w:t>
      </w:r>
    </w:p>
    <w:p w14:paraId="52DF4C89" w14:textId="47EB28BF" w:rsidR="000524A8" w:rsidRPr="00F85E0F" w:rsidRDefault="00F85E0F" w:rsidP="006D2BA1">
      <w:pPr>
        <w:rPr>
          <w:rFonts w:ascii="Times New Roman" w:eastAsia="宋体" w:hAnsi="Times New Roman" w:cs="Times New Roman"/>
          <w:szCs w:val="24"/>
        </w:rPr>
      </w:pPr>
      <w:r w:rsidRPr="00F85E0F">
        <w:rPr>
          <w:rFonts w:ascii="Times New Roman" w:eastAsia="宋体" w:hAnsi="Times New Roman" w:cs="Times New Roman" w:hint="eastAsia"/>
          <w:szCs w:val="24"/>
        </w:rPr>
        <w:t>罗义霖</w:t>
      </w:r>
      <w:r w:rsidRPr="00F85E0F">
        <w:rPr>
          <w:rFonts w:ascii="Times New Roman" w:eastAsia="宋体" w:hAnsi="Times New Roman" w:cs="Times New Roman" w:hint="eastAsia"/>
          <w:szCs w:val="24"/>
        </w:rPr>
        <w:t xml:space="preserve"> </w:t>
      </w:r>
      <w:proofErr w:type="gramStart"/>
      <w:r w:rsidRPr="00F85E0F">
        <w:rPr>
          <w:rFonts w:ascii="Times New Roman" w:eastAsia="宋体" w:hAnsi="Times New Roman" w:cs="Times New Roman" w:hint="eastAsia"/>
          <w:szCs w:val="24"/>
        </w:rPr>
        <w:t>曾彪</w:t>
      </w:r>
      <w:proofErr w:type="gramEnd"/>
      <w:r w:rsidR="006D2BA1">
        <w:rPr>
          <w:rFonts w:ascii="Times New Roman" w:eastAsia="宋体" w:hAnsi="Times New Roman" w:cs="Times New Roman" w:hint="eastAsia"/>
          <w:szCs w:val="24"/>
        </w:rPr>
        <w:t xml:space="preserve"> </w:t>
      </w:r>
      <w:r w:rsidR="00FA69F2">
        <w:rPr>
          <w:rFonts w:ascii="Times New Roman" w:eastAsia="宋体" w:hAnsi="Times New Roman" w:cs="Times New Roman" w:hint="eastAsia"/>
          <w:szCs w:val="24"/>
        </w:rPr>
        <w:t>周</w:t>
      </w:r>
      <w:proofErr w:type="gramStart"/>
      <w:r w:rsidR="00FA69F2">
        <w:rPr>
          <w:rFonts w:ascii="Times New Roman" w:eastAsia="宋体" w:hAnsi="Times New Roman" w:cs="Times New Roman" w:hint="eastAsia"/>
          <w:szCs w:val="24"/>
        </w:rPr>
        <w:t>后友</w:t>
      </w:r>
      <w:r w:rsidR="00FA69F2">
        <w:rPr>
          <w:rFonts w:ascii="Times New Roman" w:eastAsia="宋体" w:hAnsi="Times New Roman" w:cs="Times New Roman" w:hint="eastAsia"/>
          <w:szCs w:val="24"/>
        </w:rPr>
        <w:t xml:space="preserve"> </w:t>
      </w:r>
      <w:r w:rsidR="006D2BA1" w:rsidRPr="006D2BA1">
        <w:rPr>
          <w:rFonts w:ascii="Times New Roman" w:eastAsia="宋体" w:hAnsi="Times New Roman" w:cs="Times New Roman" w:hint="eastAsia"/>
          <w:szCs w:val="24"/>
        </w:rPr>
        <w:t>吁燃</w:t>
      </w:r>
      <w:r w:rsidR="006D2BA1">
        <w:rPr>
          <w:rFonts w:ascii="Times New Roman" w:eastAsia="宋体" w:hAnsi="Times New Roman" w:cs="Times New Roman" w:hint="eastAsia"/>
          <w:szCs w:val="24"/>
        </w:rPr>
        <w:t xml:space="preserve"> </w:t>
      </w:r>
      <w:r w:rsidR="006D2BA1" w:rsidRPr="006D2BA1">
        <w:rPr>
          <w:rFonts w:ascii="Times New Roman" w:eastAsia="宋体" w:hAnsi="Times New Roman" w:cs="Times New Roman" w:hint="eastAsia"/>
          <w:szCs w:val="24"/>
        </w:rPr>
        <w:t>周攀</w:t>
      </w:r>
      <w:proofErr w:type="gramEnd"/>
      <w:r w:rsidR="006D2BA1" w:rsidRPr="006D2BA1">
        <w:rPr>
          <w:rFonts w:ascii="Times New Roman" w:eastAsia="宋体" w:hAnsi="Times New Roman" w:cs="Times New Roman" w:hint="eastAsia"/>
          <w:szCs w:val="24"/>
        </w:rPr>
        <w:t xml:space="preserve"> </w:t>
      </w:r>
      <w:r w:rsidR="006D2BA1" w:rsidRPr="006D2BA1">
        <w:rPr>
          <w:rFonts w:ascii="Times New Roman" w:eastAsia="宋体" w:hAnsi="Times New Roman" w:cs="Times New Roman" w:hint="eastAsia"/>
          <w:szCs w:val="24"/>
        </w:rPr>
        <w:t>徐士修</w:t>
      </w:r>
      <w:r w:rsidR="006D2BA1" w:rsidRPr="006D2BA1">
        <w:rPr>
          <w:rFonts w:ascii="Times New Roman" w:eastAsia="宋体" w:hAnsi="Times New Roman" w:cs="Times New Roman" w:hint="eastAsia"/>
          <w:szCs w:val="24"/>
        </w:rPr>
        <w:t xml:space="preserve"> </w:t>
      </w:r>
      <w:r w:rsidR="006D2BA1" w:rsidRPr="006D2BA1">
        <w:rPr>
          <w:rFonts w:ascii="Times New Roman" w:eastAsia="宋体" w:hAnsi="Times New Roman" w:cs="Times New Roman" w:hint="eastAsia"/>
          <w:szCs w:val="24"/>
        </w:rPr>
        <w:t>何刚</w:t>
      </w:r>
      <w:r w:rsidR="006D2BA1" w:rsidRPr="006D2BA1">
        <w:rPr>
          <w:rFonts w:ascii="Times New Roman" w:eastAsia="宋体" w:hAnsi="Times New Roman" w:cs="Times New Roman" w:hint="eastAsia"/>
          <w:szCs w:val="24"/>
        </w:rPr>
        <w:t xml:space="preserve"> </w:t>
      </w:r>
      <w:proofErr w:type="gramStart"/>
      <w:r w:rsidR="006D2BA1" w:rsidRPr="006D2BA1">
        <w:rPr>
          <w:rFonts w:ascii="Times New Roman" w:eastAsia="宋体" w:hAnsi="Times New Roman" w:cs="Times New Roman" w:hint="eastAsia"/>
          <w:szCs w:val="24"/>
        </w:rPr>
        <w:t>刘宇松</w:t>
      </w:r>
      <w:proofErr w:type="gramEnd"/>
      <w:r w:rsidR="006D2BA1" w:rsidRPr="006D2BA1">
        <w:rPr>
          <w:rFonts w:ascii="Times New Roman" w:eastAsia="宋体" w:hAnsi="Times New Roman" w:cs="Times New Roman" w:hint="eastAsia"/>
          <w:szCs w:val="24"/>
        </w:rPr>
        <w:t xml:space="preserve"> </w:t>
      </w:r>
      <w:r w:rsidR="006D2BA1" w:rsidRPr="006D2BA1">
        <w:rPr>
          <w:rFonts w:ascii="Times New Roman" w:eastAsia="宋体" w:hAnsi="Times New Roman" w:cs="Times New Roman" w:hint="eastAsia"/>
          <w:szCs w:val="24"/>
        </w:rPr>
        <w:t>朱胤灵</w:t>
      </w:r>
      <w:r w:rsidR="006D2BA1" w:rsidRPr="006D2BA1">
        <w:rPr>
          <w:rFonts w:ascii="Times New Roman" w:eastAsia="宋体" w:hAnsi="Times New Roman" w:cs="Times New Roman" w:hint="eastAsia"/>
          <w:szCs w:val="24"/>
        </w:rPr>
        <w:t xml:space="preserve"> </w:t>
      </w:r>
      <w:r w:rsidR="006D2BA1" w:rsidRPr="006D2BA1">
        <w:rPr>
          <w:rFonts w:ascii="Times New Roman" w:eastAsia="宋体" w:hAnsi="Times New Roman" w:cs="Times New Roman" w:hint="eastAsia"/>
          <w:szCs w:val="24"/>
        </w:rPr>
        <w:t>吕森鹏</w:t>
      </w:r>
    </w:p>
    <w:p w14:paraId="5B8809AC" w14:textId="77777777" w:rsidR="000524A8" w:rsidRPr="00D3461E" w:rsidRDefault="000524A8" w:rsidP="000524A8">
      <w:pPr>
        <w:spacing w:beforeLines="50" w:before="156"/>
        <w:ind w:firstLine="482"/>
        <w:rPr>
          <w:rFonts w:ascii="Times New Roman" w:eastAsia="宋体" w:hAnsi="Times New Roman" w:cs="Times New Roman"/>
          <w:b/>
          <w:bCs/>
          <w:szCs w:val="24"/>
        </w:rPr>
      </w:pPr>
      <w:r w:rsidRPr="00D3461E">
        <w:rPr>
          <w:rFonts w:ascii="Times New Roman" w:eastAsia="宋体" w:hAnsi="Times New Roman" w:cs="Times New Roman"/>
          <w:b/>
          <w:bCs/>
          <w:szCs w:val="24"/>
        </w:rPr>
        <w:t>审查人：</w:t>
      </w:r>
    </w:p>
    <w:p w14:paraId="30B9B100" w14:textId="04DEF54E" w:rsidR="00BB0150" w:rsidRPr="00D3461E" w:rsidRDefault="00F85E0F" w:rsidP="00CF38B2">
      <w:pPr>
        <w:spacing w:beforeLines="50" w:before="156"/>
        <w:ind w:firstLine="482"/>
        <w:rPr>
          <w:rFonts w:ascii="Times New Roman" w:eastAsia="黑体" w:hAnsi="Times New Roman" w:cs="Times New Roman"/>
          <w:bCs/>
          <w:sz w:val="28"/>
          <w:szCs w:val="24"/>
        </w:rPr>
      </w:pPr>
      <w:r w:rsidRPr="00F85E0F">
        <w:rPr>
          <w:rFonts w:ascii="Times New Roman" w:eastAsia="宋体" w:hAnsi="Times New Roman" w:cs="Times New Roman" w:hint="eastAsia"/>
          <w:szCs w:val="24"/>
        </w:rPr>
        <w:t>许湘华</w:t>
      </w:r>
      <w:r>
        <w:rPr>
          <w:rFonts w:ascii="Times New Roman" w:eastAsia="宋体" w:hAnsi="Times New Roman" w:cs="Times New Roman" w:hint="eastAsia"/>
          <w:szCs w:val="24"/>
        </w:rPr>
        <w:t xml:space="preserve"> </w:t>
      </w:r>
      <w:r w:rsidRPr="00F85E0F">
        <w:rPr>
          <w:rFonts w:ascii="Times New Roman" w:eastAsia="宋体" w:hAnsi="Times New Roman" w:cs="Times New Roman" w:hint="eastAsia"/>
          <w:szCs w:val="24"/>
        </w:rPr>
        <w:t>钟小明</w:t>
      </w:r>
      <w:r w:rsidRPr="00F85E0F">
        <w:rPr>
          <w:rFonts w:ascii="Times New Roman" w:eastAsia="宋体" w:hAnsi="Times New Roman" w:cs="Times New Roman" w:hint="eastAsia"/>
          <w:szCs w:val="24"/>
        </w:rPr>
        <w:t xml:space="preserve"> </w:t>
      </w:r>
      <w:r w:rsidRPr="00F85E0F">
        <w:rPr>
          <w:rFonts w:ascii="Times New Roman" w:eastAsia="宋体" w:hAnsi="Times New Roman" w:cs="Times New Roman" w:hint="eastAsia"/>
          <w:szCs w:val="24"/>
        </w:rPr>
        <w:t>孟庆生</w:t>
      </w:r>
      <w:r w:rsidRPr="00F85E0F">
        <w:rPr>
          <w:rFonts w:ascii="Times New Roman" w:eastAsia="宋体" w:hAnsi="Times New Roman" w:cs="Times New Roman" w:hint="eastAsia"/>
          <w:szCs w:val="24"/>
        </w:rPr>
        <w:t xml:space="preserve"> </w:t>
      </w:r>
      <w:r w:rsidRPr="00F85E0F">
        <w:rPr>
          <w:rFonts w:ascii="Times New Roman" w:eastAsia="宋体" w:hAnsi="Times New Roman" w:cs="Times New Roman" w:hint="eastAsia"/>
          <w:szCs w:val="24"/>
        </w:rPr>
        <w:t>王建国</w:t>
      </w:r>
      <w:r w:rsidRPr="00F85E0F">
        <w:rPr>
          <w:rFonts w:ascii="Times New Roman" w:eastAsia="宋体" w:hAnsi="Times New Roman" w:cs="Times New Roman" w:hint="eastAsia"/>
          <w:szCs w:val="24"/>
        </w:rPr>
        <w:t xml:space="preserve"> </w:t>
      </w:r>
      <w:proofErr w:type="gramStart"/>
      <w:r w:rsidRPr="00F85E0F">
        <w:rPr>
          <w:rFonts w:ascii="Times New Roman" w:eastAsia="宋体" w:hAnsi="Times New Roman" w:cs="Times New Roman" w:hint="eastAsia"/>
          <w:szCs w:val="24"/>
        </w:rPr>
        <w:t>甘孟松</w:t>
      </w:r>
      <w:proofErr w:type="gramEnd"/>
      <w:r w:rsidRPr="00F85E0F">
        <w:rPr>
          <w:rFonts w:ascii="Times New Roman" w:eastAsia="宋体" w:hAnsi="Times New Roman" w:cs="Times New Roman" w:hint="eastAsia"/>
          <w:szCs w:val="24"/>
        </w:rPr>
        <w:t xml:space="preserve"> </w:t>
      </w:r>
      <w:r w:rsidRPr="00F85E0F">
        <w:rPr>
          <w:rFonts w:ascii="Times New Roman" w:eastAsia="宋体" w:hAnsi="Times New Roman" w:cs="Times New Roman" w:hint="eastAsia"/>
          <w:szCs w:val="24"/>
        </w:rPr>
        <w:t>靳俊奇</w:t>
      </w:r>
      <w:r w:rsidRPr="00F85E0F">
        <w:rPr>
          <w:rFonts w:ascii="Times New Roman" w:eastAsia="宋体" w:hAnsi="Times New Roman" w:cs="Times New Roman" w:hint="eastAsia"/>
          <w:szCs w:val="24"/>
        </w:rPr>
        <w:t xml:space="preserve"> </w:t>
      </w:r>
      <w:r w:rsidRPr="00F85E0F">
        <w:rPr>
          <w:rFonts w:ascii="Times New Roman" w:eastAsia="宋体" w:hAnsi="Times New Roman" w:cs="Times New Roman" w:hint="eastAsia"/>
          <w:szCs w:val="24"/>
        </w:rPr>
        <w:t>胡宗俊</w:t>
      </w:r>
      <w:r w:rsidRPr="00F85E0F">
        <w:rPr>
          <w:rFonts w:ascii="Times New Roman" w:eastAsia="宋体" w:hAnsi="Times New Roman" w:cs="Times New Roman" w:hint="eastAsia"/>
          <w:szCs w:val="24"/>
        </w:rPr>
        <w:t xml:space="preserve"> </w:t>
      </w:r>
      <w:r w:rsidRPr="00F85E0F">
        <w:rPr>
          <w:rFonts w:ascii="Times New Roman" w:eastAsia="宋体" w:hAnsi="Times New Roman" w:cs="Times New Roman" w:hint="eastAsia"/>
          <w:szCs w:val="24"/>
        </w:rPr>
        <w:t>王晓</w:t>
      </w:r>
      <w:r w:rsidRPr="00F85E0F">
        <w:rPr>
          <w:rFonts w:ascii="Times New Roman" w:eastAsia="宋体" w:hAnsi="Times New Roman" w:cs="Times New Roman" w:hint="eastAsia"/>
          <w:szCs w:val="24"/>
        </w:rPr>
        <w:t xml:space="preserve"> </w:t>
      </w:r>
      <w:proofErr w:type="gramStart"/>
      <w:r w:rsidRPr="00F85E0F">
        <w:rPr>
          <w:rFonts w:ascii="Times New Roman" w:eastAsia="宋体" w:hAnsi="Times New Roman" w:cs="Times New Roman" w:hint="eastAsia"/>
          <w:szCs w:val="24"/>
        </w:rPr>
        <w:t>康厚荣</w:t>
      </w:r>
      <w:proofErr w:type="gramEnd"/>
      <w:r w:rsidRPr="00F85E0F">
        <w:rPr>
          <w:rFonts w:ascii="Times New Roman" w:eastAsia="宋体" w:hAnsi="Times New Roman" w:cs="Times New Roman" w:hint="eastAsia"/>
          <w:szCs w:val="24"/>
        </w:rPr>
        <w:t xml:space="preserve"> </w:t>
      </w:r>
      <w:proofErr w:type="gramStart"/>
      <w:r w:rsidRPr="00F85E0F">
        <w:rPr>
          <w:rFonts w:ascii="Times New Roman" w:eastAsia="宋体" w:hAnsi="Times New Roman" w:cs="Times New Roman" w:hint="eastAsia"/>
          <w:szCs w:val="24"/>
        </w:rPr>
        <w:t>董翔黄强</w:t>
      </w:r>
      <w:proofErr w:type="gramEnd"/>
      <w:r w:rsidRPr="00F85E0F">
        <w:rPr>
          <w:rFonts w:ascii="Times New Roman" w:eastAsia="宋体" w:hAnsi="Times New Roman" w:cs="Times New Roman" w:hint="eastAsia"/>
          <w:szCs w:val="24"/>
        </w:rPr>
        <w:t xml:space="preserve"> </w:t>
      </w:r>
      <w:proofErr w:type="gramStart"/>
      <w:r w:rsidRPr="00F85E0F">
        <w:rPr>
          <w:rFonts w:ascii="Times New Roman" w:eastAsia="宋体" w:hAnsi="Times New Roman" w:cs="Times New Roman" w:hint="eastAsia"/>
          <w:szCs w:val="24"/>
        </w:rPr>
        <w:t>陈健蕾</w:t>
      </w:r>
      <w:proofErr w:type="gramEnd"/>
      <w:r w:rsidRPr="00F85E0F">
        <w:rPr>
          <w:rFonts w:ascii="Times New Roman" w:eastAsia="宋体" w:hAnsi="Times New Roman" w:cs="Times New Roman" w:hint="eastAsia"/>
          <w:szCs w:val="24"/>
        </w:rPr>
        <w:t xml:space="preserve"> </w:t>
      </w:r>
      <w:r w:rsidRPr="00F85E0F">
        <w:rPr>
          <w:rFonts w:ascii="Times New Roman" w:eastAsia="宋体" w:hAnsi="Times New Roman" w:cs="Times New Roman" w:hint="eastAsia"/>
          <w:szCs w:val="24"/>
        </w:rPr>
        <w:t>邹飞</w:t>
      </w:r>
      <w:r w:rsidRPr="00F85E0F">
        <w:rPr>
          <w:rFonts w:ascii="Times New Roman" w:eastAsia="宋体" w:hAnsi="Times New Roman" w:cs="Times New Roman" w:hint="eastAsia"/>
          <w:szCs w:val="24"/>
        </w:rPr>
        <w:t xml:space="preserve"> </w:t>
      </w:r>
      <w:proofErr w:type="gramStart"/>
      <w:r w:rsidRPr="00F85E0F">
        <w:rPr>
          <w:rFonts w:ascii="Times New Roman" w:eastAsia="宋体" w:hAnsi="Times New Roman" w:cs="Times New Roman" w:hint="eastAsia"/>
          <w:szCs w:val="24"/>
        </w:rPr>
        <w:t>宋刚</w:t>
      </w:r>
      <w:proofErr w:type="gramEnd"/>
      <w:r w:rsidRPr="00F85E0F">
        <w:rPr>
          <w:rFonts w:ascii="Times New Roman" w:eastAsia="宋体" w:hAnsi="Times New Roman" w:cs="Times New Roman" w:hint="eastAsia"/>
          <w:szCs w:val="24"/>
        </w:rPr>
        <w:t xml:space="preserve"> </w:t>
      </w:r>
      <w:proofErr w:type="gramStart"/>
      <w:r w:rsidRPr="00F85E0F">
        <w:rPr>
          <w:rFonts w:ascii="Times New Roman" w:eastAsia="宋体" w:hAnsi="Times New Roman" w:cs="Times New Roman" w:hint="eastAsia"/>
          <w:szCs w:val="24"/>
        </w:rPr>
        <w:t>王建金</w:t>
      </w:r>
      <w:proofErr w:type="gramEnd"/>
      <w:r w:rsidRPr="00F85E0F">
        <w:rPr>
          <w:rFonts w:ascii="Times New Roman" w:eastAsia="宋体" w:hAnsi="Times New Roman" w:cs="Times New Roman" w:hint="eastAsia"/>
          <w:szCs w:val="24"/>
        </w:rPr>
        <w:t xml:space="preserve"> </w:t>
      </w:r>
      <w:r w:rsidRPr="00F85E0F">
        <w:rPr>
          <w:rFonts w:ascii="Times New Roman" w:eastAsia="宋体" w:hAnsi="Times New Roman" w:cs="Times New Roman" w:hint="eastAsia"/>
          <w:szCs w:val="24"/>
        </w:rPr>
        <w:t>周旭</w:t>
      </w:r>
      <w:r w:rsidR="00BB0150" w:rsidRPr="00D3461E">
        <w:rPr>
          <w:rFonts w:ascii="Times New Roman" w:eastAsia="黑体" w:hAnsi="Times New Roman" w:cs="Times New Roman"/>
          <w:bCs/>
          <w:sz w:val="28"/>
          <w:szCs w:val="24"/>
        </w:rPr>
        <w:br w:type="page"/>
      </w:r>
    </w:p>
    <w:p w14:paraId="03D9FE80" w14:textId="77777777" w:rsidR="00912471" w:rsidRDefault="00DC6884" w:rsidP="001404C3">
      <w:pPr>
        <w:pStyle w:val="10"/>
        <w:rPr>
          <w:rFonts w:hint="eastAsia"/>
        </w:rPr>
      </w:pPr>
      <w:bookmarkStart w:id="12" w:name="_Toc70081733"/>
      <w:bookmarkStart w:id="13" w:name="_Toc71275626"/>
      <w:bookmarkStart w:id="14" w:name="_Toc84685093"/>
      <w:bookmarkStart w:id="15" w:name="_Toc16759164"/>
      <w:r w:rsidRPr="00D3461E">
        <w:rPr>
          <w:rFonts w:eastAsia="黑体"/>
          <w:sz w:val="28"/>
          <w:szCs w:val="28"/>
        </w:rPr>
        <w:lastRenderedPageBreak/>
        <w:t>目</w:t>
      </w:r>
      <w:r w:rsidRPr="00D3461E">
        <w:t xml:space="preserve">    </w:t>
      </w:r>
      <w:r w:rsidRPr="00D3461E">
        <w:rPr>
          <w:rFonts w:eastAsia="黑体"/>
          <w:sz w:val="28"/>
          <w:szCs w:val="28"/>
        </w:rPr>
        <w:t>录</w:t>
      </w:r>
      <w:bookmarkEnd w:id="12"/>
      <w:bookmarkEnd w:id="13"/>
      <w:bookmarkEnd w:id="14"/>
      <w:r w:rsidR="00DF29BA" w:rsidRPr="00D3461E">
        <w:fldChar w:fldCharType="begin"/>
      </w:r>
      <w:r w:rsidR="00DF29BA" w:rsidRPr="00D3461E">
        <w:instrText xml:space="preserve"> TOC \o "1-2" \h \z \u </w:instrText>
      </w:r>
      <w:r w:rsidR="00DF29BA" w:rsidRPr="00D3461E">
        <w:fldChar w:fldCharType="separate"/>
      </w:r>
    </w:p>
    <w:p w14:paraId="2F6669B0" w14:textId="77777777" w:rsidR="00912471" w:rsidRDefault="006D2BA1" w:rsidP="00912471">
      <w:pPr>
        <w:pStyle w:val="10"/>
        <w:outlineLvl w:val="9"/>
        <w:rPr>
          <w:rFonts w:asciiTheme="minorHAnsi" w:eastAsiaTheme="minorEastAsia" w:hAnsiTheme="minorHAnsi"/>
          <w:b w:val="0"/>
          <w:sz w:val="21"/>
        </w:rPr>
      </w:pPr>
      <w:hyperlink w:anchor="_Toc84685094" w:history="1">
        <w:r w:rsidR="00912471" w:rsidRPr="00780DD5">
          <w:rPr>
            <w:rStyle w:val="ad"/>
          </w:rPr>
          <w:t>1</w:t>
        </w:r>
        <w:r w:rsidR="00912471" w:rsidRPr="00780DD5">
          <w:rPr>
            <w:rStyle w:val="ad"/>
            <w:rFonts w:hint="eastAsia"/>
          </w:rPr>
          <w:t xml:space="preserve"> </w:t>
        </w:r>
        <w:r w:rsidR="00912471" w:rsidRPr="00780DD5">
          <w:rPr>
            <w:rStyle w:val="ad"/>
            <w:rFonts w:hint="eastAsia"/>
          </w:rPr>
          <w:t>范围</w:t>
        </w:r>
        <w:r w:rsidR="00912471">
          <w:rPr>
            <w:webHidden/>
          </w:rPr>
          <w:tab/>
        </w:r>
        <w:r w:rsidR="00912471">
          <w:rPr>
            <w:webHidden/>
          </w:rPr>
          <w:fldChar w:fldCharType="begin"/>
        </w:r>
        <w:r w:rsidR="00912471">
          <w:rPr>
            <w:webHidden/>
          </w:rPr>
          <w:instrText xml:space="preserve"> PAGEREF _Toc84685094 \h </w:instrText>
        </w:r>
        <w:r w:rsidR="00912471">
          <w:rPr>
            <w:webHidden/>
          </w:rPr>
        </w:r>
        <w:r w:rsidR="00912471">
          <w:rPr>
            <w:webHidden/>
          </w:rPr>
          <w:fldChar w:fldCharType="separate"/>
        </w:r>
        <w:r w:rsidR="003C03F0">
          <w:rPr>
            <w:rFonts w:hint="eastAsia"/>
            <w:webHidden/>
          </w:rPr>
          <w:t>1</w:t>
        </w:r>
        <w:r w:rsidR="00912471">
          <w:rPr>
            <w:webHidden/>
          </w:rPr>
          <w:fldChar w:fldCharType="end"/>
        </w:r>
      </w:hyperlink>
    </w:p>
    <w:p w14:paraId="06F145C1" w14:textId="77777777" w:rsidR="00912471" w:rsidRDefault="006D2BA1" w:rsidP="00912471">
      <w:pPr>
        <w:pStyle w:val="10"/>
        <w:outlineLvl w:val="9"/>
        <w:rPr>
          <w:rFonts w:asciiTheme="minorHAnsi" w:eastAsiaTheme="minorEastAsia" w:hAnsiTheme="minorHAnsi"/>
          <w:b w:val="0"/>
          <w:sz w:val="21"/>
        </w:rPr>
      </w:pPr>
      <w:hyperlink w:anchor="_Toc84685095" w:history="1">
        <w:r w:rsidR="00912471" w:rsidRPr="00780DD5">
          <w:rPr>
            <w:rStyle w:val="ad"/>
          </w:rPr>
          <w:t>2</w:t>
        </w:r>
        <w:r w:rsidR="00912471" w:rsidRPr="00780DD5">
          <w:rPr>
            <w:rStyle w:val="ad"/>
            <w:rFonts w:hint="eastAsia"/>
          </w:rPr>
          <w:t xml:space="preserve"> </w:t>
        </w:r>
        <w:r w:rsidR="00912471" w:rsidRPr="00780DD5">
          <w:rPr>
            <w:rStyle w:val="ad"/>
            <w:rFonts w:hint="eastAsia"/>
          </w:rPr>
          <w:t>规范性引用文件</w:t>
        </w:r>
        <w:r w:rsidR="00912471">
          <w:rPr>
            <w:webHidden/>
          </w:rPr>
          <w:tab/>
        </w:r>
        <w:r w:rsidR="00912471">
          <w:rPr>
            <w:webHidden/>
          </w:rPr>
          <w:fldChar w:fldCharType="begin"/>
        </w:r>
        <w:r w:rsidR="00912471">
          <w:rPr>
            <w:webHidden/>
          </w:rPr>
          <w:instrText xml:space="preserve"> PAGEREF _Toc84685095 \h </w:instrText>
        </w:r>
        <w:r w:rsidR="00912471">
          <w:rPr>
            <w:webHidden/>
          </w:rPr>
        </w:r>
        <w:r w:rsidR="00912471">
          <w:rPr>
            <w:webHidden/>
          </w:rPr>
          <w:fldChar w:fldCharType="separate"/>
        </w:r>
        <w:r w:rsidR="003C03F0">
          <w:rPr>
            <w:rFonts w:hint="eastAsia"/>
            <w:webHidden/>
          </w:rPr>
          <w:t>2</w:t>
        </w:r>
        <w:r w:rsidR="00912471">
          <w:rPr>
            <w:webHidden/>
          </w:rPr>
          <w:fldChar w:fldCharType="end"/>
        </w:r>
      </w:hyperlink>
    </w:p>
    <w:p w14:paraId="710DB528" w14:textId="77777777" w:rsidR="00912471" w:rsidRDefault="006D2BA1" w:rsidP="00912471">
      <w:pPr>
        <w:pStyle w:val="10"/>
        <w:outlineLvl w:val="9"/>
        <w:rPr>
          <w:rFonts w:asciiTheme="minorHAnsi" w:eastAsiaTheme="minorEastAsia" w:hAnsiTheme="minorHAnsi"/>
          <w:b w:val="0"/>
          <w:sz w:val="21"/>
        </w:rPr>
      </w:pPr>
      <w:hyperlink w:anchor="_Toc84685096" w:history="1">
        <w:r w:rsidR="00912471" w:rsidRPr="00780DD5">
          <w:rPr>
            <w:rStyle w:val="ad"/>
          </w:rPr>
          <w:t>3</w:t>
        </w:r>
        <w:r w:rsidR="00912471" w:rsidRPr="00780DD5">
          <w:rPr>
            <w:rStyle w:val="ad"/>
            <w:rFonts w:hint="eastAsia"/>
          </w:rPr>
          <w:t xml:space="preserve"> </w:t>
        </w:r>
        <w:r w:rsidR="00912471" w:rsidRPr="00780DD5">
          <w:rPr>
            <w:rStyle w:val="ad"/>
            <w:rFonts w:hint="eastAsia"/>
          </w:rPr>
          <w:t>术语和定义</w:t>
        </w:r>
        <w:r w:rsidR="00912471">
          <w:rPr>
            <w:webHidden/>
          </w:rPr>
          <w:tab/>
        </w:r>
        <w:r w:rsidR="00912471">
          <w:rPr>
            <w:webHidden/>
          </w:rPr>
          <w:fldChar w:fldCharType="begin"/>
        </w:r>
        <w:r w:rsidR="00912471">
          <w:rPr>
            <w:webHidden/>
          </w:rPr>
          <w:instrText xml:space="preserve"> PAGEREF _Toc84685096 \h </w:instrText>
        </w:r>
        <w:r w:rsidR="00912471">
          <w:rPr>
            <w:webHidden/>
          </w:rPr>
        </w:r>
        <w:r w:rsidR="00912471">
          <w:rPr>
            <w:webHidden/>
          </w:rPr>
          <w:fldChar w:fldCharType="separate"/>
        </w:r>
        <w:r w:rsidR="003C03F0">
          <w:rPr>
            <w:rFonts w:hint="eastAsia"/>
            <w:webHidden/>
          </w:rPr>
          <w:t>3</w:t>
        </w:r>
        <w:r w:rsidR="00912471">
          <w:rPr>
            <w:webHidden/>
          </w:rPr>
          <w:fldChar w:fldCharType="end"/>
        </w:r>
      </w:hyperlink>
    </w:p>
    <w:p w14:paraId="35EBBAA4" w14:textId="77777777" w:rsidR="00912471" w:rsidRDefault="006D2BA1" w:rsidP="00912471">
      <w:pPr>
        <w:pStyle w:val="10"/>
        <w:outlineLvl w:val="9"/>
        <w:rPr>
          <w:rFonts w:asciiTheme="minorHAnsi" w:eastAsiaTheme="minorEastAsia" w:hAnsiTheme="minorHAnsi"/>
          <w:b w:val="0"/>
          <w:sz w:val="21"/>
        </w:rPr>
      </w:pPr>
      <w:hyperlink w:anchor="_Toc84685097" w:history="1">
        <w:r w:rsidR="00912471" w:rsidRPr="00780DD5">
          <w:rPr>
            <w:rStyle w:val="ad"/>
          </w:rPr>
          <w:t>4</w:t>
        </w:r>
        <w:r w:rsidR="00912471" w:rsidRPr="00780DD5">
          <w:rPr>
            <w:rStyle w:val="ad"/>
            <w:rFonts w:hint="eastAsia"/>
          </w:rPr>
          <w:t xml:space="preserve"> </w:t>
        </w:r>
        <w:r w:rsidR="00912471" w:rsidRPr="00780DD5">
          <w:rPr>
            <w:rStyle w:val="ad"/>
            <w:rFonts w:hint="eastAsia"/>
          </w:rPr>
          <w:t>总则</w:t>
        </w:r>
        <w:r w:rsidR="00912471">
          <w:rPr>
            <w:webHidden/>
          </w:rPr>
          <w:tab/>
        </w:r>
        <w:r w:rsidR="00912471">
          <w:rPr>
            <w:webHidden/>
          </w:rPr>
          <w:fldChar w:fldCharType="begin"/>
        </w:r>
        <w:r w:rsidR="00912471">
          <w:rPr>
            <w:webHidden/>
          </w:rPr>
          <w:instrText xml:space="preserve"> PAGEREF _Toc84685097 \h </w:instrText>
        </w:r>
        <w:r w:rsidR="00912471">
          <w:rPr>
            <w:webHidden/>
          </w:rPr>
        </w:r>
        <w:r w:rsidR="00912471">
          <w:rPr>
            <w:webHidden/>
          </w:rPr>
          <w:fldChar w:fldCharType="separate"/>
        </w:r>
        <w:r w:rsidR="003C03F0">
          <w:rPr>
            <w:rFonts w:hint="eastAsia"/>
            <w:webHidden/>
          </w:rPr>
          <w:t>4</w:t>
        </w:r>
        <w:r w:rsidR="00912471">
          <w:rPr>
            <w:webHidden/>
          </w:rPr>
          <w:fldChar w:fldCharType="end"/>
        </w:r>
      </w:hyperlink>
    </w:p>
    <w:p w14:paraId="2F63E9D7" w14:textId="77777777" w:rsidR="00912471" w:rsidRDefault="006D2BA1" w:rsidP="00912471">
      <w:pPr>
        <w:pStyle w:val="10"/>
        <w:outlineLvl w:val="9"/>
        <w:rPr>
          <w:rFonts w:asciiTheme="minorHAnsi" w:eastAsiaTheme="minorEastAsia" w:hAnsiTheme="minorHAnsi"/>
          <w:b w:val="0"/>
          <w:sz w:val="21"/>
        </w:rPr>
      </w:pPr>
      <w:hyperlink w:anchor="_Toc84685098" w:history="1">
        <w:r w:rsidR="00912471" w:rsidRPr="00780DD5">
          <w:rPr>
            <w:rStyle w:val="ad"/>
          </w:rPr>
          <w:t>5</w:t>
        </w:r>
        <w:r w:rsidR="00912471" w:rsidRPr="00780DD5">
          <w:rPr>
            <w:rStyle w:val="ad"/>
            <w:rFonts w:hint="eastAsia"/>
          </w:rPr>
          <w:t xml:space="preserve"> </w:t>
        </w:r>
        <w:r w:rsidR="00912471" w:rsidRPr="00780DD5">
          <w:rPr>
            <w:rStyle w:val="ad"/>
            <w:rFonts w:hint="eastAsia"/>
          </w:rPr>
          <w:t>基本规定</w:t>
        </w:r>
        <w:r w:rsidR="00912471">
          <w:rPr>
            <w:webHidden/>
          </w:rPr>
          <w:tab/>
        </w:r>
        <w:r w:rsidR="00912471">
          <w:rPr>
            <w:webHidden/>
          </w:rPr>
          <w:fldChar w:fldCharType="begin"/>
        </w:r>
        <w:r w:rsidR="00912471">
          <w:rPr>
            <w:webHidden/>
          </w:rPr>
          <w:instrText xml:space="preserve"> PAGEREF _Toc84685098 \h </w:instrText>
        </w:r>
        <w:r w:rsidR="00912471">
          <w:rPr>
            <w:webHidden/>
          </w:rPr>
        </w:r>
        <w:r w:rsidR="00912471">
          <w:rPr>
            <w:webHidden/>
          </w:rPr>
          <w:fldChar w:fldCharType="separate"/>
        </w:r>
        <w:r w:rsidR="003C03F0">
          <w:rPr>
            <w:rFonts w:hint="eastAsia"/>
            <w:webHidden/>
          </w:rPr>
          <w:t>5</w:t>
        </w:r>
        <w:r w:rsidR="00912471">
          <w:rPr>
            <w:webHidden/>
          </w:rPr>
          <w:fldChar w:fldCharType="end"/>
        </w:r>
      </w:hyperlink>
    </w:p>
    <w:p w14:paraId="270EA2CA" w14:textId="77777777" w:rsidR="00912471" w:rsidRDefault="006D2BA1" w:rsidP="00912471">
      <w:pPr>
        <w:pStyle w:val="10"/>
        <w:outlineLvl w:val="9"/>
        <w:rPr>
          <w:rFonts w:asciiTheme="minorHAnsi" w:eastAsiaTheme="minorEastAsia" w:hAnsiTheme="minorHAnsi"/>
          <w:b w:val="0"/>
          <w:sz w:val="21"/>
        </w:rPr>
      </w:pPr>
      <w:hyperlink w:anchor="_Toc84685099" w:history="1">
        <w:r w:rsidR="00912471" w:rsidRPr="00780DD5">
          <w:rPr>
            <w:rStyle w:val="ad"/>
          </w:rPr>
          <w:t>6</w:t>
        </w:r>
        <w:r w:rsidR="00912471" w:rsidRPr="00780DD5">
          <w:rPr>
            <w:rStyle w:val="ad"/>
            <w:rFonts w:hint="eastAsia"/>
          </w:rPr>
          <w:t xml:space="preserve"> </w:t>
        </w:r>
        <w:r w:rsidR="00912471" w:rsidRPr="00780DD5">
          <w:rPr>
            <w:rStyle w:val="ad"/>
            <w:rFonts w:hint="eastAsia"/>
          </w:rPr>
          <w:t>跨越式涉路工程</w:t>
        </w:r>
        <w:r w:rsidR="00912471">
          <w:rPr>
            <w:webHidden/>
          </w:rPr>
          <w:tab/>
        </w:r>
        <w:r w:rsidR="00912471">
          <w:rPr>
            <w:webHidden/>
          </w:rPr>
          <w:fldChar w:fldCharType="begin"/>
        </w:r>
        <w:r w:rsidR="00912471">
          <w:rPr>
            <w:webHidden/>
          </w:rPr>
          <w:instrText xml:space="preserve"> PAGEREF _Toc84685099 \h </w:instrText>
        </w:r>
        <w:r w:rsidR="00912471">
          <w:rPr>
            <w:webHidden/>
          </w:rPr>
        </w:r>
        <w:r w:rsidR="00912471">
          <w:rPr>
            <w:webHidden/>
          </w:rPr>
          <w:fldChar w:fldCharType="separate"/>
        </w:r>
        <w:r w:rsidR="003C03F0">
          <w:rPr>
            <w:rFonts w:hint="eastAsia"/>
            <w:webHidden/>
          </w:rPr>
          <w:t>7</w:t>
        </w:r>
        <w:r w:rsidR="00912471">
          <w:rPr>
            <w:webHidden/>
          </w:rPr>
          <w:fldChar w:fldCharType="end"/>
        </w:r>
      </w:hyperlink>
    </w:p>
    <w:p w14:paraId="7787F65F" w14:textId="77777777" w:rsidR="00912471" w:rsidRDefault="006D2BA1" w:rsidP="00912471">
      <w:pPr>
        <w:pStyle w:val="20"/>
        <w:tabs>
          <w:tab w:val="right" w:leader="dot" w:pos="8296"/>
        </w:tabs>
        <w:ind w:left="480"/>
        <w:rPr>
          <w:rFonts w:asciiTheme="minorHAnsi" w:eastAsiaTheme="minorEastAsia" w:hAnsiTheme="minorHAnsi"/>
          <w:noProof/>
          <w:sz w:val="21"/>
        </w:rPr>
      </w:pPr>
      <w:hyperlink w:anchor="_Toc84685100" w:history="1">
        <w:r w:rsidR="00912471" w:rsidRPr="00780DD5">
          <w:rPr>
            <w:rStyle w:val="ad"/>
            <w:noProof/>
          </w:rPr>
          <w:t>6.1</w:t>
        </w:r>
        <w:r w:rsidR="00912471" w:rsidRPr="00780DD5">
          <w:rPr>
            <w:rStyle w:val="ad"/>
            <w:rFonts w:hint="eastAsia"/>
            <w:noProof/>
          </w:rPr>
          <w:t xml:space="preserve"> </w:t>
        </w:r>
        <w:r w:rsidR="00912471" w:rsidRPr="00780DD5">
          <w:rPr>
            <w:rStyle w:val="ad"/>
            <w:rFonts w:hint="eastAsia"/>
            <w:noProof/>
          </w:rPr>
          <w:t>交通构造物跨越</w:t>
        </w:r>
        <w:r w:rsidR="00912471">
          <w:rPr>
            <w:noProof/>
            <w:webHidden/>
          </w:rPr>
          <w:tab/>
        </w:r>
        <w:r w:rsidR="00912471">
          <w:rPr>
            <w:noProof/>
            <w:webHidden/>
          </w:rPr>
          <w:fldChar w:fldCharType="begin"/>
        </w:r>
        <w:r w:rsidR="00912471">
          <w:rPr>
            <w:noProof/>
            <w:webHidden/>
          </w:rPr>
          <w:instrText xml:space="preserve"> PAGEREF _Toc84685100 \h </w:instrText>
        </w:r>
        <w:r w:rsidR="00912471">
          <w:rPr>
            <w:noProof/>
            <w:webHidden/>
          </w:rPr>
        </w:r>
        <w:r w:rsidR="00912471">
          <w:rPr>
            <w:noProof/>
            <w:webHidden/>
          </w:rPr>
          <w:fldChar w:fldCharType="separate"/>
        </w:r>
        <w:r w:rsidR="003C03F0">
          <w:rPr>
            <w:rFonts w:hint="eastAsia"/>
            <w:noProof/>
            <w:webHidden/>
          </w:rPr>
          <w:t>7</w:t>
        </w:r>
        <w:r w:rsidR="00912471">
          <w:rPr>
            <w:noProof/>
            <w:webHidden/>
          </w:rPr>
          <w:fldChar w:fldCharType="end"/>
        </w:r>
      </w:hyperlink>
    </w:p>
    <w:p w14:paraId="3603964B" w14:textId="77777777" w:rsidR="00912471" w:rsidRDefault="006D2BA1" w:rsidP="00912471">
      <w:pPr>
        <w:pStyle w:val="20"/>
        <w:tabs>
          <w:tab w:val="right" w:leader="dot" w:pos="8296"/>
        </w:tabs>
        <w:ind w:left="480"/>
        <w:rPr>
          <w:rFonts w:asciiTheme="minorHAnsi" w:eastAsiaTheme="minorEastAsia" w:hAnsiTheme="minorHAnsi"/>
          <w:noProof/>
          <w:sz w:val="21"/>
        </w:rPr>
      </w:pPr>
      <w:hyperlink w:anchor="_Toc84685101" w:history="1">
        <w:r w:rsidR="00912471" w:rsidRPr="00780DD5">
          <w:rPr>
            <w:rStyle w:val="ad"/>
            <w:rFonts w:eastAsia="黑体"/>
            <w:noProof/>
          </w:rPr>
          <w:t>6.2</w:t>
        </w:r>
        <w:r w:rsidR="00912471" w:rsidRPr="00780DD5">
          <w:rPr>
            <w:rStyle w:val="ad"/>
            <w:rFonts w:hint="eastAsia"/>
            <w:noProof/>
          </w:rPr>
          <w:t xml:space="preserve"> </w:t>
        </w:r>
        <w:r w:rsidR="00912471" w:rsidRPr="00780DD5">
          <w:rPr>
            <w:rStyle w:val="ad"/>
            <w:rFonts w:hint="eastAsia"/>
            <w:noProof/>
          </w:rPr>
          <w:t>管道与管线跨越</w:t>
        </w:r>
        <w:r w:rsidR="00912471">
          <w:rPr>
            <w:noProof/>
            <w:webHidden/>
          </w:rPr>
          <w:tab/>
        </w:r>
        <w:r w:rsidR="00912471">
          <w:rPr>
            <w:noProof/>
            <w:webHidden/>
          </w:rPr>
          <w:fldChar w:fldCharType="begin"/>
        </w:r>
        <w:r w:rsidR="00912471">
          <w:rPr>
            <w:noProof/>
            <w:webHidden/>
          </w:rPr>
          <w:instrText xml:space="preserve"> PAGEREF _Toc84685101 \h </w:instrText>
        </w:r>
        <w:r w:rsidR="00912471">
          <w:rPr>
            <w:noProof/>
            <w:webHidden/>
          </w:rPr>
        </w:r>
        <w:r w:rsidR="00912471">
          <w:rPr>
            <w:noProof/>
            <w:webHidden/>
          </w:rPr>
          <w:fldChar w:fldCharType="separate"/>
        </w:r>
        <w:r w:rsidR="003C03F0">
          <w:rPr>
            <w:rFonts w:hint="eastAsia"/>
            <w:noProof/>
            <w:webHidden/>
          </w:rPr>
          <w:t>10</w:t>
        </w:r>
        <w:r w:rsidR="00912471">
          <w:rPr>
            <w:noProof/>
            <w:webHidden/>
          </w:rPr>
          <w:fldChar w:fldCharType="end"/>
        </w:r>
      </w:hyperlink>
    </w:p>
    <w:p w14:paraId="42A997C8" w14:textId="77777777" w:rsidR="00912471" w:rsidRDefault="006D2BA1" w:rsidP="00912471">
      <w:pPr>
        <w:pStyle w:val="20"/>
        <w:tabs>
          <w:tab w:val="right" w:leader="dot" w:pos="8296"/>
        </w:tabs>
        <w:ind w:left="480"/>
        <w:rPr>
          <w:rFonts w:asciiTheme="minorHAnsi" w:eastAsiaTheme="minorEastAsia" w:hAnsiTheme="minorHAnsi"/>
          <w:noProof/>
          <w:sz w:val="21"/>
        </w:rPr>
      </w:pPr>
      <w:hyperlink w:anchor="_Toc84685102" w:history="1">
        <w:r w:rsidR="00912471" w:rsidRPr="00780DD5">
          <w:rPr>
            <w:rStyle w:val="ad"/>
            <w:noProof/>
          </w:rPr>
          <w:t>6.3</w:t>
        </w:r>
        <w:r w:rsidR="00912471" w:rsidRPr="00780DD5">
          <w:rPr>
            <w:rStyle w:val="ad"/>
            <w:rFonts w:hint="eastAsia"/>
            <w:noProof/>
          </w:rPr>
          <w:t xml:space="preserve"> </w:t>
        </w:r>
        <w:r w:rsidR="00912471" w:rsidRPr="00780DD5">
          <w:rPr>
            <w:rStyle w:val="ad"/>
            <w:rFonts w:hint="eastAsia"/>
            <w:noProof/>
          </w:rPr>
          <w:t>电力线</w:t>
        </w:r>
        <w:r w:rsidR="00912471">
          <w:rPr>
            <w:noProof/>
            <w:webHidden/>
          </w:rPr>
          <w:tab/>
        </w:r>
        <w:r w:rsidR="00912471">
          <w:rPr>
            <w:noProof/>
            <w:webHidden/>
          </w:rPr>
          <w:fldChar w:fldCharType="begin"/>
        </w:r>
        <w:r w:rsidR="00912471">
          <w:rPr>
            <w:noProof/>
            <w:webHidden/>
          </w:rPr>
          <w:instrText xml:space="preserve"> PAGEREF _Toc84685102 \h </w:instrText>
        </w:r>
        <w:r w:rsidR="00912471">
          <w:rPr>
            <w:noProof/>
            <w:webHidden/>
          </w:rPr>
        </w:r>
        <w:r w:rsidR="00912471">
          <w:rPr>
            <w:noProof/>
            <w:webHidden/>
          </w:rPr>
          <w:fldChar w:fldCharType="separate"/>
        </w:r>
        <w:r w:rsidR="003C03F0">
          <w:rPr>
            <w:rFonts w:hint="eastAsia"/>
            <w:noProof/>
            <w:webHidden/>
          </w:rPr>
          <w:t>11</w:t>
        </w:r>
        <w:r w:rsidR="00912471">
          <w:rPr>
            <w:noProof/>
            <w:webHidden/>
          </w:rPr>
          <w:fldChar w:fldCharType="end"/>
        </w:r>
      </w:hyperlink>
    </w:p>
    <w:p w14:paraId="7F30BA01" w14:textId="77777777" w:rsidR="00912471" w:rsidRDefault="006D2BA1" w:rsidP="00912471">
      <w:pPr>
        <w:pStyle w:val="20"/>
        <w:tabs>
          <w:tab w:val="right" w:leader="dot" w:pos="8296"/>
        </w:tabs>
        <w:ind w:left="480"/>
        <w:rPr>
          <w:rFonts w:asciiTheme="minorHAnsi" w:eastAsiaTheme="minorEastAsia" w:hAnsiTheme="minorHAnsi"/>
          <w:noProof/>
          <w:sz w:val="21"/>
        </w:rPr>
      </w:pPr>
      <w:hyperlink w:anchor="_Toc84685103" w:history="1">
        <w:r w:rsidR="00912471" w:rsidRPr="00780DD5">
          <w:rPr>
            <w:rStyle w:val="ad"/>
            <w:noProof/>
          </w:rPr>
          <w:t>6.4</w:t>
        </w:r>
        <w:r w:rsidR="00912471" w:rsidRPr="00780DD5">
          <w:rPr>
            <w:rStyle w:val="ad"/>
            <w:rFonts w:hint="eastAsia"/>
            <w:noProof/>
          </w:rPr>
          <w:t xml:space="preserve"> </w:t>
        </w:r>
        <w:r w:rsidR="00912471" w:rsidRPr="00780DD5">
          <w:rPr>
            <w:rStyle w:val="ad"/>
            <w:rFonts w:hint="eastAsia"/>
            <w:noProof/>
          </w:rPr>
          <w:t>廊道</w:t>
        </w:r>
        <w:r w:rsidR="00912471">
          <w:rPr>
            <w:noProof/>
            <w:webHidden/>
          </w:rPr>
          <w:tab/>
        </w:r>
        <w:r w:rsidR="00912471">
          <w:rPr>
            <w:noProof/>
            <w:webHidden/>
          </w:rPr>
          <w:fldChar w:fldCharType="begin"/>
        </w:r>
        <w:r w:rsidR="00912471">
          <w:rPr>
            <w:noProof/>
            <w:webHidden/>
          </w:rPr>
          <w:instrText xml:space="preserve"> PAGEREF _Toc84685103 \h </w:instrText>
        </w:r>
        <w:r w:rsidR="00912471">
          <w:rPr>
            <w:noProof/>
            <w:webHidden/>
          </w:rPr>
        </w:r>
        <w:r w:rsidR="00912471">
          <w:rPr>
            <w:noProof/>
            <w:webHidden/>
          </w:rPr>
          <w:fldChar w:fldCharType="separate"/>
        </w:r>
        <w:r w:rsidR="003C03F0">
          <w:rPr>
            <w:rFonts w:hint="eastAsia"/>
            <w:noProof/>
            <w:webHidden/>
          </w:rPr>
          <w:t>13</w:t>
        </w:r>
        <w:r w:rsidR="00912471">
          <w:rPr>
            <w:noProof/>
            <w:webHidden/>
          </w:rPr>
          <w:fldChar w:fldCharType="end"/>
        </w:r>
      </w:hyperlink>
    </w:p>
    <w:p w14:paraId="0B5CBD37" w14:textId="77777777" w:rsidR="00912471" w:rsidRDefault="006D2BA1" w:rsidP="00912471">
      <w:pPr>
        <w:pStyle w:val="20"/>
        <w:tabs>
          <w:tab w:val="right" w:leader="dot" w:pos="8296"/>
        </w:tabs>
        <w:ind w:left="480"/>
        <w:rPr>
          <w:rFonts w:asciiTheme="minorHAnsi" w:eastAsiaTheme="minorEastAsia" w:hAnsiTheme="minorHAnsi"/>
          <w:noProof/>
          <w:sz w:val="21"/>
        </w:rPr>
      </w:pPr>
      <w:hyperlink w:anchor="_Toc84685104" w:history="1">
        <w:r w:rsidR="00912471" w:rsidRPr="00780DD5">
          <w:rPr>
            <w:rStyle w:val="ad"/>
            <w:noProof/>
          </w:rPr>
          <w:t>6.5</w:t>
        </w:r>
        <w:r w:rsidR="00912471" w:rsidRPr="00780DD5">
          <w:rPr>
            <w:rStyle w:val="ad"/>
            <w:rFonts w:hint="eastAsia"/>
            <w:noProof/>
          </w:rPr>
          <w:t xml:space="preserve"> </w:t>
        </w:r>
        <w:r w:rsidR="00912471" w:rsidRPr="00780DD5">
          <w:rPr>
            <w:rStyle w:val="ad"/>
            <w:rFonts w:hint="eastAsia"/>
            <w:noProof/>
          </w:rPr>
          <w:t>人行天桥</w:t>
        </w:r>
        <w:r w:rsidR="00912471">
          <w:rPr>
            <w:noProof/>
            <w:webHidden/>
          </w:rPr>
          <w:tab/>
        </w:r>
        <w:r w:rsidR="00912471">
          <w:rPr>
            <w:noProof/>
            <w:webHidden/>
          </w:rPr>
          <w:fldChar w:fldCharType="begin"/>
        </w:r>
        <w:r w:rsidR="00912471">
          <w:rPr>
            <w:noProof/>
            <w:webHidden/>
          </w:rPr>
          <w:instrText xml:space="preserve"> PAGEREF _Toc84685104 \h </w:instrText>
        </w:r>
        <w:r w:rsidR="00912471">
          <w:rPr>
            <w:noProof/>
            <w:webHidden/>
          </w:rPr>
        </w:r>
        <w:r w:rsidR="00912471">
          <w:rPr>
            <w:noProof/>
            <w:webHidden/>
          </w:rPr>
          <w:fldChar w:fldCharType="separate"/>
        </w:r>
        <w:r w:rsidR="003C03F0">
          <w:rPr>
            <w:rFonts w:hint="eastAsia"/>
            <w:noProof/>
            <w:webHidden/>
          </w:rPr>
          <w:t>14</w:t>
        </w:r>
        <w:r w:rsidR="00912471">
          <w:rPr>
            <w:noProof/>
            <w:webHidden/>
          </w:rPr>
          <w:fldChar w:fldCharType="end"/>
        </w:r>
      </w:hyperlink>
    </w:p>
    <w:p w14:paraId="7FD39C67" w14:textId="77777777" w:rsidR="00912471" w:rsidRDefault="006D2BA1" w:rsidP="00912471">
      <w:pPr>
        <w:pStyle w:val="10"/>
        <w:outlineLvl w:val="9"/>
        <w:rPr>
          <w:rFonts w:asciiTheme="minorHAnsi" w:eastAsiaTheme="minorEastAsia" w:hAnsiTheme="minorHAnsi"/>
          <w:b w:val="0"/>
          <w:sz w:val="21"/>
        </w:rPr>
      </w:pPr>
      <w:hyperlink w:anchor="_Toc84685105" w:history="1">
        <w:r w:rsidR="00912471" w:rsidRPr="00780DD5">
          <w:rPr>
            <w:rStyle w:val="ad"/>
          </w:rPr>
          <w:t>7</w:t>
        </w:r>
        <w:r w:rsidR="00912471" w:rsidRPr="00780DD5">
          <w:rPr>
            <w:rStyle w:val="ad"/>
            <w:rFonts w:hint="eastAsia"/>
          </w:rPr>
          <w:t xml:space="preserve"> </w:t>
        </w:r>
        <w:r w:rsidR="00912471" w:rsidRPr="00780DD5">
          <w:rPr>
            <w:rStyle w:val="ad"/>
            <w:rFonts w:hint="eastAsia"/>
          </w:rPr>
          <w:t>穿越式涉路工程</w:t>
        </w:r>
        <w:r w:rsidR="00912471">
          <w:rPr>
            <w:webHidden/>
          </w:rPr>
          <w:tab/>
        </w:r>
        <w:r w:rsidR="00912471">
          <w:rPr>
            <w:webHidden/>
          </w:rPr>
          <w:fldChar w:fldCharType="begin"/>
        </w:r>
        <w:r w:rsidR="00912471">
          <w:rPr>
            <w:webHidden/>
          </w:rPr>
          <w:instrText xml:space="preserve"> PAGEREF _Toc84685105 \h </w:instrText>
        </w:r>
        <w:r w:rsidR="00912471">
          <w:rPr>
            <w:webHidden/>
          </w:rPr>
        </w:r>
        <w:r w:rsidR="00912471">
          <w:rPr>
            <w:webHidden/>
          </w:rPr>
          <w:fldChar w:fldCharType="separate"/>
        </w:r>
        <w:r w:rsidR="003C03F0">
          <w:rPr>
            <w:rFonts w:hint="eastAsia"/>
            <w:webHidden/>
          </w:rPr>
          <w:t>16</w:t>
        </w:r>
        <w:r w:rsidR="00912471">
          <w:rPr>
            <w:webHidden/>
          </w:rPr>
          <w:fldChar w:fldCharType="end"/>
        </w:r>
      </w:hyperlink>
    </w:p>
    <w:p w14:paraId="742408CF" w14:textId="77777777" w:rsidR="00912471" w:rsidRDefault="006D2BA1" w:rsidP="00912471">
      <w:pPr>
        <w:pStyle w:val="20"/>
        <w:tabs>
          <w:tab w:val="right" w:leader="dot" w:pos="8296"/>
        </w:tabs>
        <w:ind w:left="480"/>
        <w:rPr>
          <w:rFonts w:asciiTheme="minorHAnsi" w:eastAsiaTheme="minorEastAsia" w:hAnsiTheme="minorHAnsi"/>
          <w:noProof/>
          <w:sz w:val="21"/>
        </w:rPr>
      </w:pPr>
      <w:hyperlink w:anchor="_Toc84685106" w:history="1">
        <w:r w:rsidR="00912471" w:rsidRPr="00780DD5">
          <w:rPr>
            <w:rStyle w:val="ad"/>
            <w:noProof/>
          </w:rPr>
          <w:t>7.1</w:t>
        </w:r>
        <w:r w:rsidR="00912471" w:rsidRPr="00780DD5">
          <w:rPr>
            <w:rStyle w:val="ad"/>
            <w:rFonts w:hint="eastAsia"/>
            <w:noProof/>
          </w:rPr>
          <w:t xml:space="preserve"> </w:t>
        </w:r>
        <w:r w:rsidR="00912471" w:rsidRPr="00780DD5">
          <w:rPr>
            <w:rStyle w:val="ad"/>
            <w:rFonts w:hint="eastAsia"/>
            <w:noProof/>
          </w:rPr>
          <w:t>一般规定</w:t>
        </w:r>
        <w:r w:rsidR="00912471">
          <w:rPr>
            <w:noProof/>
            <w:webHidden/>
          </w:rPr>
          <w:tab/>
        </w:r>
        <w:r w:rsidR="00912471">
          <w:rPr>
            <w:noProof/>
            <w:webHidden/>
          </w:rPr>
          <w:fldChar w:fldCharType="begin"/>
        </w:r>
        <w:r w:rsidR="00912471">
          <w:rPr>
            <w:noProof/>
            <w:webHidden/>
          </w:rPr>
          <w:instrText xml:space="preserve"> PAGEREF _Toc84685106 \h </w:instrText>
        </w:r>
        <w:r w:rsidR="00912471">
          <w:rPr>
            <w:noProof/>
            <w:webHidden/>
          </w:rPr>
        </w:r>
        <w:r w:rsidR="00912471">
          <w:rPr>
            <w:noProof/>
            <w:webHidden/>
          </w:rPr>
          <w:fldChar w:fldCharType="separate"/>
        </w:r>
        <w:r w:rsidR="003C03F0">
          <w:rPr>
            <w:rFonts w:hint="eastAsia"/>
            <w:noProof/>
            <w:webHidden/>
          </w:rPr>
          <w:t>16</w:t>
        </w:r>
        <w:r w:rsidR="00912471">
          <w:rPr>
            <w:noProof/>
            <w:webHidden/>
          </w:rPr>
          <w:fldChar w:fldCharType="end"/>
        </w:r>
      </w:hyperlink>
    </w:p>
    <w:p w14:paraId="2572F4E5" w14:textId="49F9AB40" w:rsidR="00912471" w:rsidRDefault="006D2BA1" w:rsidP="00912471">
      <w:pPr>
        <w:pStyle w:val="20"/>
        <w:tabs>
          <w:tab w:val="right" w:leader="dot" w:pos="8296"/>
        </w:tabs>
        <w:ind w:left="480"/>
        <w:rPr>
          <w:rFonts w:asciiTheme="minorHAnsi" w:eastAsiaTheme="minorEastAsia" w:hAnsiTheme="minorHAnsi"/>
          <w:noProof/>
          <w:sz w:val="21"/>
        </w:rPr>
      </w:pPr>
      <w:hyperlink w:anchor="_Toc84685107" w:history="1">
        <w:r w:rsidR="00912471" w:rsidRPr="00780DD5">
          <w:rPr>
            <w:rStyle w:val="ad"/>
            <w:noProof/>
          </w:rPr>
          <w:t>7.2</w:t>
        </w:r>
        <w:r w:rsidR="00912471" w:rsidRPr="00780DD5">
          <w:rPr>
            <w:rStyle w:val="ad"/>
            <w:rFonts w:hint="eastAsia"/>
            <w:noProof/>
          </w:rPr>
          <w:t>桥梁穿越桥梁</w:t>
        </w:r>
        <w:r w:rsidR="00912471">
          <w:rPr>
            <w:noProof/>
            <w:webHidden/>
          </w:rPr>
          <w:tab/>
        </w:r>
        <w:r w:rsidR="00912471">
          <w:rPr>
            <w:noProof/>
            <w:webHidden/>
          </w:rPr>
          <w:fldChar w:fldCharType="begin"/>
        </w:r>
        <w:r w:rsidR="00912471">
          <w:rPr>
            <w:noProof/>
            <w:webHidden/>
          </w:rPr>
          <w:instrText xml:space="preserve"> PAGEREF _Toc84685107 \h </w:instrText>
        </w:r>
        <w:r w:rsidR="00912471">
          <w:rPr>
            <w:noProof/>
            <w:webHidden/>
          </w:rPr>
        </w:r>
        <w:r w:rsidR="00912471">
          <w:rPr>
            <w:noProof/>
            <w:webHidden/>
          </w:rPr>
          <w:fldChar w:fldCharType="separate"/>
        </w:r>
        <w:r w:rsidR="003C03F0">
          <w:rPr>
            <w:rFonts w:hint="eastAsia"/>
            <w:noProof/>
            <w:webHidden/>
          </w:rPr>
          <w:t>16</w:t>
        </w:r>
        <w:r w:rsidR="00912471">
          <w:rPr>
            <w:noProof/>
            <w:webHidden/>
          </w:rPr>
          <w:fldChar w:fldCharType="end"/>
        </w:r>
      </w:hyperlink>
    </w:p>
    <w:p w14:paraId="4629CD3B" w14:textId="77777777" w:rsidR="00912471" w:rsidRDefault="006D2BA1" w:rsidP="00912471">
      <w:pPr>
        <w:pStyle w:val="20"/>
        <w:tabs>
          <w:tab w:val="right" w:leader="dot" w:pos="8296"/>
        </w:tabs>
        <w:ind w:left="480"/>
        <w:rPr>
          <w:rFonts w:asciiTheme="minorHAnsi" w:eastAsiaTheme="minorEastAsia" w:hAnsiTheme="minorHAnsi"/>
          <w:noProof/>
          <w:sz w:val="21"/>
        </w:rPr>
      </w:pPr>
      <w:hyperlink w:anchor="_Toc84685108" w:history="1">
        <w:r w:rsidR="00912471" w:rsidRPr="00780DD5">
          <w:rPr>
            <w:rStyle w:val="ad"/>
            <w:noProof/>
          </w:rPr>
          <w:t>7.3</w:t>
        </w:r>
        <w:r w:rsidR="00912471" w:rsidRPr="00780DD5">
          <w:rPr>
            <w:rStyle w:val="ad"/>
            <w:rFonts w:hint="eastAsia"/>
            <w:noProof/>
          </w:rPr>
          <w:t xml:space="preserve"> </w:t>
        </w:r>
        <w:r w:rsidR="00912471" w:rsidRPr="00780DD5">
          <w:rPr>
            <w:rStyle w:val="ad"/>
            <w:rFonts w:hint="eastAsia"/>
            <w:noProof/>
          </w:rPr>
          <w:t>路基穿越桥梁</w:t>
        </w:r>
        <w:r w:rsidR="00912471">
          <w:rPr>
            <w:noProof/>
            <w:webHidden/>
          </w:rPr>
          <w:tab/>
        </w:r>
        <w:r w:rsidR="00912471">
          <w:rPr>
            <w:noProof/>
            <w:webHidden/>
          </w:rPr>
          <w:fldChar w:fldCharType="begin"/>
        </w:r>
        <w:r w:rsidR="00912471">
          <w:rPr>
            <w:noProof/>
            <w:webHidden/>
          </w:rPr>
          <w:instrText xml:space="preserve"> PAGEREF _Toc84685108 \h </w:instrText>
        </w:r>
        <w:r w:rsidR="00912471">
          <w:rPr>
            <w:noProof/>
            <w:webHidden/>
          </w:rPr>
        </w:r>
        <w:r w:rsidR="00912471">
          <w:rPr>
            <w:noProof/>
            <w:webHidden/>
          </w:rPr>
          <w:fldChar w:fldCharType="separate"/>
        </w:r>
        <w:r w:rsidR="003C03F0">
          <w:rPr>
            <w:rFonts w:hint="eastAsia"/>
            <w:noProof/>
            <w:webHidden/>
          </w:rPr>
          <w:t>16</w:t>
        </w:r>
        <w:r w:rsidR="00912471">
          <w:rPr>
            <w:noProof/>
            <w:webHidden/>
          </w:rPr>
          <w:fldChar w:fldCharType="end"/>
        </w:r>
      </w:hyperlink>
    </w:p>
    <w:p w14:paraId="4CB33AAE" w14:textId="77777777" w:rsidR="00912471" w:rsidRDefault="006D2BA1" w:rsidP="00912471">
      <w:pPr>
        <w:pStyle w:val="20"/>
        <w:tabs>
          <w:tab w:val="right" w:leader="dot" w:pos="8296"/>
        </w:tabs>
        <w:ind w:left="480"/>
        <w:rPr>
          <w:rFonts w:asciiTheme="minorHAnsi" w:eastAsiaTheme="minorEastAsia" w:hAnsiTheme="minorHAnsi"/>
          <w:noProof/>
          <w:sz w:val="21"/>
        </w:rPr>
      </w:pPr>
      <w:hyperlink w:anchor="_Toc84685109" w:history="1">
        <w:r w:rsidR="00912471" w:rsidRPr="00780DD5">
          <w:rPr>
            <w:rStyle w:val="ad"/>
            <w:noProof/>
          </w:rPr>
          <w:t>7.4</w:t>
        </w:r>
        <w:r w:rsidR="00912471" w:rsidRPr="00780DD5">
          <w:rPr>
            <w:rStyle w:val="ad"/>
            <w:rFonts w:hint="eastAsia"/>
            <w:noProof/>
          </w:rPr>
          <w:t xml:space="preserve"> </w:t>
        </w:r>
        <w:r w:rsidR="00912471" w:rsidRPr="00780DD5">
          <w:rPr>
            <w:rStyle w:val="ad"/>
            <w:rFonts w:hint="eastAsia"/>
            <w:noProof/>
          </w:rPr>
          <w:t>隧道穿越桥梁</w:t>
        </w:r>
        <w:r w:rsidR="00912471">
          <w:rPr>
            <w:noProof/>
            <w:webHidden/>
          </w:rPr>
          <w:tab/>
        </w:r>
        <w:r w:rsidR="00912471">
          <w:rPr>
            <w:noProof/>
            <w:webHidden/>
          </w:rPr>
          <w:fldChar w:fldCharType="begin"/>
        </w:r>
        <w:r w:rsidR="00912471">
          <w:rPr>
            <w:noProof/>
            <w:webHidden/>
          </w:rPr>
          <w:instrText xml:space="preserve"> PAGEREF _Toc84685109 \h </w:instrText>
        </w:r>
        <w:r w:rsidR="00912471">
          <w:rPr>
            <w:noProof/>
            <w:webHidden/>
          </w:rPr>
        </w:r>
        <w:r w:rsidR="00912471">
          <w:rPr>
            <w:noProof/>
            <w:webHidden/>
          </w:rPr>
          <w:fldChar w:fldCharType="separate"/>
        </w:r>
        <w:r w:rsidR="003C03F0">
          <w:rPr>
            <w:rFonts w:hint="eastAsia"/>
            <w:noProof/>
            <w:webHidden/>
          </w:rPr>
          <w:t>17</w:t>
        </w:r>
        <w:r w:rsidR="00912471">
          <w:rPr>
            <w:noProof/>
            <w:webHidden/>
          </w:rPr>
          <w:fldChar w:fldCharType="end"/>
        </w:r>
      </w:hyperlink>
    </w:p>
    <w:p w14:paraId="12DF14C8" w14:textId="77777777" w:rsidR="00912471" w:rsidRDefault="006D2BA1" w:rsidP="00912471">
      <w:pPr>
        <w:pStyle w:val="20"/>
        <w:tabs>
          <w:tab w:val="right" w:leader="dot" w:pos="8296"/>
        </w:tabs>
        <w:ind w:left="480"/>
        <w:rPr>
          <w:rFonts w:asciiTheme="minorHAnsi" w:eastAsiaTheme="minorEastAsia" w:hAnsiTheme="minorHAnsi"/>
          <w:noProof/>
          <w:sz w:val="21"/>
        </w:rPr>
      </w:pPr>
      <w:hyperlink w:anchor="_Toc84685110" w:history="1">
        <w:r w:rsidR="00912471" w:rsidRPr="00780DD5">
          <w:rPr>
            <w:rStyle w:val="ad"/>
            <w:noProof/>
          </w:rPr>
          <w:t>7.5</w:t>
        </w:r>
        <w:r w:rsidR="00912471" w:rsidRPr="00780DD5">
          <w:rPr>
            <w:rStyle w:val="ad"/>
            <w:rFonts w:hint="eastAsia"/>
            <w:noProof/>
          </w:rPr>
          <w:t xml:space="preserve"> </w:t>
        </w:r>
        <w:r w:rsidR="00912471" w:rsidRPr="00780DD5">
          <w:rPr>
            <w:rStyle w:val="ad"/>
            <w:rFonts w:hint="eastAsia"/>
            <w:noProof/>
          </w:rPr>
          <w:t>隧道穿越隧道</w:t>
        </w:r>
        <w:r w:rsidR="00912471">
          <w:rPr>
            <w:noProof/>
            <w:webHidden/>
          </w:rPr>
          <w:tab/>
        </w:r>
        <w:r w:rsidR="00912471">
          <w:rPr>
            <w:noProof/>
            <w:webHidden/>
          </w:rPr>
          <w:fldChar w:fldCharType="begin"/>
        </w:r>
        <w:r w:rsidR="00912471">
          <w:rPr>
            <w:noProof/>
            <w:webHidden/>
          </w:rPr>
          <w:instrText xml:space="preserve"> PAGEREF _Toc84685110 \h </w:instrText>
        </w:r>
        <w:r w:rsidR="00912471">
          <w:rPr>
            <w:noProof/>
            <w:webHidden/>
          </w:rPr>
        </w:r>
        <w:r w:rsidR="00912471">
          <w:rPr>
            <w:noProof/>
            <w:webHidden/>
          </w:rPr>
          <w:fldChar w:fldCharType="separate"/>
        </w:r>
        <w:r w:rsidR="003C03F0">
          <w:rPr>
            <w:rFonts w:hint="eastAsia"/>
            <w:noProof/>
            <w:webHidden/>
          </w:rPr>
          <w:t>17</w:t>
        </w:r>
        <w:r w:rsidR="00912471">
          <w:rPr>
            <w:noProof/>
            <w:webHidden/>
          </w:rPr>
          <w:fldChar w:fldCharType="end"/>
        </w:r>
      </w:hyperlink>
    </w:p>
    <w:p w14:paraId="132D01E5" w14:textId="77777777" w:rsidR="00912471" w:rsidRDefault="006D2BA1" w:rsidP="00912471">
      <w:pPr>
        <w:pStyle w:val="20"/>
        <w:tabs>
          <w:tab w:val="right" w:leader="dot" w:pos="8296"/>
        </w:tabs>
        <w:ind w:left="480"/>
        <w:rPr>
          <w:rFonts w:asciiTheme="minorHAnsi" w:eastAsiaTheme="minorEastAsia" w:hAnsiTheme="minorHAnsi"/>
          <w:noProof/>
          <w:sz w:val="21"/>
        </w:rPr>
      </w:pPr>
      <w:hyperlink w:anchor="_Toc84685111" w:history="1">
        <w:r w:rsidR="00912471" w:rsidRPr="00780DD5">
          <w:rPr>
            <w:rStyle w:val="ad"/>
            <w:noProof/>
          </w:rPr>
          <w:t>7.6</w:t>
        </w:r>
        <w:r w:rsidR="00912471" w:rsidRPr="00780DD5">
          <w:rPr>
            <w:rStyle w:val="ad"/>
            <w:rFonts w:hint="eastAsia"/>
            <w:noProof/>
          </w:rPr>
          <w:t xml:space="preserve"> </w:t>
        </w:r>
        <w:r w:rsidR="00912471" w:rsidRPr="00780DD5">
          <w:rPr>
            <w:rStyle w:val="ad"/>
            <w:rFonts w:hint="eastAsia"/>
            <w:noProof/>
          </w:rPr>
          <w:t>油气管道与管线穿越</w:t>
        </w:r>
        <w:r w:rsidR="00912471">
          <w:rPr>
            <w:noProof/>
            <w:webHidden/>
          </w:rPr>
          <w:tab/>
        </w:r>
        <w:r w:rsidR="00912471">
          <w:rPr>
            <w:noProof/>
            <w:webHidden/>
          </w:rPr>
          <w:fldChar w:fldCharType="begin"/>
        </w:r>
        <w:r w:rsidR="00912471">
          <w:rPr>
            <w:noProof/>
            <w:webHidden/>
          </w:rPr>
          <w:instrText xml:space="preserve"> PAGEREF _Toc84685111 \h </w:instrText>
        </w:r>
        <w:r w:rsidR="00912471">
          <w:rPr>
            <w:noProof/>
            <w:webHidden/>
          </w:rPr>
        </w:r>
        <w:r w:rsidR="00912471">
          <w:rPr>
            <w:noProof/>
            <w:webHidden/>
          </w:rPr>
          <w:fldChar w:fldCharType="separate"/>
        </w:r>
        <w:r w:rsidR="003C03F0">
          <w:rPr>
            <w:rFonts w:hint="eastAsia"/>
            <w:noProof/>
            <w:webHidden/>
          </w:rPr>
          <w:t>17</w:t>
        </w:r>
        <w:r w:rsidR="00912471">
          <w:rPr>
            <w:noProof/>
            <w:webHidden/>
          </w:rPr>
          <w:fldChar w:fldCharType="end"/>
        </w:r>
      </w:hyperlink>
    </w:p>
    <w:p w14:paraId="40AE5B60" w14:textId="77777777" w:rsidR="00912471" w:rsidRDefault="006D2BA1" w:rsidP="00912471">
      <w:pPr>
        <w:pStyle w:val="20"/>
        <w:tabs>
          <w:tab w:val="right" w:leader="dot" w:pos="8296"/>
        </w:tabs>
        <w:ind w:left="480"/>
        <w:rPr>
          <w:rFonts w:asciiTheme="minorHAnsi" w:eastAsiaTheme="minorEastAsia" w:hAnsiTheme="minorHAnsi"/>
          <w:noProof/>
          <w:sz w:val="21"/>
        </w:rPr>
      </w:pPr>
      <w:hyperlink w:anchor="_Toc84685112" w:history="1">
        <w:r w:rsidR="00912471" w:rsidRPr="00780DD5">
          <w:rPr>
            <w:rStyle w:val="ad"/>
            <w:noProof/>
          </w:rPr>
          <w:t>7.7</w:t>
        </w:r>
        <w:r w:rsidR="00912471" w:rsidRPr="00780DD5">
          <w:rPr>
            <w:rStyle w:val="ad"/>
            <w:rFonts w:hint="eastAsia"/>
            <w:noProof/>
          </w:rPr>
          <w:t xml:space="preserve"> </w:t>
        </w:r>
        <w:r w:rsidR="00912471" w:rsidRPr="00780DD5">
          <w:rPr>
            <w:rStyle w:val="ad"/>
            <w:rFonts w:hint="eastAsia"/>
            <w:noProof/>
          </w:rPr>
          <w:t>通讯管线穿越</w:t>
        </w:r>
        <w:r w:rsidR="00912471">
          <w:rPr>
            <w:noProof/>
            <w:webHidden/>
          </w:rPr>
          <w:tab/>
        </w:r>
        <w:r w:rsidR="00912471">
          <w:rPr>
            <w:noProof/>
            <w:webHidden/>
          </w:rPr>
          <w:fldChar w:fldCharType="begin"/>
        </w:r>
        <w:r w:rsidR="00912471">
          <w:rPr>
            <w:noProof/>
            <w:webHidden/>
          </w:rPr>
          <w:instrText xml:space="preserve"> PAGEREF _Toc84685112 \h </w:instrText>
        </w:r>
        <w:r w:rsidR="00912471">
          <w:rPr>
            <w:noProof/>
            <w:webHidden/>
          </w:rPr>
        </w:r>
        <w:r w:rsidR="00912471">
          <w:rPr>
            <w:noProof/>
            <w:webHidden/>
          </w:rPr>
          <w:fldChar w:fldCharType="separate"/>
        </w:r>
        <w:r w:rsidR="003C03F0">
          <w:rPr>
            <w:rFonts w:hint="eastAsia"/>
            <w:noProof/>
            <w:webHidden/>
          </w:rPr>
          <w:t>18</w:t>
        </w:r>
        <w:r w:rsidR="00912471">
          <w:rPr>
            <w:noProof/>
            <w:webHidden/>
          </w:rPr>
          <w:fldChar w:fldCharType="end"/>
        </w:r>
      </w:hyperlink>
    </w:p>
    <w:p w14:paraId="7BF439A7" w14:textId="77777777" w:rsidR="00912471" w:rsidRDefault="006D2BA1" w:rsidP="00912471">
      <w:pPr>
        <w:pStyle w:val="20"/>
        <w:tabs>
          <w:tab w:val="right" w:leader="dot" w:pos="8296"/>
        </w:tabs>
        <w:ind w:left="480"/>
        <w:rPr>
          <w:rFonts w:asciiTheme="minorHAnsi" w:eastAsiaTheme="minorEastAsia" w:hAnsiTheme="minorHAnsi"/>
          <w:noProof/>
          <w:sz w:val="21"/>
        </w:rPr>
      </w:pPr>
      <w:hyperlink w:anchor="_Toc84685113" w:history="1">
        <w:r w:rsidR="00912471" w:rsidRPr="00780DD5">
          <w:rPr>
            <w:rStyle w:val="ad"/>
            <w:noProof/>
          </w:rPr>
          <w:t>7.8</w:t>
        </w:r>
        <w:r w:rsidR="00912471" w:rsidRPr="00780DD5">
          <w:rPr>
            <w:rStyle w:val="ad"/>
            <w:rFonts w:hint="eastAsia"/>
            <w:noProof/>
          </w:rPr>
          <w:t xml:space="preserve"> </w:t>
        </w:r>
        <w:r w:rsidR="00912471" w:rsidRPr="00780DD5">
          <w:rPr>
            <w:rStyle w:val="ad"/>
            <w:rFonts w:hint="eastAsia"/>
            <w:noProof/>
          </w:rPr>
          <w:t>水利管道穿越</w:t>
        </w:r>
        <w:r w:rsidR="00912471">
          <w:rPr>
            <w:noProof/>
            <w:webHidden/>
          </w:rPr>
          <w:tab/>
        </w:r>
        <w:r w:rsidR="00912471">
          <w:rPr>
            <w:noProof/>
            <w:webHidden/>
          </w:rPr>
          <w:fldChar w:fldCharType="begin"/>
        </w:r>
        <w:r w:rsidR="00912471">
          <w:rPr>
            <w:noProof/>
            <w:webHidden/>
          </w:rPr>
          <w:instrText xml:space="preserve"> PAGEREF _Toc84685113 \h </w:instrText>
        </w:r>
        <w:r w:rsidR="00912471">
          <w:rPr>
            <w:noProof/>
            <w:webHidden/>
          </w:rPr>
        </w:r>
        <w:r w:rsidR="00912471">
          <w:rPr>
            <w:noProof/>
            <w:webHidden/>
          </w:rPr>
          <w:fldChar w:fldCharType="separate"/>
        </w:r>
        <w:r w:rsidR="003C03F0">
          <w:rPr>
            <w:rFonts w:hint="eastAsia"/>
            <w:noProof/>
            <w:webHidden/>
          </w:rPr>
          <w:t>18</w:t>
        </w:r>
        <w:r w:rsidR="00912471">
          <w:rPr>
            <w:noProof/>
            <w:webHidden/>
          </w:rPr>
          <w:fldChar w:fldCharType="end"/>
        </w:r>
      </w:hyperlink>
    </w:p>
    <w:p w14:paraId="6354BC51" w14:textId="77777777" w:rsidR="00912471" w:rsidRDefault="006D2BA1" w:rsidP="00912471">
      <w:pPr>
        <w:pStyle w:val="20"/>
        <w:tabs>
          <w:tab w:val="right" w:leader="dot" w:pos="8296"/>
        </w:tabs>
        <w:ind w:left="480"/>
        <w:rPr>
          <w:rFonts w:asciiTheme="minorHAnsi" w:eastAsiaTheme="minorEastAsia" w:hAnsiTheme="minorHAnsi"/>
          <w:noProof/>
          <w:sz w:val="21"/>
        </w:rPr>
      </w:pPr>
      <w:hyperlink w:anchor="_Toc84685114" w:history="1">
        <w:r w:rsidR="00912471" w:rsidRPr="00780DD5">
          <w:rPr>
            <w:rStyle w:val="ad"/>
            <w:noProof/>
          </w:rPr>
          <w:t>7.9</w:t>
        </w:r>
        <w:r w:rsidR="00912471" w:rsidRPr="00780DD5">
          <w:rPr>
            <w:rStyle w:val="ad"/>
            <w:rFonts w:hint="eastAsia"/>
            <w:noProof/>
          </w:rPr>
          <w:t xml:space="preserve"> </w:t>
        </w:r>
        <w:r w:rsidR="00912471" w:rsidRPr="00780DD5">
          <w:rPr>
            <w:rStyle w:val="ad"/>
            <w:rFonts w:hint="eastAsia"/>
            <w:noProof/>
          </w:rPr>
          <w:t>电力线</w:t>
        </w:r>
        <w:r w:rsidR="00912471">
          <w:rPr>
            <w:noProof/>
            <w:webHidden/>
          </w:rPr>
          <w:tab/>
        </w:r>
        <w:r w:rsidR="00912471">
          <w:rPr>
            <w:noProof/>
            <w:webHidden/>
          </w:rPr>
          <w:fldChar w:fldCharType="begin"/>
        </w:r>
        <w:r w:rsidR="00912471">
          <w:rPr>
            <w:noProof/>
            <w:webHidden/>
          </w:rPr>
          <w:instrText xml:space="preserve"> PAGEREF _Toc84685114 \h </w:instrText>
        </w:r>
        <w:r w:rsidR="00912471">
          <w:rPr>
            <w:noProof/>
            <w:webHidden/>
          </w:rPr>
        </w:r>
        <w:r w:rsidR="00912471">
          <w:rPr>
            <w:noProof/>
            <w:webHidden/>
          </w:rPr>
          <w:fldChar w:fldCharType="separate"/>
        </w:r>
        <w:r w:rsidR="003C03F0">
          <w:rPr>
            <w:rFonts w:hint="eastAsia"/>
            <w:noProof/>
            <w:webHidden/>
          </w:rPr>
          <w:t>19</w:t>
        </w:r>
        <w:r w:rsidR="00912471">
          <w:rPr>
            <w:noProof/>
            <w:webHidden/>
          </w:rPr>
          <w:fldChar w:fldCharType="end"/>
        </w:r>
      </w:hyperlink>
    </w:p>
    <w:p w14:paraId="44C96AFC" w14:textId="77777777" w:rsidR="00912471" w:rsidRDefault="006D2BA1" w:rsidP="00912471">
      <w:pPr>
        <w:pStyle w:val="10"/>
        <w:outlineLvl w:val="9"/>
        <w:rPr>
          <w:rFonts w:asciiTheme="minorHAnsi" w:eastAsiaTheme="minorEastAsia" w:hAnsiTheme="minorHAnsi"/>
          <w:b w:val="0"/>
          <w:sz w:val="21"/>
        </w:rPr>
      </w:pPr>
      <w:hyperlink w:anchor="_Toc84685115" w:history="1">
        <w:r w:rsidR="00912471" w:rsidRPr="00780DD5">
          <w:rPr>
            <w:rStyle w:val="ad"/>
          </w:rPr>
          <w:t>8</w:t>
        </w:r>
        <w:r w:rsidR="00912471" w:rsidRPr="00780DD5">
          <w:rPr>
            <w:rStyle w:val="ad"/>
            <w:rFonts w:hint="eastAsia"/>
          </w:rPr>
          <w:t xml:space="preserve"> </w:t>
        </w:r>
        <w:r w:rsidR="00912471" w:rsidRPr="00780DD5">
          <w:rPr>
            <w:rStyle w:val="ad"/>
            <w:rFonts w:hint="eastAsia"/>
          </w:rPr>
          <w:t>平交与接入式涉路工程</w:t>
        </w:r>
        <w:r w:rsidR="00912471">
          <w:rPr>
            <w:webHidden/>
          </w:rPr>
          <w:tab/>
        </w:r>
        <w:r w:rsidR="00912471">
          <w:rPr>
            <w:webHidden/>
          </w:rPr>
          <w:fldChar w:fldCharType="begin"/>
        </w:r>
        <w:r w:rsidR="00912471">
          <w:rPr>
            <w:webHidden/>
          </w:rPr>
          <w:instrText xml:space="preserve"> PAGEREF _Toc84685115 \h </w:instrText>
        </w:r>
        <w:r w:rsidR="00912471">
          <w:rPr>
            <w:webHidden/>
          </w:rPr>
        </w:r>
        <w:r w:rsidR="00912471">
          <w:rPr>
            <w:webHidden/>
          </w:rPr>
          <w:fldChar w:fldCharType="separate"/>
        </w:r>
        <w:r w:rsidR="003C03F0">
          <w:rPr>
            <w:rFonts w:hint="eastAsia"/>
            <w:webHidden/>
          </w:rPr>
          <w:t>20</w:t>
        </w:r>
        <w:r w:rsidR="00912471">
          <w:rPr>
            <w:webHidden/>
          </w:rPr>
          <w:fldChar w:fldCharType="end"/>
        </w:r>
      </w:hyperlink>
    </w:p>
    <w:p w14:paraId="7E1A0D2D" w14:textId="77777777" w:rsidR="00912471" w:rsidRDefault="006D2BA1" w:rsidP="00912471">
      <w:pPr>
        <w:pStyle w:val="20"/>
        <w:tabs>
          <w:tab w:val="right" w:leader="dot" w:pos="8296"/>
        </w:tabs>
        <w:ind w:left="480"/>
        <w:rPr>
          <w:rFonts w:asciiTheme="minorHAnsi" w:eastAsiaTheme="minorEastAsia" w:hAnsiTheme="minorHAnsi"/>
          <w:noProof/>
          <w:sz w:val="21"/>
        </w:rPr>
      </w:pPr>
      <w:hyperlink w:anchor="_Toc84685116" w:history="1">
        <w:r w:rsidR="00912471" w:rsidRPr="00780DD5">
          <w:rPr>
            <w:rStyle w:val="ad"/>
            <w:noProof/>
          </w:rPr>
          <w:t>8.1</w:t>
        </w:r>
        <w:r w:rsidR="00912471" w:rsidRPr="00780DD5">
          <w:rPr>
            <w:rStyle w:val="ad"/>
            <w:rFonts w:hint="eastAsia"/>
            <w:noProof/>
          </w:rPr>
          <w:t xml:space="preserve"> </w:t>
        </w:r>
        <w:r w:rsidR="00912471" w:rsidRPr="00780DD5">
          <w:rPr>
            <w:rStyle w:val="ad"/>
            <w:rFonts w:hint="eastAsia"/>
            <w:noProof/>
          </w:rPr>
          <w:t>公路平交</w:t>
        </w:r>
        <w:r w:rsidR="00912471">
          <w:rPr>
            <w:noProof/>
            <w:webHidden/>
          </w:rPr>
          <w:tab/>
        </w:r>
        <w:r w:rsidR="00912471">
          <w:rPr>
            <w:noProof/>
            <w:webHidden/>
          </w:rPr>
          <w:fldChar w:fldCharType="begin"/>
        </w:r>
        <w:r w:rsidR="00912471">
          <w:rPr>
            <w:noProof/>
            <w:webHidden/>
          </w:rPr>
          <w:instrText xml:space="preserve"> PAGEREF _Toc84685116 \h </w:instrText>
        </w:r>
        <w:r w:rsidR="00912471">
          <w:rPr>
            <w:noProof/>
            <w:webHidden/>
          </w:rPr>
        </w:r>
        <w:r w:rsidR="00912471">
          <w:rPr>
            <w:noProof/>
            <w:webHidden/>
          </w:rPr>
          <w:fldChar w:fldCharType="separate"/>
        </w:r>
        <w:r w:rsidR="003C03F0">
          <w:rPr>
            <w:rFonts w:hint="eastAsia"/>
            <w:noProof/>
            <w:webHidden/>
          </w:rPr>
          <w:t>20</w:t>
        </w:r>
        <w:r w:rsidR="00912471">
          <w:rPr>
            <w:noProof/>
            <w:webHidden/>
          </w:rPr>
          <w:fldChar w:fldCharType="end"/>
        </w:r>
      </w:hyperlink>
    </w:p>
    <w:p w14:paraId="48786A10" w14:textId="77777777" w:rsidR="00912471" w:rsidRDefault="006D2BA1" w:rsidP="00912471">
      <w:pPr>
        <w:pStyle w:val="20"/>
        <w:tabs>
          <w:tab w:val="right" w:leader="dot" w:pos="8296"/>
        </w:tabs>
        <w:ind w:left="480"/>
        <w:rPr>
          <w:rFonts w:asciiTheme="minorHAnsi" w:eastAsiaTheme="minorEastAsia" w:hAnsiTheme="minorHAnsi"/>
          <w:noProof/>
          <w:sz w:val="21"/>
        </w:rPr>
      </w:pPr>
      <w:hyperlink w:anchor="_Toc84685117" w:history="1">
        <w:r w:rsidR="00912471" w:rsidRPr="00780DD5">
          <w:rPr>
            <w:rStyle w:val="ad"/>
            <w:noProof/>
          </w:rPr>
          <w:t>8.2</w:t>
        </w:r>
        <w:r w:rsidR="00912471" w:rsidRPr="00780DD5">
          <w:rPr>
            <w:rStyle w:val="ad"/>
            <w:rFonts w:hint="eastAsia"/>
            <w:noProof/>
          </w:rPr>
          <w:t xml:space="preserve"> </w:t>
        </w:r>
        <w:r w:rsidR="00912471" w:rsidRPr="00780DD5">
          <w:rPr>
            <w:rStyle w:val="ad"/>
            <w:rFonts w:hint="eastAsia"/>
            <w:noProof/>
          </w:rPr>
          <w:t>公路接入</w:t>
        </w:r>
        <w:r w:rsidR="00912471">
          <w:rPr>
            <w:noProof/>
            <w:webHidden/>
          </w:rPr>
          <w:tab/>
        </w:r>
        <w:r w:rsidR="00912471">
          <w:rPr>
            <w:noProof/>
            <w:webHidden/>
          </w:rPr>
          <w:fldChar w:fldCharType="begin"/>
        </w:r>
        <w:r w:rsidR="00912471">
          <w:rPr>
            <w:noProof/>
            <w:webHidden/>
          </w:rPr>
          <w:instrText xml:space="preserve"> PAGEREF _Toc84685117 \h </w:instrText>
        </w:r>
        <w:r w:rsidR="00912471">
          <w:rPr>
            <w:noProof/>
            <w:webHidden/>
          </w:rPr>
        </w:r>
        <w:r w:rsidR="00912471">
          <w:rPr>
            <w:noProof/>
            <w:webHidden/>
          </w:rPr>
          <w:fldChar w:fldCharType="separate"/>
        </w:r>
        <w:r w:rsidR="003C03F0">
          <w:rPr>
            <w:rFonts w:hint="eastAsia"/>
            <w:noProof/>
            <w:webHidden/>
          </w:rPr>
          <w:t>21</w:t>
        </w:r>
        <w:r w:rsidR="00912471">
          <w:rPr>
            <w:noProof/>
            <w:webHidden/>
          </w:rPr>
          <w:fldChar w:fldCharType="end"/>
        </w:r>
      </w:hyperlink>
    </w:p>
    <w:p w14:paraId="4E89C53F" w14:textId="77777777" w:rsidR="00912471" w:rsidRDefault="006D2BA1" w:rsidP="00912471">
      <w:pPr>
        <w:pStyle w:val="10"/>
        <w:outlineLvl w:val="9"/>
        <w:rPr>
          <w:rFonts w:asciiTheme="minorHAnsi" w:eastAsiaTheme="minorEastAsia" w:hAnsiTheme="minorHAnsi"/>
          <w:b w:val="0"/>
          <w:sz w:val="21"/>
        </w:rPr>
      </w:pPr>
      <w:hyperlink w:anchor="_Toc84685118" w:history="1">
        <w:r w:rsidR="00912471" w:rsidRPr="00780DD5">
          <w:rPr>
            <w:rStyle w:val="ad"/>
          </w:rPr>
          <w:t>9</w:t>
        </w:r>
        <w:r w:rsidR="00912471" w:rsidRPr="00780DD5">
          <w:rPr>
            <w:rStyle w:val="ad"/>
            <w:rFonts w:hint="eastAsia"/>
          </w:rPr>
          <w:t xml:space="preserve"> </w:t>
        </w:r>
        <w:r w:rsidR="00912471" w:rsidRPr="00780DD5">
          <w:rPr>
            <w:rStyle w:val="ad"/>
            <w:rFonts w:hint="eastAsia"/>
          </w:rPr>
          <w:t>并行式涉路工程</w:t>
        </w:r>
        <w:r w:rsidR="00912471">
          <w:rPr>
            <w:webHidden/>
          </w:rPr>
          <w:tab/>
        </w:r>
        <w:r w:rsidR="00912471">
          <w:rPr>
            <w:webHidden/>
          </w:rPr>
          <w:fldChar w:fldCharType="begin"/>
        </w:r>
        <w:r w:rsidR="00912471">
          <w:rPr>
            <w:webHidden/>
          </w:rPr>
          <w:instrText xml:space="preserve"> PAGEREF _Toc84685118 \h </w:instrText>
        </w:r>
        <w:r w:rsidR="00912471">
          <w:rPr>
            <w:webHidden/>
          </w:rPr>
        </w:r>
        <w:r w:rsidR="00912471">
          <w:rPr>
            <w:webHidden/>
          </w:rPr>
          <w:fldChar w:fldCharType="separate"/>
        </w:r>
        <w:r w:rsidR="003C03F0">
          <w:rPr>
            <w:rFonts w:hint="eastAsia"/>
            <w:webHidden/>
          </w:rPr>
          <w:t>27</w:t>
        </w:r>
        <w:r w:rsidR="00912471">
          <w:rPr>
            <w:webHidden/>
          </w:rPr>
          <w:fldChar w:fldCharType="end"/>
        </w:r>
      </w:hyperlink>
    </w:p>
    <w:p w14:paraId="56C96C1E" w14:textId="77777777" w:rsidR="00912471" w:rsidRDefault="006D2BA1" w:rsidP="00912471">
      <w:pPr>
        <w:pStyle w:val="10"/>
        <w:outlineLvl w:val="9"/>
        <w:rPr>
          <w:rFonts w:asciiTheme="minorHAnsi" w:eastAsiaTheme="minorEastAsia" w:hAnsiTheme="minorHAnsi"/>
          <w:b w:val="0"/>
          <w:sz w:val="21"/>
        </w:rPr>
      </w:pPr>
      <w:hyperlink w:anchor="_Toc84685123" w:history="1">
        <w:r w:rsidR="00912471" w:rsidRPr="00780DD5">
          <w:rPr>
            <w:rStyle w:val="ad"/>
          </w:rPr>
          <w:t>10</w:t>
        </w:r>
        <w:r w:rsidR="00912471" w:rsidRPr="00780DD5">
          <w:rPr>
            <w:rStyle w:val="ad"/>
            <w:rFonts w:hint="eastAsia"/>
          </w:rPr>
          <w:t xml:space="preserve"> </w:t>
        </w:r>
        <w:r w:rsidR="00912471" w:rsidRPr="00780DD5">
          <w:rPr>
            <w:rStyle w:val="ad"/>
            <w:rFonts w:hint="eastAsia"/>
          </w:rPr>
          <w:t>利用公路构造物的涉路工程</w:t>
        </w:r>
        <w:r w:rsidR="00912471">
          <w:rPr>
            <w:webHidden/>
          </w:rPr>
          <w:tab/>
        </w:r>
        <w:r w:rsidR="00912471">
          <w:rPr>
            <w:webHidden/>
          </w:rPr>
          <w:fldChar w:fldCharType="begin"/>
        </w:r>
        <w:r w:rsidR="00912471">
          <w:rPr>
            <w:webHidden/>
          </w:rPr>
          <w:instrText xml:space="preserve"> PAGEREF _Toc84685123 \h </w:instrText>
        </w:r>
        <w:r w:rsidR="00912471">
          <w:rPr>
            <w:webHidden/>
          </w:rPr>
        </w:r>
        <w:r w:rsidR="00912471">
          <w:rPr>
            <w:webHidden/>
          </w:rPr>
          <w:fldChar w:fldCharType="separate"/>
        </w:r>
        <w:r w:rsidR="003C03F0">
          <w:rPr>
            <w:rFonts w:hint="eastAsia"/>
            <w:webHidden/>
          </w:rPr>
          <w:t>29</w:t>
        </w:r>
        <w:r w:rsidR="00912471">
          <w:rPr>
            <w:webHidden/>
          </w:rPr>
          <w:fldChar w:fldCharType="end"/>
        </w:r>
      </w:hyperlink>
    </w:p>
    <w:p w14:paraId="0845A8F9" w14:textId="77777777" w:rsidR="00912471" w:rsidRDefault="006D2BA1" w:rsidP="00912471">
      <w:pPr>
        <w:pStyle w:val="20"/>
        <w:tabs>
          <w:tab w:val="right" w:leader="dot" w:pos="8296"/>
        </w:tabs>
        <w:ind w:left="480"/>
        <w:rPr>
          <w:rFonts w:asciiTheme="minorHAnsi" w:eastAsiaTheme="minorEastAsia" w:hAnsiTheme="minorHAnsi"/>
          <w:noProof/>
          <w:sz w:val="21"/>
        </w:rPr>
      </w:pPr>
      <w:hyperlink w:anchor="_Toc84685124" w:history="1">
        <w:r w:rsidR="00912471" w:rsidRPr="00780DD5">
          <w:rPr>
            <w:rStyle w:val="ad"/>
            <w:noProof/>
          </w:rPr>
          <w:t>10.1</w:t>
        </w:r>
        <w:r w:rsidR="00912471" w:rsidRPr="00780DD5">
          <w:rPr>
            <w:rStyle w:val="ad"/>
            <w:rFonts w:hint="eastAsia"/>
            <w:noProof/>
          </w:rPr>
          <w:t xml:space="preserve"> </w:t>
        </w:r>
        <w:r w:rsidR="00912471" w:rsidRPr="00780DD5">
          <w:rPr>
            <w:rStyle w:val="ad"/>
            <w:rFonts w:hint="eastAsia"/>
            <w:noProof/>
          </w:rPr>
          <w:t>利用桥梁</w:t>
        </w:r>
        <w:r w:rsidR="00912471">
          <w:rPr>
            <w:noProof/>
            <w:webHidden/>
          </w:rPr>
          <w:tab/>
        </w:r>
        <w:r w:rsidR="00912471">
          <w:rPr>
            <w:noProof/>
            <w:webHidden/>
          </w:rPr>
          <w:fldChar w:fldCharType="begin"/>
        </w:r>
        <w:r w:rsidR="00912471">
          <w:rPr>
            <w:noProof/>
            <w:webHidden/>
          </w:rPr>
          <w:instrText xml:space="preserve"> PAGEREF _Toc84685124 \h </w:instrText>
        </w:r>
        <w:r w:rsidR="00912471">
          <w:rPr>
            <w:noProof/>
            <w:webHidden/>
          </w:rPr>
        </w:r>
        <w:r w:rsidR="00912471">
          <w:rPr>
            <w:noProof/>
            <w:webHidden/>
          </w:rPr>
          <w:fldChar w:fldCharType="separate"/>
        </w:r>
        <w:r w:rsidR="003C03F0">
          <w:rPr>
            <w:rFonts w:hint="eastAsia"/>
            <w:noProof/>
            <w:webHidden/>
          </w:rPr>
          <w:t>29</w:t>
        </w:r>
        <w:r w:rsidR="00912471">
          <w:rPr>
            <w:noProof/>
            <w:webHidden/>
          </w:rPr>
          <w:fldChar w:fldCharType="end"/>
        </w:r>
      </w:hyperlink>
    </w:p>
    <w:p w14:paraId="73700569" w14:textId="77777777" w:rsidR="00912471" w:rsidRDefault="006D2BA1" w:rsidP="00912471">
      <w:pPr>
        <w:pStyle w:val="20"/>
        <w:tabs>
          <w:tab w:val="right" w:leader="dot" w:pos="8296"/>
        </w:tabs>
        <w:ind w:left="480"/>
        <w:rPr>
          <w:rFonts w:asciiTheme="minorHAnsi" w:eastAsiaTheme="minorEastAsia" w:hAnsiTheme="minorHAnsi"/>
          <w:noProof/>
          <w:sz w:val="21"/>
        </w:rPr>
      </w:pPr>
      <w:hyperlink w:anchor="_Toc84685125" w:history="1">
        <w:r w:rsidR="00912471" w:rsidRPr="00780DD5">
          <w:rPr>
            <w:rStyle w:val="ad"/>
            <w:noProof/>
          </w:rPr>
          <w:t>10.2</w:t>
        </w:r>
        <w:r w:rsidR="00912471" w:rsidRPr="00780DD5">
          <w:rPr>
            <w:rStyle w:val="ad"/>
            <w:rFonts w:hint="eastAsia"/>
            <w:noProof/>
          </w:rPr>
          <w:t xml:space="preserve"> </w:t>
        </w:r>
        <w:r w:rsidR="00912471" w:rsidRPr="00780DD5">
          <w:rPr>
            <w:rStyle w:val="ad"/>
            <w:rFonts w:hint="eastAsia"/>
            <w:noProof/>
          </w:rPr>
          <w:t>利用涵洞和通道</w:t>
        </w:r>
        <w:r w:rsidR="00912471">
          <w:rPr>
            <w:noProof/>
            <w:webHidden/>
          </w:rPr>
          <w:tab/>
        </w:r>
        <w:r w:rsidR="00912471">
          <w:rPr>
            <w:noProof/>
            <w:webHidden/>
          </w:rPr>
          <w:fldChar w:fldCharType="begin"/>
        </w:r>
        <w:r w:rsidR="00912471">
          <w:rPr>
            <w:noProof/>
            <w:webHidden/>
          </w:rPr>
          <w:instrText xml:space="preserve"> PAGEREF _Toc84685125 \h </w:instrText>
        </w:r>
        <w:r w:rsidR="00912471">
          <w:rPr>
            <w:noProof/>
            <w:webHidden/>
          </w:rPr>
        </w:r>
        <w:r w:rsidR="00912471">
          <w:rPr>
            <w:noProof/>
            <w:webHidden/>
          </w:rPr>
          <w:fldChar w:fldCharType="separate"/>
        </w:r>
        <w:r w:rsidR="003C03F0">
          <w:rPr>
            <w:rFonts w:hint="eastAsia"/>
            <w:noProof/>
            <w:webHidden/>
          </w:rPr>
          <w:t>30</w:t>
        </w:r>
        <w:r w:rsidR="00912471">
          <w:rPr>
            <w:noProof/>
            <w:webHidden/>
          </w:rPr>
          <w:fldChar w:fldCharType="end"/>
        </w:r>
      </w:hyperlink>
    </w:p>
    <w:p w14:paraId="2B8C8CC0" w14:textId="77777777" w:rsidR="00912471" w:rsidRDefault="006D2BA1" w:rsidP="00912471">
      <w:pPr>
        <w:pStyle w:val="20"/>
        <w:tabs>
          <w:tab w:val="right" w:leader="dot" w:pos="8296"/>
        </w:tabs>
        <w:ind w:left="480"/>
        <w:rPr>
          <w:rFonts w:asciiTheme="minorHAnsi" w:eastAsiaTheme="minorEastAsia" w:hAnsiTheme="minorHAnsi"/>
          <w:noProof/>
          <w:sz w:val="21"/>
        </w:rPr>
      </w:pPr>
      <w:hyperlink w:anchor="_Toc84685126" w:history="1">
        <w:r w:rsidR="00912471" w:rsidRPr="00780DD5">
          <w:rPr>
            <w:rStyle w:val="ad"/>
            <w:noProof/>
          </w:rPr>
          <w:t>10.3</w:t>
        </w:r>
        <w:r w:rsidR="00912471" w:rsidRPr="00780DD5">
          <w:rPr>
            <w:rStyle w:val="ad"/>
            <w:rFonts w:hint="eastAsia"/>
            <w:noProof/>
          </w:rPr>
          <w:t xml:space="preserve"> </w:t>
        </w:r>
        <w:r w:rsidR="00912471" w:rsidRPr="00780DD5">
          <w:rPr>
            <w:rStyle w:val="ad"/>
            <w:rFonts w:hint="eastAsia"/>
            <w:noProof/>
          </w:rPr>
          <w:t>利用隧道</w:t>
        </w:r>
        <w:r w:rsidR="00912471">
          <w:rPr>
            <w:noProof/>
            <w:webHidden/>
          </w:rPr>
          <w:tab/>
        </w:r>
        <w:r w:rsidR="00912471">
          <w:rPr>
            <w:noProof/>
            <w:webHidden/>
          </w:rPr>
          <w:fldChar w:fldCharType="begin"/>
        </w:r>
        <w:r w:rsidR="00912471">
          <w:rPr>
            <w:noProof/>
            <w:webHidden/>
          </w:rPr>
          <w:instrText xml:space="preserve"> PAGEREF _Toc84685126 \h </w:instrText>
        </w:r>
        <w:r w:rsidR="00912471">
          <w:rPr>
            <w:noProof/>
            <w:webHidden/>
          </w:rPr>
        </w:r>
        <w:r w:rsidR="00912471">
          <w:rPr>
            <w:noProof/>
            <w:webHidden/>
          </w:rPr>
          <w:fldChar w:fldCharType="separate"/>
        </w:r>
        <w:r w:rsidR="003C03F0">
          <w:rPr>
            <w:rFonts w:hint="eastAsia"/>
            <w:noProof/>
            <w:webHidden/>
          </w:rPr>
          <w:t>30</w:t>
        </w:r>
        <w:r w:rsidR="00912471">
          <w:rPr>
            <w:noProof/>
            <w:webHidden/>
          </w:rPr>
          <w:fldChar w:fldCharType="end"/>
        </w:r>
      </w:hyperlink>
    </w:p>
    <w:p w14:paraId="4A00621D" w14:textId="77777777" w:rsidR="00912471" w:rsidRDefault="006D2BA1" w:rsidP="00912471">
      <w:pPr>
        <w:pStyle w:val="20"/>
        <w:tabs>
          <w:tab w:val="right" w:leader="dot" w:pos="8296"/>
        </w:tabs>
        <w:ind w:left="480"/>
        <w:rPr>
          <w:rFonts w:asciiTheme="minorHAnsi" w:eastAsiaTheme="minorEastAsia" w:hAnsiTheme="minorHAnsi"/>
          <w:noProof/>
          <w:sz w:val="21"/>
        </w:rPr>
      </w:pPr>
      <w:hyperlink w:anchor="_Toc84685127" w:history="1">
        <w:r w:rsidR="00912471" w:rsidRPr="00780DD5">
          <w:rPr>
            <w:rStyle w:val="ad"/>
            <w:noProof/>
          </w:rPr>
          <w:t>10.4</w:t>
        </w:r>
        <w:r w:rsidR="00912471" w:rsidRPr="00780DD5">
          <w:rPr>
            <w:rStyle w:val="ad"/>
            <w:rFonts w:hint="eastAsia"/>
            <w:noProof/>
          </w:rPr>
          <w:t xml:space="preserve"> </w:t>
        </w:r>
        <w:r w:rsidR="00912471" w:rsidRPr="00780DD5">
          <w:rPr>
            <w:rStyle w:val="ad"/>
            <w:rFonts w:hint="eastAsia"/>
            <w:noProof/>
          </w:rPr>
          <w:t>其他</w:t>
        </w:r>
        <w:r w:rsidR="00912471">
          <w:rPr>
            <w:noProof/>
            <w:webHidden/>
          </w:rPr>
          <w:tab/>
        </w:r>
        <w:r w:rsidR="00912471">
          <w:rPr>
            <w:noProof/>
            <w:webHidden/>
          </w:rPr>
          <w:fldChar w:fldCharType="begin"/>
        </w:r>
        <w:r w:rsidR="00912471">
          <w:rPr>
            <w:noProof/>
            <w:webHidden/>
          </w:rPr>
          <w:instrText xml:space="preserve"> PAGEREF _Toc84685127 \h </w:instrText>
        </w:r>
        <w:r w:rsidR="00912471">
          <w:rPr>
            <w:noProof/>
            <w:webHidden/>
          </w:rPr>
        </w:r>
        <w:r w:rsidR="00912471">
          <w:rPr>
            <w:noProof/>
            <w:webHidden/>
          </w:rPr>
          <w:fldChar w:fldCharType="separate"/>
        </w:r>
        <w:r w:rsidR="003C03F0">
          <w:rPr>
            <w:rFonts w:hint="eastAsia"/>
            <w:noProof/>
            <w:webHidden/>
          </w:rPr>
          <w:t>30</w:t>
        </w:r>
        <w:r w:rsidR="00912471">
          <w:rPr>
            <w:noProof/>
            <w:webHidden/>
          </w:rPr>
          <w:fldChar w:fldCharType="end"/>
        </w:r>
      </w:hyperlink>
    </w:p>
    <w:p w14:paraId="0BC0CD80" w14:textId="77777777" w:rsidR="00912471" w:rsidRDefault="006D2BA1" w:rsidP="00912471">
      <w:pPr>
        <w:pStyle w:val="10"/>
        <w:outlineLvl w:val="9"/>
        <w:rPr>
          <w:rFonts w:asciiTheme="minorHAnsi" w:eastAsiaTheme="minorEastAsia" w:hAnsiTheme="minorHAnsi"/>
          <w:b w:val="0"/>
          <w:sz w:val="21"/>
        </w:rPr>
      </w:pPr>
      <w:hyperlink w:anchor="_Toc84685128" w:history="1">
        <w:r w:rsidR="00912471" w:rsidRPr="00780DD5">
          <w:rPr>
            <w:rStyle w:val="ad"/>
          </w:rPr>
          <w:t>11</w:t>
        </w:r>
        <w:r w:rsidR="00912471" w:rsidRPr="00780DD5">
          <w:rPr>
            <w:rStyle w:val="ad"/>
            <w:rFonts w:hint="eastAsia"/>
          </w:rPr>
          <w:t xml:space="preserve"> </w:t>
        </w:r>
        <w:r w:rsidR="00912471" w:rsidRPr="00780DD5">
          <w:rPr>
            <w:rStyle w:val="ad"/>
            <w:rFonts w:hint="eastAsia"/>
          </w:rPr>
          <w:t>非公路标志的涉路工程</w:t>
        </w:r>
        <w:r w:rsidR="00912471">
          <w:rPr>
            <w:webHidden/>
          </w:rPr>
          <w:tab/>
        </w:r>
        <w:r w:rsidR="00912471">
          <w:rPr>
            <w:webHidden/>
          </w:rPr>
          <w:fldChar w:fldCharType="begin"/>
        </w:r>
        <w:r w:rsidR="00912471">
          <w:rPr>
            <w:webHidden/>
          </w:rPr>
          <w:instrText xml:space="preserve"> PAGEREF _Toc84685128 \h </w:instrText>
        </w:r>
        <w:r w:rsidR="00912471">
          <w:rPr>
            <w:webHidden/>
          </w:rPr>
        </w:r>
        <w:r w:rsidR="00912471">
          <w:rPr>
            <w:webHidden/>
          </w:rPr>
          <w:fldChar w:fldCharType="separate"/>
        </w:r>
        <w:r w:rsidR="003C03F0">
          <w:rPr>
            <w:rFonts w:hint="eastAsia"/>
            <w:webHidden/>
          </w:rPr>
          <w:t>32</w:t>
        </w:r>
        <w:r w:rsidR="00912471">
          <w:rPr>
            <w:webHidden/>
          </w:rPr>
          <w:fldChar w:fldCharType="end"/>
        </w:r>
      </w:hyperlink>
    </w:p>
    <w:p w14:paraId="7E986E9A" w14:textId="77777777" w:rsidR="00912471" w:rsidRDefault="006D2BA1" w:rsidP="00912471">
      <w:pPr>
        <w:pStyle w:val="20"/>
        <w:tabs>
          <w:tab w:val="right" w:leader="dot" w:pos="8296"/>
        </w:tabs>
        <w:ind w:left="480"/>
        <w:rPr>
          <w:rFonts w:asciiTheme="minorHAnsi" w:eastAsiaTheme="minorEastAsia" w:hAnsiTheme="minorHAnsi"/>
          <w:noProof/>
          <w:sz w:val="21"/>
        </w:rPr>
      </w:pPr>
      <w:hyperlink w:anchor="_Toc84685129" w:history="1">
        <w:r w:rsidR="00912471" w:rsidRPr="00780DD5">
          <w:rPr>
            <w:rStyle w:val="ad"/>
            <w:noProof/>
          </w:rPr>
          <w:t>11.1</w:t>
        </w:r>
        <w:r w:rsidR="00912471" w:rsidRPr="00780DD5">
          <w:rPr>
            <w:rStyle w:val="ad"/>
            <w:rFonts w:hint="eastAsia"/>
            <w:noProof/>
          </w:rPr>
          <w:t xml:space="preserve"> </w:t>
        </w:r>
        <w:r w:rsidR="00912471" w:rsidRPr="00780DD5">
          <w:rPr>
            <w:rStyle w:val="ad"/>
            <w:rFonts w:hint="eastAsia"/>
            <w:noProof/>
          </w:rPr>
          <w:t>一般规定</w:t>
        </w:r>
        <w:r w:rsidR="00912471">
          <w:rPr>
            <w:noProof/>
            <w:webHidden/>
          </w:rPr>
          <w:tab/>
        </w:r>
        <w:r w:rsidR="00912471">
          <w:rPr>
            <w:noProof/>
            <w:webHidden/>
          </w:rPr>
          <w:fldChar w:fldCharType="begin"/>
        </w:r>
        <w:r w:rsidR="00912471">
          <w:rPr>
            <w:noProof/>
            <w:webHidden/>
          </w:rPr>
          <w:instrText xml:space="preserve"> PAGEREF _Toc84685129 \h </w:instrText>
        </w:r>
        <w:r w:rsidR="00912471">
          <w:rPr>
            <w:noProof/>
            <w:webHidden/>
          </w:rPr>
        </w:r>
        <w:r w:rsidR="00912471">
          <w:rPr>
            <w:noProof/>
            <w:webHidden/>
          </w:rPr>
          <w:fldChar w:fldCharType="separate"/>
        </w:r>
        <w:r w:rsidR="003C03F0">
          <w:rPr>
            <w:rFonts w:hint="eastAsia"/>
            <w:noProof/>
            <w:webHidden/>
          </w:rPr>
          <w:t>32</w:t>
        </w:r>
        <w:r w:rsidR="00912471">
          <w:rPr>
            <w:noProof/>
            <w:webHidden/>
          </w:rPr>
          <w:fldChar w:fldCharType="end"/>
        </w:r>
      </w:hyperlink>
    </w:p>
    <w:p w14:paraId="38D8189C" w14:textId="77777777" w:rsidR="00912471" w:rsidRDefault="006D2BA1" w:rsidP="00912471">
      <w:pPr>
        <w:pStyle w:val="20"/>
        <w:tabs>
          <w:tab w:val="right" w:leader="dot" w:pos="8296"/>
        </w:tabs>
        <w:ind w:left="480"/>
        <w:rPr>
          <w:rFonts w:asciiTheme="minorHAnsi" w:eastAsiaTheme="minorEastAsia" w:hAnsiTheme="minorHAnsi"/>
          <w:noProof/>
          <w:sz w:val="21"/>
        </w:rPr>
      </w:pPr>
      <w:hyperlink w:anchor="_Toc84685130" w:history="1">
        <w:r w:rsidR="00912471" w:rsidRPr="00780DD5">
          <w:rPr>
            <w:rStyle w:val="ad"/>
            <w:noProof/>
          </w:rPr>
          <w:t>11.2</w:t>
        </w:r>
        <w:r w:rsidR="00912471" w:rsidRPr="00780DD5">
          <w:rPr>
            <w:rStyle w:val="ad"/>
            <w:rFonts w:hint="eastAsia"/>
            <w:noProof/>
          </w:rPr>
          <w:t xml:space="preserve"> </w:t>
        </w:r>
        <w:r w:rsidR="00912471" w:rsidRPr="00780DD5">
          <w:rPr>
            <w:rStyle w:val="ad"/>
            <w:rFonts w:hint="eastAsia"/>
            <w:noProof/>
          </w:rPr>
          <w:t>柱式结构非公路标志</w:t>
        </w:r>
        <w:r w:rsidR="00912471">
          <w:rPr>
            <w:noProof/>
            <w:webHidden/>
          </w:rPr>
          <w:tab/>
        </w:r>
        <w:r w:rsidR="00912471">
          <w:rPr>
            <w:noProof/>
            <w:webHidden/>
          </w:rPr>
          <w:fldChar w:fldCharType="begin"/>
        </w:r>
        <w:r w:rsidR="00912471">
          <w:rPr>
            <w:noProof/>
            <w:webHidden/>
          </w:rPr>
          <w:instrText xml:space="preserve"> PAGEREF _Toc84685130 \h </w:instrText>
        </w:r>
        <w:r w:rsidR="00912471">
          <w:rPr>
            <w:noProof/>
            <w:webHidden/>
          </w:rPr>
        </w:r>
        <w:r w:rsidR="00912471">
          <w:rPr>
            <w:noProof/>
            <w:webHidden/>
          </w:rPr>
          <w:fldChar w:fldCharType="separate"/>
        </w:r>
        <w:r w:rsidR="003C03F0">
          <w:rPr>
            <w:rFonts w:hint="eastAsia"/>
            <w:noProof/>
            <w:webHidden/>
          </w:rPr>
          <w:t>33</w:t>
        </w:r>
        <w:r w:rsidR="00912471">
          <w:rPr>
            <w:noProof/>
            <w:webHidden/>
          </w:rPr>
          <w:fldChar w:fldCharType="end"/>
        </w:r>
      </w:hyperlink>
    </w:p>
    <w:p w14:paraId="5534EC84" w14:textId="77777777" w:rsidR="00912471" w:rsidRDefault="006D2BA1" w:rsidP="00912471">
      <w:pPr>
        <w:pStyle w:val="20"/>
        <w:tabs>
          <w:tab w:val="right" w:leader="dot" w:pos="8296"/>
        </w:tabs>
        <w:ind w:left="480"/>
        <w:rPr>
          <w:rFonts w:asciiTheme="minorHAnsi" w:eastAsiaTheme="minorEastAsia" w:hAnsiTheme="minorHAnsi"/>
          <w:noProof/>
          <w:sz w:val="21"/>
        </w:rPr>
      </w:pPr>
      <w:hyperlink w:anchor="_Toc84685131" w:history="1">
        <w:r w:rsidR="00912471" w:rsidRPr="00780DD5">
          <w:rPr>
            <w:rStyle w:val="ad"/>
            <w:noProof/>
          </w:rPr>
          <w:t>11.3</w:t>
        </w:r>
        <w:r w:rsidR="00912471" w:rsidRPr="00780DD5">
          <w:rPr>
            <w:rStyle w:val="ad"/>
            <w:rFonts w:hint="eastAsia"/>
            <w:noProof/>
          </w:rPr>
          <w:t xml:space="preserve"> </w:t>
        </w:r>
        <w:r w:rsidR="00912471" w:rsidRPr="00780DD5">
          <w:rPr>
            <w:rStyle w:val="ad"/>
            <w:rFonts w:hint="eastAsia"/>
            <w:noProof/>
          </w:rPr>
          <w:t>高耸式结构非公路标志</w:t>
        </w:r>
        <w:r w:rsidR="00912471">
          <w:rPr>
            <w:noProof/>
            <w:webHidden/>
          </w:rPr>
          <w:tab/>
        </w:r>
        <w:r w:rsidR="00912471">
          <w:rPr>
            <w:noProof/>
            <w:webHidden/>
          </w:rPr>
          <w:fldChar w:fldCharType="begin"/>
        </w:r>
        <w:r w:rsidR="00912471">
          <w:rPr>
            <w:noProof/>
            <w:webHidden/>
          </w:rPr>
          <w:instrText xml:space="preserve"> PAGEREF _Toc84685131 \h </w:instrText>
        </w:r>
        <w:r w:rsidR="00912471">
          <w:rPr>
            <w:noProof/>
            <w:webHidden/>
          </w:rPr>
        </w:r>
        <w:r w:rsidR="00912471">
          <w:rPr>
            <w:noProof/>
            <w:webHidden/>
          </w:rPr>
          <w:fldChar w:fldCharType="separate"/>
        </w:r>
        <w:r w:rsidR="003C03F0">
          <w:rPr>
            <w:rFonts w:hint="eastAsia"/>
            <w:noProof/>
            <w:webHidden/>
          </w:rPr>
          <w:t>33</w:t>
        </w:r>
        <w:r w:rsidR="00912471">
          <w:rPr>
            <w:noProof/>
            <w:webHidden/>
          </w:rPr>
          <w:fldChar w:fldCharType="end"/>
        </w:r>
      </w:hyperlink>
    </w:p>
    <w:p w14:paraId="6A62679B" w14:textId="77777777" w:rsidR="00912471" w:rsidRDefault="006D2BA1" w:rsidP="00912471">
      <w:pPr>
        <w:pStyle w:val="20"/>
        <w:tabs>
          <w:tab w:val="right" w:leader="dot" w:pos="8296"/>
        </w:tabs>
        <w:ind w:left="480"/>
        <w:rPr>
          <w:rFonts w:asciiTheme="minorHAnsi" w:eastAsiaTheme="minorEastAsia" w:hAnsiTheme="minorHAnsi"/>
          <w:noProof/>
          <w:sz w:val="21"/>
        </w:rPr>
      </w:pPr>
      <w:hyperlink w:anchor="_Toc84685132" w:history="1">
        <w:r w:rsidR="00912471" w:rsidRPr="00780DD5">
          <w:rPr>
            <w:rStyle w:val="ad"/>
            <w:noProof/>
          </w:rPr>
          <w:t>11.4</w:t>
        </w:r>
        <w:r w:rsidR="00912471" w:rsidRPr="00780DD5">
          <w:rPr>
            <w:rStyle w:val="ad"/>
            <w:rFonts w:hint="eastAsia"/>
            <w:noProof/>
          </w:rPr>
          <w:t xml:space="preserve"> </w:t>
        </w:r>
        <w:r w:rsidR="00912471" w:rsidRPr="00780DD5">
          <w:rPr>
            <w:rStyle w:val="ad"/>
            <w:rFonts w:hint="eastAsia"/>
            <w:noProof/>
          </w:rPr>
          <w:t>悬臂式结构非公路标志</w:t>
        </w:r>
        <w:r w:rsidR="00912471">
          <w:rPr>
            <w:noProof/>
            <w:webHidden/>
          </w:rPr>
          <w:tab/>
        </w:r>
        <w:r w:rsidR="00912471">
          <w:rPr>
            <w:noProof/>
            <w:webHidden/>
          </w:rPr>
          <w:fldChar w:fldCharType="begin"/>
        </w:r>
        <w:r w:rsidR="00912471">
          <w:rPr>
            <w:noProof/>
            <w:webHidden/>
          </w:rPr>
          <w:instrText xml:space="preserve"> PAGEREF _Toc84685132 \h </w:instrText>
        </w:r>
        <w:r w:rsidR="00912471">
          <w:rPr>
            <w:noProof/>
            <w:webHidden/>
          </w:rPr>
        </w:r>
        <w:r w:rsidR="00912471">
          <w:rPr>
            <w:noProof/>
            <w:webHidden/>
          </w:rPr>
          <w:fldChar w:fldCharType="separate"/>
        </w:r>
        <w:r w:rsidR="003C03F0">
          <w:rPr>
            <w:rFonts w:hint="eastAsia"/>
            <w:noProof/>
            <w:webHidden/>
          </w:rPr>
          <w:t>34</w:t>
        </w:r>
        <w:r w:rsidR="00912471">
          <w:rPr>
            <w:noProof/>
            <w:webHidden/>
          </w:rPr>
          <w:fldChar w:fldCharType="end"/>
        </w:r>
      </w:hyperlink>
    </w:p>
    <w:p w14:paraId="5C2D957A" w14:textId="77777777" w:rsidR="00912471" w:rsidRDefault="006D2BA1" w:rsidP="00912471">
      <w:pPr>
        <w:pStyle w:val="20"/>
        <w:tabs>
          <w:tab w:val="right" w:leader="dot" w:pos="8296"/>
        </w:tabs>
        <w:ind w:left="480"/>
        <w:rPr>
          <w:rFonts w:asciiTheme="minorHAnsi" w:eastAsiaTheme="minorEastAsia" w:hAnsiTheme="minorHAnsi"/>
          <w:noProof/>
          <w:sz w:val="21"/>
        </w:rPr>
      </w:pPr>
      <w:hyperlink w:anchor="_Toc84685133" w:history="1">
        <w:r w:rsidR="00912471" w:rsidRPr="00780DD5">
          <w:rPr>
            <w:rStyle w:val="ad"/>
            <w:noProof/>
          </w:rPr>
          <w:t>11.5</w:t>
        </w:r>
        <w:r w:rsidR="00912471" w:rsidRPr="00780DD5">
          <w:rPr>
            <w:rStyle w:val="ad"/>
            <w:rFonts w:hint="eastAsia"/>
            <w:noProof/>
          </w:rPr>
          <w:t xml:space="preserve"> </w:t>
        </w:r>
        <w:r w:rsidR="00912471" w:rsidRPr="00780DD5">
          <w:rPr>
            <w:rStyle w:val="ad"/>
            <w:rFonts w:hint="eastAsia"/>
            <w:noProof/>
          </w:rPr>
          <w:t>门架式结构非公路标志</w:t>
        </w:r>
        <w:r w:rsidR="00912471">
          <w:rPr>
            <w:noProof/>
            <w:webHidden/>
          </w:rPr>
          <w:tab/>
        </w:r>
        <w:r w:rsidR="00912471">
          <w:rPr>
            <w:noProof/>
            <w:webHidden/>
          </w:rPr>
          <w:fldChar w:fldCharType="begin"/>
        </w:r>
        <w:r w:rsidR="00912471">
          <w:rPr>
            <w:noProof/>
            <w:webHidden/>
          </w:rPr>
          <w:instrText xml:space="preserve"> PAGEREF _Toc84685133 \h </w:instrText>
        </w:r>
        <w:r w:rsidR="00912471">
          <w:rPr>
            <w:noProof/>
            <w:webHidden/>
          </w:rPr>
        </w:r>
        <w:r w:rsidR="00912471">
          <w:rPr>
            <w:noProof/>
            <w:webHidden/>
          </w:rPr>
          <w:fldChar w:fldCharType="separate"/>
        </w:r>
        <w:r w:rsidR="003C03F0">
          <w:rPr>
            <w:rFonts w:hint="eastAsia"/>
            <w:noProof/>
            <w:webHidden/>
          </w:rPr>
          <w:t>35</w:t>
        </w:r>
        <w:r w:rsidR="00912471">
          <w:rPr>
            <w:noProof/>
            <w:webHidden/>
          </w:rPr>
          <w:fldChar w:fldCharType="end"/>
        </w:r>
      </w:hyperlink>
    </w:p>
    <w:p w14:paraId="5152A0E0" w14:textId="2C32A212" w:rsidR="009070C2" w:rsidRPr="00D3461E" w:rsidRDefault="00DF29BA" w:rsidP="00CB3757">
      <w:pPr>
        <w:rPr>
          <w:rFonts w:hint="eastAsia"/>
        </w:rPr>
      </w:pPr>
      <w:r w:rsidRPr="00D3461E">
        <w:fldChar w:fldCharType="end"/>
      </w:r>
      <w:r w:rsidR="009070C2" w:rsidRPr="00D3461E">
        <w:br w:type="page"/>
      </w:r>
    </w:p>
    <w:p w14:paraId="4081E77D" w14:textId="77777777" w:rsidR="00DC6884" w:rsidRPr="00D3461E" w:rsidRDefault="00DC6884" w:rsidP="00866557">
      <w:pPr>
        <w:outlineLvl w:val="0"/>
        <w:rPr>
          <w:rFonts w:ascii="Times New Roman" w:eastAsia="黑体" w:hAnsi="Times New Roman" w:cs="Times New Roman"/>
          <w:bCs/>
          <w:sz w:val="28"/>
          <w:szCs w:val="24"/>
        </w:rPr>
        <w:sectPr w:rsidR="00DC6884" w:rsidRPr="00D3461E" w:rsidSect="00A315FE">
          <w:footerReference w:type="default" r:id="rId10"/>
          <w:type w:val="continuous"/>
          <w:pgSz w:w="11906" w:h="16838"/>
          <w:pgMar w:top="1440" w:right="1800" w:bottom="1440" w:left="1800" w:header="851" w:footer="992" w:gutter="0"/>
          <w:pgNumType w:start="1"/>
          <w:cols w:space="425"/>
          <w:docGrid w:type="lines" w:linePitch="312"/>
        </w:sectPr>
      </w:pPr>
      <w:bookmarkStart w:id="16" w:name="_GoBack"/>
      <w:bookmarkEnd w:id="16"/>
    </w:p>
    <w:p w14:paraId="5EC81142" w14:textId="19D2FAB5" w:rsidR="00594B01" w:rsidRDefault="00594B01" w:rsidP="000322E5">
      <w:pPr>
        <w:pStyle w:val="1"/>
        <w:rPr>
          <w:rFonts w:hint="eastAsia"/>
        </w:rPr>
      </w:pPr>
      <w:bookmarkStart w:id="17" w:name="_Toc84685094"/>
      <w:r w:rsidRPr="00D3461E">
        <w:lastRenderedPageBreak/>
        <w:t>范围</w:t>
      </w:r>
      <w:bookmarkEnd w:id="15"/>
      <w:bookmarkEnd w:id="17"/>
    </w:p>
    <w:p w14:paraId="3C4AFD06" w14:textId="6C1A5F47" w:rsidR="004112D4" w:rsidRPr="0029701B" w:rsidRDefault="004112D4" w:rsidP="0029701B">
      <w:pPr>
        <w:ind w:firstLineChars="200" w:firstLine="480"/>
        <w:rPr>
          <w:rFonts w:ascii="Times New Roman" w:hAnsi="Times New Roman" w:cs="Times New Roman"/>
          <w:bCs/>
          <w:szCs w:val="24"/>
        </w:rPr>
      </w:pPr>
      <w:r w:rsidRPr="0029701B">
        <w:rPr>
          <w:rFonts w:ascii="Times New Roman" w:hAnsi="Times New Roman" w:cs="Times New Roman"/>
          <w:bCs/>
          <w:szCs w:val="24"/>
        </w:rPr>
        <w:t>本指南</w:t>
      </w:r>
      <w:r w:rsidR="00613379">
        <w:rPr>
          <w:rFonts w:ascii="Times New Roman" w:hAnsi="Times New Roman" w:cs="Times New Roman" w:hint="eastAsia"/>
          <w:bCs/>
          <w:szCs w:val="24"/>
        </w:rPr>
        <w:t>对</w:t>
      </w:r>
      <w:proofErr w:type="gramStart"/>
      <w:r w:rsidR="009F3858" w:rsidRPr="0029701B">
        <w:rPr>
          <w:rFonts w:ascii="Times New Roman" w:hAnsi="Times New Roman" w:cs="Times New Roman"/>
          <w:bCs/>
          <w:szCs w:val="24"/>
        </w:rPr>
        <w:t>跨越</w:t>
      </w:r>
      <w:r w:rsidRPr="0029701B">
        <w:rPr>
          <w:rFonts w:ascii="Times New Roman" w:hAnsi="Times New Roman" w:cs="Times New Roman"/>
          <w:bCs/>
          <w:szCs w:val="24"/>
        </w:rPr>
        <w:t>式涉路工程</w:t>
      </w:r>
      <w:proofErr w:type="gramEnd"/>
      <w:r w:rsidRPr="0029701B">
        <w:rPr>
          <w:rFonts w:ascii="Times New Roman" w:hAnsi="Times New Roman" w:cs="Times New Roman"/>
          <w:bCs/>
          <w:szCs w:val="24"/>
        </w:rPr>
        <w:t>、</w:t>
      </w:r>
      <w:r w:rsidR="009F3858" w:rsidRPr="0029701B">
        <w:rPr>
          <w:rFonts w:ascii="Times New Roman" w:hAnsi="Times New Roman" w:cs="Times New Roman"/>
          <w:bCs/>
          <w:szCs w:val="24"/>
        </w:rPr>
        <w:t>穿越</w:t>
      </w:r>
      <w:proofErr w:type="gramStart"/>
      <w:r w:rsidR="009F3858" w:rsidRPr="0029701B">
        <w:rPr>
          <w:rFonts w:ascii="Times New Roman" w:hAnsi="Times New Roman" w:cs="Times New Roman"/>
          <w:bCs/>
          <w:szCs w:val="24"/>
        </w:rPr>
        <w:t>式</w:t>
      </w:r>
      <w:r w:rsidRPr="0029701B">
        <w:rPr>
          <w:rFonts w:ascii="Times New Roman" w:hAnsi="Times New Roman" w:cs="Times New Roman"/>
          <w:bCs/>
          <w:szCs w:val="24"/>
        </w:rPr>
        <w:t>涉路</w:t>
      </w:r>
      <w:proofErr w:type="gramEnd"/>
      <w:r w:rsidRPr="0029701B">
        <w:rPr>
          <w:rFonts w:ascii="Times New Roman" w:hAnsi="Times New Roman" w:cs="Times New Roman"/>
          <w:bCs/>
          <w:szCs w:val="24"/>
        </w:rPr>
        <w:t>工程、平交与接入</w:t>
      </w:r>
      <w:proofErr w:type="gramStart"/>
      <w:r w:rsidRPr="0029701B">
        <w:rPr>
          <w:rFonts w:ascii="Times New Roman" w:hAnsi="Times New Roman" w:cs="Times New Roman"/>
          <w:bCs/>
          <w:szCs w:val="24"/>
        </w:rPr>
        <w:t>式涉路</w:t>
      </w:r>
      <w:proofErr w:type="gramEnd"/>
      <w:r w:rsidRPr="0029701B">
        <w:rPr>
          <w:rFonts w:ascii="Times New Roman" w:hAnsi="Times New Roman" w:cs="Times New Roman"/>
          <w:bCs/>
          <w:szCs w:val="24"/>
        </w:rPr>
        <w:t>工程、并行</w:t>
      </w:r>
      <w:proofErr w:type="gramStart"/>
      <w:r w:rsidRPr="0029701B">
        <w:rPr>
          <w:rFonts w:ascii="Times New Roman" w:hAnsi="Times New Roman" w:cs="Times New Roman"/>
          <w:bCs/>
          <w:szCs w:val="24"/>
        </w:rPr>
        <w:t>式涉路</w:t>
      </w:r>
      <w:proofErr w:type="gramEnd"/>
      <w:r w:rsidRPr="0029701B">
        <w:rPr>
          <w:rFonts w:ascii="Times New Roman" w:hAnsi="Times New Roman" w:cs="Times New Roman"/>
          <w:bCs/>
          <w:szCs w:val="24"/>
        </w:rPr>
        <w:t>工程、利用公路构造物</w:t>
      </w:r>
      <w:proofErr w:type="gramStart"/>
      <w:r w:rsidRPr="0029701B">
        <w:rPr>
          <w:rFonts w:ascii="Times New Roman" w:hAnsi="Times New Roman" w:cs="Times New Roman"/>
          <w:bCs/>
          <w:szCs w:val="24"/>
        </w:rPr>
        <w:t>的涉路工程</w:t>
      </w:r>
      <w:proofErr w:type="gramEnd"/>
      <w:r w:rsidRPr="0029701B">
        <w:rPr>
          <w:rFonts w:ascii="Times New Roman" w:hAnsi="Times New Roman" w:cs="Times New Roman"/>
          <w:bCs/>
          <w:szCs w:val="24"/>
        </w:rPr>
        <w:t>、</w:t>
      </w:r>
      <w:proofErr w:type="gramStart"/>
      <w:r w:rsidR="00EF3B86" w:rsidRPr="0029701B">
        <w:rPr>
          <w:rFonts w:ascii="Times New Roman" w:hAnsi="Times New Roman" w:cs="Times New Roman" w:hint="eastAsia"/>
          <w:bCs/>
          <w:szCs w:val="24"/>
        </w:rPr>
        <w:t>非公路</w:t>
      </w:r>
      <w:proofErr w:type="gramEnd"/>
      <w:r w:rsidR="00EF3B86" w:rsidRPr="0029701B">
        <w:rPr>
          <w:rFonts w:ascii="Times New Roman" w:hAnsi="Times New Roman" w:cs="Times New Roman" w:hint="eastAsia"/>
          <w:bCs/>
          <w:szCs w:val="24"/>
        </w:rPr>
        <w:t>标志</w:t>
      </w:r>
      <w:proofErr w:type="gramStart"/>
      <w:r w:rsidR="00D73EA9">
        <w:rPr>
          <w:rFonts w:ascii="Times New Roman" w:hAnsi="Times New Roman" w:cs="Times New Roman" w:hint="eastAsia"/>
          <w:bCs/>
          <w:szCs w:val="24"/>
        </w:rPr>
        <w:t>的涉路工程</w:t>
      </w:r>
      <w:proofErr w:type="gramEnd"/>
      <w:r w:rsidRPr="0029701B">
        <w:rPr>
          <w:rFonts w:ascii="Times New Roman" w:hAnsi="Times New Roman" w:cs="Times New Roman"/>
          <w:bCs/>
          <w:szCs w:val="24"/>
        </w:rPr>
        <w:t>等相关安全</w:t>
      </w:r>
      <w:r w:rsidR="00CA559F" w:rsidRPr="0029701B">
        <w:rPr>
          <w:rFonts w:ascii="Times New Roman" w:hAnsi="Times New Roman" w:cs="Times New Roman"/>
          <w:bCs/>
          <w:szCs w:val="24"/>
        </w:rPr>
        <w:t>评价</w:t>
      </w:r>
      <w:r w:rsidRPr="0029701B">
        <w:rPr>
          <w:rFonts w:ascii="Times New Roman" w:hAnsi="Times New Roman" w:cs="Times New Roman"/>
          <w:bCs/>
          <w:szCs w:val="24"/>
        </w:rPr>
        <w:t>标准</w:t>
      </w:r>
      <w:r w:rsidR="00015D3E">
        <w:rPr>
          <w:rFonts w:ascii="Times New Roman" w:hAnsi="Times New Roman" w:cs="Times New Roman" w:hint="eastAsia"/>
          <w:bCs/>
          <w:szCs w:val="24"/>
        </w:rPr>
        <w:t>做了规定</w:t>
      </w:r>
      <w:r w:rsidRPr="0029701B">
        <w:rPr>
          <w:rFonts w:ascii="Times New Roman" w:hAnsi="Times New Roman" w:cs="Times New Roman"/>
          <w:bCs/>
          <w:szCs w:val="24"/>
        </w:rPr>
        <w:t>。</w:t>
      </w:r>
    </w:p>
    <w:p w14:paraId="62CA3D08" w14:textId="685F3181" w:rsidR="00C95094" w:rsidRPr="0029701B" w:rsidRDefault="008D12D6" w:rsidP="0029701B">
      <w:pPr>
        <w:ind w:firstLineChars="200" w:firstLine="480"/>
        <w:rPr>
          <w:rFonts w:ascii="Times New Roman" w:hAnsi="Times New Roman" w:cs="Times New Roman"/>
          <w:bCs/>
          <w:szCs w:val="24"/>
        </w:rPr>
      </w:pPr>
      <w:r w:rsidRPr="0029701B">
        <w:rPr>
          <w:rFonts w:ascii="Times New Roman" w:hAnsi="Times New Roman" w:cs="Times New Roman"/>
          <w:bCs/>
          <w:szCs w:val="24"/>
        </w:rPr>
        <w:t>本指南</w:t>
      </w:r>
      <w:r w:rsidR="0007416C" w:rsidRPr="0029701B">
        <w:rPr>
          <w:rFonts w:ascii="Times New Roman" w:hAnsi="Times New Roman" w:cs="Times New Roman"/>
          <w:bCs/>
          <w:szCs w:val="24"/>
        </w:rPr>
        <w:t>适用于</w:t>
      </w:r>
      <w:r w:rsidRPr="0029701B">
        <w:rPr>
          <w:rFonts w:ascii="Times New Roman" w:hAnsi="Times New Roman" w:cs="Times New Roman"/>
          <w:bCs/>
          <w:szCs w:val="24"/>
        </w:rPr>
        <w:t>贵州省境内</w:t>
      </w:r>
      <w:r w:rsidR="000C09B6" w:rsidRPr="0029701B">
        <w:rPr>
          <w:rFonts w:ascii="Times New Roman" w:hAnsi="Times New Roman" w:cs="Times New Roman" w:hint="eastAsia"/>
          <w:bCs/>
          <w:szCs w:val="24"/>
        </w:rPr>
        <w:t>为</w:t>
      </w:r>
      <w:r w:rsidR="00D73EA9">
        <w:rPr>
          <w:rFonts w:ascii="Times New Roman" w:hAnsi="Times New Roman" w:cs="Times New Roman" w:hint="eastAsia"/>
          <w:bCs/>
          <w:szCs w:val="24"/>
        </w:rPr>
        <w:t>既有</w:t>
      </w:r>
      <w:r w:rsidR="008168D1" w:rsidRPr="0029701B">
        <w:rPr>
          <w:rFonts w:ascii="Times New Roman" w:hAnsi="Times New Roman" w:cs="Times New Roman"/>
          <w:bCs/>
          <w:szCs w:val="24"/>
        </w:rPr>
        <w:t>公路</w:t>
      </w:r>
      <w:proofErr w:type="gramStart"/>
      <w:r w:rsidRPr="0029701B">
        <w:rPr>
          <w:rFonts w:ascii="Times New Roman" w:hAnsi="Times New Roman" w:cs="Times New Roman"/>
          <w:bCs/>
          <w:szCs w:val="24"/>
        </w:rPr>
        <w:t>的涉路工程</w:t>
      </w:r>
      <w:proofErr w:type="gramEnd"/>
      <w:r w:rsidR="006D536E" w:rsidRPr="0029701B">
        <w:rPr>
          <w:rFonts w:ascii="Times New Roman" w:hAnsi="Times New Roman" w:cs="Times New Roman"/>
          <w:bCs/>
          <w:szCs w:val="24"/>
        </w:rPr>
        <w:t>安全</w:t>
      </w:r>
      <w:r w:rsidR="000100FA" w:rsidRPr="0029701B">
        <w:rPr>
          <w:rFonts w:ascii="Times New Roman" w:hAnsi="Times New Roman" w:cs="Times New Roman"/>
          <w:bCs/>
          <w:szCs w:val="24"/>
        </w:rPr>
        <w:t>技术</w:t>
      </w:r>
      <w:r w:rsidR="00157A77" w:rsidRPr="0029701B">
        <w:rPr>
          <w:rFonts w:ascii="Times New Roman" w:hAnsi="Times New Roman" w:cs="Times New Roman"/>
          <w:bCs/>
          <w:szCs w:val="24"/>
        </w:rPr>
        <w:t>评价</w:t>
      </w:r>
      <w:r w:rsidR="00057D39" w:rsidRPr="0029701B">
        <w:rPr>
          <w:rFonts w:ascii="Times New Roman" w:hAnsi="Times New Roman" w:cs="Times New Roman"/>
          <w:bCs/>
          <w:szCs w:val="24"/>
        </w:rPr>
        <w:t>，</w:t>
      </w:r>
      <w:r w:rsidR="00891720" w:rsidRPr="0029701B">
        <w:rPr>
          <w:rFonts w:ascii="Times New Roman" w:hAnsi="Times New Roman" w:cs="Times New Roman"/>
          <w:bCs/>
          <w:szCs w:val="24"/>
        </w:rPr>
        <w:t>但</w:t>
      </w:r>
      <w:r w:rsidR="00BF47F8" w:rsidRPr="0029701B">
        <w:rPr>
          <w:rFonts w:ascii="Times New Roman" w:hAnsi="Times New Roman" w:cs="Times New Roman"/>
          <w:bCs/>
          <w:szCs w:val="24"/>
        </w:rPr>
        <w:t>不包括</w:t>
      </w:r>
      <w:r w:rsidR="00C95094" w:rsidRPr="0029701B">
        <w:rPr>
          <w:rFonts w:ascii="Times New Roman" w:hAnsi="Times New Roman" w:cs="Times New Roman"/>
          <w:bCs/>
          <w:szCs w:val="24"/>
        </w:rPr>
        <w:t>以下工程的技术</w:t>
      </w:r>
      <w:r w:rsidR="009F3858" w:rsidRPr="0029701B">
        <w:rPr>
          <w:rFonts w:ascii="Times New Roman" w:hAnsi="Times New Roman" w:cs="Times New Roman"/>
          <w:bCs/>
          <w:szCs w:val="24"/>
        </w:rPr>
        <w:t>评价</w:t>
      </w:r>
      <w:r w:rsidR="00C95094" w:rsidRPr="0029701B">
        <w:rPr>
          <w:rFonts w:ascii="Times New Roman" w:hAnsi="Times New Roman" w:cs="Times New Roman"/>
          <w:bCs/>
          <w:szCs w:val="24"/>
        </w:rPr>
        <w:t>：</w:t>
      </w:r>
    </w:p>
    <w:p w14:paraId="23D9A62C" w14:textId="6F6BC14D" w:rsidR="00594B01" w:rsidRPr="0029701B" w:rsidRDefault="00C95094" w:rsidP="0029701B">
      <w:pPr>
        <w:ind w:firstLineChars="200" w:firstLine="480"/>
        <w:rPr>
          <w:rFonts w:ascii="Times New Roman" w:hAnsi="Times New Roman" w:cs="Times New Roman"/>
          <w:bCs/>
          <w:szCs w:val="24"/>
        </w:rPr>
      </w:pPr>
      <w:r w:rsidRPr="0029701B">
        <w:rPr>
          <w:rFonts w:ascii="Times New Roman" w:hAnsi="Times New Roman" w:cs="Times New Roman"/>
          <w:bCs/>
          <w:szCs w:val="24"/>
        </w:rPr>
        <w:t>（</w:t>
      </w:r>
      <w:r w:rsidRPr="0029701B">
        <w:rPr>
          <w:rFonts w:ascii="Times New Roman" w:hAnsi="Times New Roman" w:cs="Times New Roman"/>
          <w:bCs/>
          <w:szCs w:val="24"/>
        </w:rPr>
        <w:t>1</w:t>
      </w:r>
      <w:r w:rsidRPr="0029701B">
        <w:rPr>
          <w:rFonts w:ascii="Times New Roman" w:hAnsi="Times New Roman" w:cs="Times New Roman"/>
          <w:bCs/>
          <w:szCs w:val="24"/>
        </w:rPr>
        <w:t>）</w:t>
      </w:r>
      <w:r w:rsidR="00BF47F8" w:rsidRPr="0029701B">
        <w:rPr>
          <w:rFonts w:ascii="Times New Roman" w:hAnsi="Times New Roman" w:cs="Times New Roman"/>
          <w:bCs/>
          <w:szCs w:val="24"/>
        </w:rPr>
        <w:t>城市道路</w:t>
      </w:r>
      <w:r w:rsidR="006000A1" w:rsidRPr="0029701B">
        <w:rPr>
          <w:rFonts w:ascii="Times New Roman" w:hAnsi="Times New Roman" w:cs="Times New Roman"/>
          <w:bCs/>
          <w:szCs w:val="24"/>
        </w:rPr>
        <w:t>、有特殊用途的专用道路</w:t>
      </w:r>
      <w:r w:rsidR="005D40F6" w:rsidRPr="0029701B">
        <w:rPr>
          <w:rFonts w:ascii="Times New Roman" w:hAnsi="Times New Roman" w:cs="Times New Roman" w:hint="eastAsia"/>
          <w:bCs/>
          <w:szCs w:val="24"/>
        </w:rPr>
        <w:t>项目</w:t>
      </w:r>
      <w:r w:rsidR="0041104B" w:rsidRPr="0029701B">
        <w:rPr>
          <w:rFonts w:ascii="Times New Roman" w:hAnsi="Times New Roman" w:cs="Times New Roman"/>
          <w:bCs/>
          <w:szCs w:val="24"/>
        </w:rPr>
        <w:t>；</w:t>
      </w:r>
    </w:p>
    <w:p w14:paraId="6FC8BB66" w14:textId="3911B366" w:rsidR="00C90B7F" w:rsidRPr="0029701B" w:rsidRDefault="00C95094" w:rsidP="0029701B">
      <w:pPr>
        <w:ind w:firstLineChars="200" w:firstLine="480"/>
        <w:rPr>
          <w:rFonts w:ascii="Times New Roman" w:hAnsi="Times New Roman" w:cs="Times New Roman"/>
          <w:bCs/>
          <w:szCs w:val="24"/>
        </w:rPr>
      </w:pPr>
      <w:r w:rsidRPr="0029701B">
        <w:rPr>
          <w:rFonts w:ascii="Times New Roman" w:hAnsi="Times New Roman" w:cs="Times New Roman"/>
          <w:bCs/>
          <w:szCs w:val="24"/>
        </w:rPr>
        <w:t>（</w:t>
      </w:r>
      <w:r w:rsidRPr="0029701B">
        <w:rPr>
          <w:rFonts w:ascii="Times New Roman" w:hAnsi="Times New Roman" w:cs="Times New Roman"/>
          <w:bCs/>
          <w:szCs w:val="24"/>
        </w:rPr>
        <w:t>2</w:t>
      </w:r>
      <w:r w:rsidRPr="0029701B">
        <w:rPr>
          <w:rFonts w:ascii="Times New Roman" w:hAnsi="Times New Roman" w:cs="Times New Roman"/>
          <w:bCs/>
          <w:szCs w:val="24"/>
        </w:rPr>
        <w:t>）</w:t>
      </w:r>
      <w:r w:rsidR="00C90B7F" w:rsidRPr="0029701B">
        <w:rPr>
          <w:rFonts w:ascii="Times New Roman" w:hAnsi="Times New Roman" w:cs="Times New Roman"/>
          <w:bCs/>
          <w:szCs w:val="24"/>
        </w:rPr>
        <w:t>公路养护、检测</w:t>
      </w:r>
      <w:r w:rsidR="00CC0BF2" w:rsidRPr="0029701B">
        <w:rPr>
          <w:rFonts w:ascii="Times New Roman" w:hAnsi="Times New Roman" w:cs="Times New Roman"/>
          <w:bCs/>
          <w:szCs w:val="24"/>
        </w:rPr>
        <w:t>和</w:t>
      </w:r>
      <w:r w:rsidR="00C90B7F" w:rsidRPr="0029701B">
        <w:rPr>
          <w:rFonts w:ascii="Times New Roman" w:hAnsi="Times New Roman" w:cs="Times New Roman"/>
          <w:bCs/>
          <w:szCs w:val="24"/>
        </w:rPr>
        <w:t>维修</w:t>
      </w:r>
      <w:r w:rsidR="00DA3981" w:rsidRPr="0029701B">
        <w:rPr>
          <w:rFonts w:ascii="Times New Roman" w:hAnsi="Times New Roman" w:cs="Times New Roman" w:hint="eastAsia"/>
          <w:bCs/>
          <w:szCs w:val="24"/>
        </w:rPr>
        <w:t>项目</w:t>
      </w:r>
      <w:r w:rsidR="00ED4469">
        <w:rPr>
          <w:rFonts w:ascii="Times New Roman" w:hAnsi="Times New Roman" w:cs="Times New Roman" w:hint="eastAsia"/>
          <w:bCs/>
          <w:szCs w:val="24"/>
        </w:rPr>
        <w:t>。</w:t>
      </w:r>
    </w:p>
    <w:p w14:paraId="23448912" w14:textId="77777777" w:rsidR="00BB0150" w:rsidRPr="00D3461E" w:rsidRDefault="00BB0150">
      <w:pPr>
        <w:widowControl/>
        <w:jc w:val="left"/>
        <w:rPr>
          <w:rFonts w:ascii="Times New Roman" w:hAnsi="Times New Roman" w:cs="Times New Roman"/>
          <w:bCs/>
          <w:sz w:val="28"/>
          <w:szCs w:val="24"/>
        </w:rPr>
      </w:pPr>
      <w:r w:rsidRPr="00D3461E">
        <w:rPr>
          <w:rFonts w:ascii="Times New Roman" w:hAnsi="Times New Roman" w:cs="Times New Roman"/>
          <w:bCs/>
          <w:sz w:val="28"/>
          <w:szCs w:val="24"/>
        </w:rPr>
        <w:br w:type="page"/>
      </w:r>
    </w:p>
    <w:p w14:paraId="174B36A2" w14:textId="41884255" w:rsidR="00594B01" w:rsidRPr="00D3461E" w:rsidRDefault="00594B01" w:rsidP="001E413F">
      <w:pPr>
        <w:pStyle w:val="1"/>
        <w:rPr>
          <w:rFonts w:hint="eastAsia"/>
        </w:rPr>
      </w:pPr>
      <w:bookmarkStart w:id="18" w:name="_Toc16759165"/>
      <w:bookmarkStart w:id="19" w:name="_Toc84685095"/>
      <w:r w:rsidRPr="00D3461E">
        <w:lastRenderedPageBreak/>
        <w:t>规范性引用文件</w:t>
      </w:r>
      <w:bookmarkEnd w:id="18"/>
      <w:bookmarkEnd w:id="19"/>
    </w:p>
    <w:p w14:paraId="3B7BAD15" w14:textId="0CEF97FB" w:rsidR="00EE5686" w:rsidRPr="00D3461E" w:rsidRDefault="00EE5686" w:rsidP="00C47C72">
      <w:pPr>
        <w:spacing w:line="440" w:lineRule="exact"/>
        <w:ind w:firstLineChars="200" w:firstLine="480"/>
        <w:rPr>
          <w:rFonts w:ascii="Times New Roman" w:hAnsi="Times New Roman" w:cs="Times New Roman"/>
          <w:bCs/>
          <w:szCs w:val="24"/>
        </w:rPr>
      </w:pPr>
      <w:r w:rsidRPr="00D3461E">
        <w:rPr>
          <w:rFonts w:ascii="Times New Roman" w:hAnsi="Times New Roman" w:cs="Times New Roman"/>
          <w:bCs/>
          <w:szCs w:val="24"/>
        </w:rPr>
        <w:t>下列文件中对于本指南的应用是必不可少</w:t>
      </w:r>
      <w:r w:rsidR="009650F5" w:rsidRPr="00D3461E">
        <w:rPr>
          <w:rFonts w:ascii="Times New Roman" w:hAnsi="Times New Roman" w:cs="Times New Roman"/>
          <w:bCs/>
          <w:szCs w:val="24"/>
        </w:rPr>
        <w:t>的。凡是注明日期的引用文件，仅所注日期的版本适用于本指南。凡是</w:t>
      </w:r>
      <w:r w:rsidRPr="00D3461E">
        <w:rPr>
          <w:rFonts w:ascii="Times New Roman" w:hAnsi="Times New Roman" w:cs="Times New Roman"/>
          <w:bCs/>
          <w:szCs w:val="24"/>
        </w:rPr>
        <w:t>不注明日期的，其最新版本（包括所有的修改单）适用于本指南。</w:t>
      </w:r>
    </w:p>
    <w:p w14:paraId="7B00C5D0" w14:textId="5162775B" w:rsidR="00F00FA2" w:rsidRPr="00D3461E" w:rsidRDefault="00F00FA2" w:rsidP="00C47C72">
      <w:pPr>
        <w:widowControl/>
        <w:spacing w:line="440" w:lineRule="exact"/>
        <w:ind w:firstLineChars="200" w:firstLine="480"/>
        <w:jc w:val="left"/>
        <w:rPr>
          <w:rFonts w:ascii="Times New Roman" w:hAnsi="Times New Roman" w:cs="Times New Roman"/>
          <w:bCs/>
          <w:szCs w:val="24"/>
        </w:rPr>
      </w:pPr>
      <w:r w:rsidRPr="00D3461E">
        <w:rPr>
          <w:rFonts w:ascii="Times New Roman" w:hAnsi="Times New Roman" w:cs="Times New Roman"/>
          <w:bCs/>
          <w:szCs w:val="24"/>
        </w:rPr>
        <w:t>GB</w:t>
      </w:r>
      <w:r w:rsidR="0019730B">
        <w:rPr>
          <w:rFonts w:ascii="Times New Roman" w:hAnsi="Times New Roman" w:cs="Times New Roman" w:hint="eastAsia"/>
          <w:bCs/>
          <w:szCs w:val="24"/>
        </w:rPr>
        <w:t xml:space="preserve"> </w:t>
      </w:r>
      <w:r w:rsidRPr="00D3461E">
        <w:rPr>
          <w:rFonts w:ascii="Times New Roman" w:hAnsi="Times New Roman" w:cs="Times New Roman"/>
          <w:bCs/>
          <w:szCs w:val="24"/>
        </w:rPr>
        <w:t>5768.2</w:t>
      </w:r>
      <w:r w:rsidRPr="00D3461E">
        <w:rPr>
          <w:rFonts w:ascii="Times New Roman" w:hAnsi="Times New Roman" w:cs="Times New Roman"/>
          <w:bCs/>
          <w:szCs w:val="24"/>
        </w:rPr>
        <w:t>道路交通标志和标线第</w:t>
      </w:r>
      <w:r w:rsidRPr="00D3461E">
        <w:rPr>
          <w:rFonts w:ascii="Times New Roman" w:hAnsi="Times New Roman" w:cs="Times New Roman"/>
          <w:bCs/>
          <w:szCs w:val="24"/>
        </w:rPr>
        <w:t>2</w:t>
      </w:r>
      <w:r w:rsidRPr="00D3461E">
        <w:rPr>
          <w:rFonts w:ascii="Times New Roman" w:hAnsi="Times New Roman" w:cs="Times New Roman"/>
          <w:bCs/>
          <w:szCs w:val="24"/>
        </w:rPr>
        <w:t>部分</w:t>
      </w:r>
      <w:r w:rsidRPr="00D3461E">
        <w:rPr>
          <w:rFonts w:ascii="Times New Roman" w:hAnsi="Times New Roman" w:cs="Times New Roman"/>
          <w:bCs/>
          <w:szCs w:val="24"/>
        </w:rPr>
        <w:t>:</w:t>
      </w:r>
      <w:r w:rsidRPr="00D3461E">
        <w:rPr>
          <w:rFonts w:ascii="Times New Roman" w:hAnsi="Times New Roman" w:cs="Times New Roman"/>
          <w:bCs/>
          <w:szCs w:val="24"/>
        </w:rPr>
        <w:t>道路交通标志</w:t>
      </w:r>
    </w:p>
    <w:p w14:paraId="255C22B7" w14:textId="4989AE28" w:rsidR="00F00FA2" w:rsidRPr="00D3461E" w:rsidRDefault="00F00FA2" w:rsidP="00C47C72">
      <w:pPr>
        <w:widowControl/>
        <w:spacing w:line="440" w:lineRule="exact"/>
        <w:ind w:firstLineChars="200" w:firstLine="480"/>
        <w:jc w:val="left"/>
        <w:rPr>
          <w:rFonts w:ascii="Times New Roman" w:hAnsi="Times New Roman" w:cs="Times New Roman"/>
          <w:bCs/>
          <w:szCs w:val="24"/>
        </w:rPr>
      </w:pPr>
      <w:r w:rsidRPr="00D3461E">
        <w:rPr>
          <w:rFonts w:ascii="Times New Roman" w:hAnsi="Times New Roman" w:cs="Times New Roman"/>
          <w:bCs/>
          <w:szCs w:val="24"/>
        </w:rPr>
        <w:t>GB</w:t>
      </w:r>
      <w:r w:rsidR="0019730B">
        <w:rPr>
          <w:rFonts w:ascii="Times New Roman" w:hAnsi="Times New Roman" w:cs="Times New Roman" w:hint="eastAsia"/>
          <w:bCs/>
          <w:szCs w:val="24"/>
        </w:rPr>
        <w:t xml:space="preserve"> </w:t>
      </w:r>
      <w:r w:rsidRPr="00D3461E">
        <w:rPr>
          <w:rFonts w:ascii="Times New Roman" w:hAnsi="Times New Roman" w:cs="Times New Roman"/>
          <w:bCs/>
          <w:szCs w:val="24"/>
        </w:rPr>
        <w:t>5768.4</w:t>
      </w:r>
      <w:r w:rsidRPr="00D3461E">
        <w:rPr>
          <w:rFonts w:ascii="Times New Roman" w:hAnsi="Times New Roman" w:cs="Times New Roman"/>
          <w:bCs/>
          <w:szCs w:val="24"/>
        </w:rPr>
        <w:t>道路交通标志和标线第</w:t>
      </w:r>
      <w:r w:rsidRPr="00D3461E">
        <w:rPr>
          <w:rFonts w:ascii="Times New Roman" w:hAnsi="Times New Roman" w:cs="Times New Roman"/>
          <w:bCs/>
          <w:szCs w:val="24"/>
        </w:rPr>
        <w:t>4</w:t>
      </w:r>
      <w:r w:rsidRPr="00D3461E">
        <w:rPr>
          <w:rFonts w:ascii="Times New Roman" w:hAnsi="Times New Roman" w:cs="Times New Roman"/>
          <w:bCs/>
          <w:szCs w:val="24"/>
        </w:rPr>
        <w:t>部分</w:t>
      </w:r>
      <w:r w:rsidRPr="00D3461E">
        <w:rPr>
          <w:rFonts w:ascii="Times New Roman" w:hAnsi="Times New Roman" w:cs="Times New Roman"/>
          <w:bCs/>
          <w:szCs w:val="24"/>
        </w:rPr>
        <w:t>:</w:t>
      </w:r>
      <w:r w:rsidRPr="00D3461E">
        <w:rPr>
          <w:rFonts w:ascii="Times New Roman" w:hAnsi="Times New Roman" w:cs="Times New Roman"/>
          <w:bCs/>
          <w:szCs w:val="24"/>
        </w:rPr>
        <w:t>作业区</w:t>
      </w:r>
    </w:p>
    <w:p w14:paraId="5C1CCD31" w14:textId="41EB150A" w:rsidR="00F00FA2" w:rsidRPr="00D3461E" w:rsidRDefault="00F00FA2" w:rsidP="00C47C72">
      <w:pPr>
        <w:widowControl/>
        <w:spacing w:line="440" w:lineRule="exact"/>
        <w:ind w:firstLineChars="200" w:firstLine="480"/>
        <w:jc w:val="left"/>
        <w:rPr>
          <w:rFonts w:ascii="Times New Roman" w:hAnsi="Times New Roman" w:cs="Times New Roman"/>
          <w:bCs/>
          <w:szCs w:val="24"/>
        </w:rPr>
      </w:pPr>
      <w:r w:rsidRPr="00D3461E">
        <w:rPr>
          <w:rFonts w:ascii="Times New Roman" w:hAnsi="Times New Roman" w:cs="Times New Roman"/>
          <w:bCs/>
          <w:szCs w:val="24"/>
        </w:rPr>
        <w:t>GB</w:t>
      </w:r>
      <w:r w:rsidR="0019730B">
        <w:rPr>
          <w:rFonts w:ascii="Times New Roman" w:hAnsi="Times New Roman" w:cs="Times New Roman" w:hint="eastAsia"/>
          <w:bCs/>
          <w:szCs w:val="24"/>
        </w:rPr>
        <w:t xml:space="preserve"> </w:t>
      </w:r>
      <w:r w:rsidRPr="00D3461E">
        <w:rPr>
          <w:rFonts w:ascii="Times New Roman" w:hAnsi="Times New Roman" w:cs="Times New Roman"/>
          <w:bCs/>
          <w:szCs w:val="24"/>
        </w:rPr>
        <w:t>50007</w:t>
      </w:r>
      <w:r w:rsidRPr="00D3461E">
        <w:rPr>
          <w:rFonts w:ascii="Times New Roman" w:hAnsi="Times New Roman" w:cs="Times New Roman"/>
          <w:bCs/>
          <w:szCs w:val="24"/>
        </w:rPr>
        <w:t>建筑地基基础设计规范</w:t>
      </w:r>
    </w:p>
    <w:p w14:paraId="79556BA5" w14:textId="7292F8AC" w:rsidR="00F00FA2" w:rsidRPr="00D3461E" w:rsidRDefault="00F00FA2" w:rsidP="00C47C72">
      <w:pPr>
        <w:widowControl/>
        <w:spacing w:line="440" w:lineRule="exact"/>
        <w:ind w:firstLineChars="200" w:firstLine="480"/>
        <w:jc w:val="left"/>
        <w:rPr>
          <w:rFonts w:ascii="Times New Roman" w:hAnsi="Times New Roman" w:cs="Times New Roman"/>
          <w:bCs/>
          <w:szCs w:val="24"/>
        </w:rPr>
      </w:pPr>
      <w:r w:rsidRPr="00D3461E">
        <w:rPr>
          <w:rFonts w:ascii="Times New Roman" w:hAnsi="Times New Roman" w:cs="Times New Roman"/>
          <w:bCs/>
          <w:szCs w:val="24"/>
        </w:rPr>
        <w:t>GB</w:t>
      </w:r>
      <w:r w:rsidR="0019730B">
        <w:rPr>
          <w:rFonts w:ascii="Times New Roman" w:hAnsi="Times New Roman" w:cs="Times New Roman" w:hint="eastAsia"/>
          <w:bCs/>
          <w:szCs w:val="24"/>
        </w:rPr>
        <w:t xml:space="preserve"> </w:t>
      </w:r>
      <w:r w:rsidRPr="00D3461E">
        <w:rPr>
          <w:rFonts w:ascii="Times New Roman" w:hAnsi="Times New Roman" w:cs="Times New Roman"/>
          <w:bCs/>
          <w:szCs w:val="24"/>
        </w:rPr>
        <w:t>50010</w:t>
      </w:r>
      <w:r w:rsidRPr="00D3461E">
        <w:rPr>
          <w:rFonts w:ascii="Times New Roman" w:hAnsi="Times New Roman" w:cs="Times New Roman"/>
          <w:bCs/>
          <w:szCs w:val="24"/>
        </w:rPr>
        <w:t>混凝土结构设计规范</w:t>
      </w:r>
    </w:p>
    <w:p w14:paraId="76DC30CA" w14:textId="0B5AC8BC" w:rsidR="00F00FA2" w:rsidRPr="00D3461E" w:rsidRDefault="00F00FA2" w:rsidP="00C47C72">
      <w:pPr>
        <w:widowControl/>
        <w:spacing w:line="440" w:lineRule="exact"/>
        <w:ind w:firstLineChars="200" w:firstLine="480"/>
        <w:jc w:val="left"/>
        <w:rPr>
          <w:rFonts w:ascii="Times New Roman" w:hAnsi="Times New Roman" w:cs="Times New Roman"/>
          <w:bCs/>
          <w:szCs w:val="24"/>
        </w:rPr>
      </w:pPr>
      <w:r w:rsidRPr="00D3461E">
        <w:rPr>
          <w:rFonts w:ascii="Times New Roman" w:hAnsi="Times New Roman" w:cs="Times New Roman"/>
          <w:bCs/>
          <w:szCs w:val="24"/>
        </w:rPr>
        <w:t>GB</w:t>
      </w:r>
      <w:r w:rsidR="0019730B">
        <w:rPr>
          <w:rFonts w:ascii="Times New Roman" w:hAnsi="Times New Roman" w:cs="Times New Roman" w:hint="eastAsia"/>
          <w:bCs/>
          <w:szCs w:val="24"/>
        </w:rPr>
        <w:t xml:space="preserve"> </w:t>
      </w:r>
      <w:r w:rsidRPr="00D3461E">
        <w:rPr>
          <w:rFonts w:ascii="Times New Roman" w:hAnsi="Times New Roman" w:cs="Times New Roman"/>
          <w:bCs/>
          <w:szCs w:val="24"/>
        </w:rPr>
        <w:t>50202</w:t>
      </w:r>
      <w:r w:rsidRPr="00D3461E">
        <w:rPr>
          <w:rFonts w:ascii="Times New Roman" w:hAnsi="Times New Roman" w:cs="Times New Roman"/>
          <w:bCs/>
          <w:szCs w:val="24"/>
        </w:rPr>
        <w:t>建筑地基基础工程施工质量验收规范</w:t>
      </w:r>
    </w:p>
    <w:p w14:paraId="216393C0" w14:textId="34D39DA7" w:rsidR="00F00FA2" w:rsidRDefault="00F00FA2" w:rsidP="00C47C72">
      <w:pPr>
        <w:widowControl/>
        <w:spacing w:line="440" w:lineRule="exact"/>
        <w:ind w:firstLineChars="200" w:firstLine="480"/>
        <w:jc w:val="left"/>
        <w:rPr>
          <w:rFonts w:ascii="Times New Roman" w:hAnsi="Times New Roman" w:cs="Times New Roman"/>
          <w:bCs/>
          <w:szCs w:val="24"/>
        </w:rPr>
      </w:pPr>
      <w:r w:rsidRPr="00D3461E">
        <w:rPr>
          <w:rFonts w:ascii="Times New Roman" w:hAnsi="Times New Roman" w:cs="Times New Roman"/>
          <w:bCs/>
          <w:szCs w:val="24"/>
        </w:rPr>
        <w:t>GB</w:t>
      </w:r>
      <w:r w:rsidR="0019730B">
        <w:rPr>
          <w:rFonts w:ascii="Times New Roman" w:hAnsi="Times New Roman" w:cs="Times New Roman" w:hint="eastAsia"/>
          <w:bCs/>
          <w:szCs w:val="24"/>
        </w:rPr>
        <w:t xml:space="preserve"> </w:t>
      </w:r>
      <w:r w:rsidRPr="00D3461E">
        <w:rPr>
          <w:rFonts w:ascii="Times New Roman" w:hAnsi="Times New Roman" w:cs="Times New Roman"/>
          <w:bCs/>
          <w:szCs w:val="24"/>
        </w:rPr>
        <w:t>50156</w:t>
      </w:r>
      <w:r w:rsidR="00FE7C1B" w:rsidRPr="00FE7C1B">
        <w:rPr>
          <w:rFonts w:ascii="Times New Roman" w:hAnsi="Times New Roman" w:cs="Times New Roman" w:hint="eastAsia"/>
          <w:bCs/>
          <w:szCs w:val="24"/>
        </w:rPr>
        <w:t>汽车加油加气加氢站技术标准</w:t>
      </w:r>
    </w:p>
    <w:p w14:paraId="513D70A8" w14:textId="49095732" w:rsidR="006A37B7" w:rsidRPr="006A37B7" w:rsidRDefault="006A37B7" w:rsidP="00C47C72">
      <w:pPr>
        <w:pStyle w:val="a0"/>
        <w:spacing w:line="440" w:lineRule="exact"/>
        <w:ind w:firstLineChars="200" w:firstLine="480"/>
        <w:rPr>
          <w:rFonts w:hint="eastAsia"/>
        </w:rPr>
      </w:pPr>
      <w:r>
        <w:rPr>
          <w:rFonts w:hint="eastAsia"/>
        </w:rPr>
        <w:t xml:space="preserve">GB/T 50459 </w:t>
      </w:r>
      <w:r>
        <w:rPr>
          <w:rFonts w:hint="eastAsia"/>
        </w:rPr>
        <w:t>油气输送管道跨越工程设计标准</w:t>
      </w:r>
    </w:p>
    <w:p w14:paraId="5D0A55A9" w14:textId="3553E2D7" w:rsidR="00F00FA2" w:rsidRDefault="00F00FA2" w:rsidP="00C47C72">
      <w:pPr>
        <w:widowControl/>
        <w:spacing w:line="440" w:lineRule="exact"/>
        <w:ind w:firstLineChars="200" w:firstLine="480"/>
        <w:jc w:val="left"/>
        <w:rPr>
          <w:rFonts w:ascii="Times New Roman" w:hAnsi="Times New Roman" w:cs="Times New Roman"/>
          <w:bCs/>
          <w:szCs w:val="24"/>
        </w:rPr>
      </w:pPr>
      <w:r w:rsidRPr="00D3461E">
        <w:rPr>
          <w:rFonts w:ascii="Times New Roman" w:hAnsi="Times New Roman" w:cs="Times New Roman"/>
          <w:bCs/>
          <w:szCs w:val="24"/>
        </w:rPr>
        <w:t>GB</w:t>
      </w:r>
      <w:r w:rsidR="0019730B">
        <w:rPr>
          <w:rFonts w:ascii="Times New Roman" w:hAnsi="Times New Roman" w:cs="Times New Roman" w:hint="eastAsia"/>
          <w:bCs/>
          <w:szCs w:val="24"/>
        </w:rPr>
        <w:t xml:space="preserve"> </w:t>
      </w:r>
      <w:r w:rsidRPr="00D3461E">
        <w:rPr>
          <w:rFonts w:ascii="Times New Roman" w:hAnsi="Times New Roman" w:cs="Times New Roman"/>
          <w:bCs/>
          <w:szCs w:val="24"/>
        </w:rPr>
        <w:t>50460</w:t>
      </w:r>
      <w:r w:rsidRPr="00D3461E">
        <w:rPr>
          <w:rFonts w:ascii="Times New Roman" w:hAnsi="Times New Roman" w:cs="Times New Roman"/>
          <w:bCs/>
          <w:szCs w:val="24"/>
        </w:rPr>
        <w:t>油气输送管道跨越工程施工规范</w:t>
      </w:r>
    </w:p>
    <w:p w14:paraId="5E36220A" w14:textId="12BD0301" w:rsidR="005828F4" w:rsidRDefault="00063CB7" w:rsidP="00C47C72">
      <w:pPr>
        <w:pStyle w:val="a0"/>
        <w:spacing w:line="440" w:lineRule="exact"/>
        <w:ind w:firstLineChars="200" w:firstLine="480"/>
        <w:rPr>
          <w:rFonts w:hint="eastAsia"/>
        </w:rPr>
      </w:pPr>
      <w:r w:rsidRPr="00D3461E">
        <w:rPr>
          <w:rFonts w:ascii="Times New Roman" w:hAnsi="Times New Roman" w:cs="Times New Roman"/>
          <w:bCs/>
          <w:szCs w:val="24"/>
        </w:rPr>
        <w:t>GB</w:t>
      </w:r>
      <w:r>
        <w:rPr>
          <w:rFonts w:ascii="Times New Roman" w:hAnsi="Times New Roman" w:cs="Times New Roman" w:hint="eastAsia"/>
          <w:bCs/>
          <w:szCs w:val="24"/>
        </w:rPr>
        <w:t xml:space="preserve"> </w:t>
      </w:r>
      <w:r w:rsidRPr="00D3461E">
        <w:rPr>
          <w:rFonts w:ascii="Times New Roman" w:hAnsi="Times New Roman" w:cs="Times New Roman"/>
          <w:bCs/>
          <w:szCs w:val="24"/>
        </w:rPr>
        <w:t>504</w:t>
      </w:r>
      <w:r>
        <w:rPr>
          <w:rFonts w:ascii="Times New Roman" w:hAnsi="Times New Roman" w:cs="Times New Roman" w:hint="eastAsia"/>
          <w:bCs/>
          <w:szCs w:val="24"/>
        </w:rPr>
        <w:t>23</w:t>
      </w:r>
      <w:r w:rsidRPr="00063CB7">
        <w:rPr>
          <w:rFonts w:hint="eastAsia"/>
        </w:rPr>
        <w:t>油气输送管道穿越工程设计规范</w:t>
      </w:r>
    </w:p>
    <w:p w14:paraId="78290943" w14:textId="786FDD49" w:rsidR="00063CB7" w:rsidRPr="005828F4" w:rsidRDefault="00F15206" w:rsidP="00C47C72">
      <w:pPr>
        <w:pStyle w:val="a0"/>
        <w:spacing w:line="440" w:lineRule="exact"/>
        <w:ind w:firstLineChars="200" w:firstLine="480"/>
        <w:rPr>
          <w:rFonts w:hint="eastAsia"/>
        </w:rPr>
      </w:pPr>
      <w:r w:rsidRPr="00D3461E">
        <w:rPr>
          <w:rFonts w:ascii="Times New Roman" w:hAnsi="Times New Roman" w:cs="Times New Roman"/>
          <w:bCs/>
          <w:szCs w:val="24"/>
        </w:rPr>
        <w:t>GB</w:t>
      </w:r>
      <w:r>
        <w:rPr>
          <w:rFonts w:ascii="Times New Roman" w:hAnsi="Times New Roman" w:cs="Times New Roman" w:hint="eastAsia"/>
          <w:bCs/>
          <w:szCs w:val="24"/>
        </w:rPr>
        <w:t xml:space="preserve"> </w:t>
      </w:r>
      <w:r w:rsidRPr="00D3461E">
        <w:rPr>
          <w:rFonts w:ascii="Times New Roman" w:hAnsi="Times New Roman" w:cs="Times New Roman"/>
          <w:bCs/>
          <w:szCs w:val="24"/>
        </w:rPr>
        <w:t>504</w:t>
      </w:r>
      <w:r>
        <w:rPr>
          <w:rFonts w:ascii="Times New Roman" w:hAnsi="Times New Roman" w:cs="Times New Roman" w:hint="eastAsia"/>
          <w:bCs/>
          <w:szCs w:val="24"/>
        </w:rPr>
        <w:t>24</w:t>
      </w:r>
      <w:r w:rsidRPr="00F15206">
        <w:rPr>
          <w:rFonts w:hint="eastAsia"/>
        </w:rPr>
        <w:t>油气输送管道穿越工程施工规范</w:t>
      </w:r>
    </w:p>
    <w:p w14:paraId="12ABDC5E" w14:textId="727CB1AF" w:rsidR="00AE6C0A" w:rsidRPr="00D3461E" w:rsidRDefault="00AE6C0A" w:rsidP="00C47C72">
      <w:pPr>
        <w:widowControl/>
        <w:spacing w:line="440" w:lineRule="exact"/>
        <w:ind w:firstLineChars="200" w:firstLine="480"/>
        <w:jc w:val="left"/>
        <w:rPr>
          <w:rFonts w:ascii="Times New Roman" w:hAnsi="Times New Roman" w:cs="Times New Roman"/>
          <w:bCs/>
          <w:szCs w:val="24"/>
        </w:rPr>
      </w:pPr>
      <w:r w:rsidRPr="00D3461E">
        <w:rPr>
          <w:rFonts w:ascii="Times New Roman" w:hAnsi="Times New Roman" w:cs="Times New Roman"/>
          <w:bCs/>
          <w:szCs w:val="24"/>
        </w:rPr>
        <w:t>JTG</w:t>
      </w:r>
      <w:r w:rsidR="00F80D33">
        <w:rPr>
          <w:rFonts w:ascii="Times New Roman" w:hAnsi="Times New Roman" w:cs="Times New Roman" w:hint="eastAsia"/>
          <w:bCs/>
          <w:szCs w:val="24"/>
        </w:rPr>
        <w:t xml:space="preserve"> </w:t>
      </w:r>
      <w:r w:rsidRPr="00D3461E">
        <w:rPr>
          <w:rFonts w:ascii="Times New Roman" w:hAnsi="Times New Roman" w:cs="Times New Roman"/>
          <w:bCs/>
          <w:szCs w:val="24"/>
        </w:rPr>
        <w:t>B</w:t>
      </w:r>
      <w:r w:rsidR="00AF61B8" w:rsidRPr="00D3461E">
        <w:rPr>
          <w:rFonts w:ascii="Times New Roman" w:hAnsi="Times New Roman" w:cs="Times New Roman"/>
          <w:bCs/>
          <w:szCs w:val="24"/>
        </w:rPr>
        <w:t>0</w:t>
      </w:r>
      <w:r w:rsidRPr="00D3461E">
        <w:rPr>
          <w:rFonts w:ascii="Times New Roman" w:hAnsi="Times New Roman" w:cs="Times New Roman"/>
          <w:bCs/>
          <w:szCs w:val="24"/>
        </w:rPr>
        <w:t>1</w:t>
      </w:r>
      <w:r w:rsidRPr="00D3461E">
        <w:rPr>
          <w:rFonts w:ascii="Times New Roman" w:hAnsi="Times New Roman" w:cs="Times New Roman"/>
          <w:bCs/>
          <w:szCs w:val="24"/>
        </w:rPr>
        <w:t>公路工程技术标准</w:t>
      </w:r>
    </w:p>
    <w:p w14:paraId="6631BE8A" w14:textId="126CC98C" w:rsidR="006A0639" w:rsidRDefault="006A0639" w:rsidP="00C47C72">
      <w:pPr>
        <w:widowControl/>
        <w:spacing w:line="440" w:lineRule="exact"/>
        <w:ind w:firstLineChars="200" w:firstLine="480"/>
        <w:jc w:val="left"/>
        <w:rPr>
          <w:rFonts w:ascii="Times New Roman" w:hAnsi="Times New Roman" w:cs="Times New Roman"/>
          <w:bCs/>
          <w:szCs w:val="24"/>
        </w:rPr>
      </w:pPr>
      <w:r w:rsidRPr="00D3461E">
        <w:rPr>
          <w:rFonts w:ascii="Times New Roman" w:hAnsi="Times New Roman" w:cs="Times New Roman"/>
          <w:bCs/>
          <w:szCs w:val="24"/>
        </w:rPr>
        <w:t>JTG</w:t>
      </w:r>
      <w:r w:rsidR="00F80D33">
        <w:rPr>
          <w:rFonts w:ascii="Times New Roman" w:hAnsi="Times New Roman" w:cs="Times New Roman" w:hint="eastAsia"/>
          <w:bCs/>
          <w:szCs w:val="24"/>
        </w:rPr>
        <w:t xml:space="preserve"> </w:t>
      </w:r>
      <w:r w:rsidRPr="00D3461E">
        <w:rPr>
          <w:rFonts w:ascii="Times New Roman" w:hAnsi="Times New Roman" w:cs="Times New Roman"/>
          <w:bCs/>
          <w:szCs w:val="24"/>
        </w:rPr>
        <w:t>D20</w:t>
      </w:r>
      <w:r w:rsidRPr="00D3461E">
        <w:rPr>
          <w:rFonts w:ascii="Times New Roman" w:hAnsi="Times New Roman" w:cs="Times New Roman"/>
          <w:bCs/>
          <w:szCs w:val="24"/>
        </w:rPr>
        <w:t>公路路线设计规范</w:t>
      </w:r>
    </w:p>
    <w:p w14:paraId="3C233D53" w14:textId="705169F2" w:rsidR="00C47C72" w:rsidRPr="00C47C72" w:rsidRDefault="00C47C72" w:rsidP="00C47C72">
      <w:pPr>
        <w:widowControl/>
        <w:spacing w:line="440" w:lineRule="exact"/>
        <w:ind w:firstLineChars="200" w:firstLine="480"/>
        <w:jc w:val="left"/>
        <w:rPr>
          <w:rFonts w:ascii="Times New Roman" w:hAnsi="Times New Roman" w:cs="Times New Roman"/>
          <w:bCs/>
          <w:szCs w:val="24"/>
        </w:rPr>
      </w:pPr>
      <w:r w:rsidRPr="00D3461E">
        <w:rPr>
          <w:rFonts w:ascii="Times New Roman" w:hAnsi="Times New Roman" w:cs="Times New Roman"/>
          <w:bCs/>
          <w:szCs w:val="24"/>
        </w:rPr>
        <w:t>JTG</w:t>
      </w:r>
      <w:r>
        <w:rPr>
          <w:rFonts w:ascii="Times New Roman" w:hAnsi="Times New Roman" w:cs="Times New Roman" w:hint="eastAsia"/>
          <w:bCs/>
          <w:szCs w:val="24"/>
        </w:rPr>
        <w:t xml:space="preserve"> </w:t>
      </w:r>
      <w:r w:rsidRPr="00D3461E">
        <w:rPr>
          <w:rFonts w:ascii="Times New Roman" w:hAnsi="Times New Roman" w:cs="Times New Roman"/>
          <w:bCs/>
          <w:szCs w:val="24"/>
        </w:rPr>
        <w:t>D60</w:t>
      </w:r>
      <w:r w:rsidRPr="00D3461E">
        <w:rPr>
          <w:rFonts w:ascii="Times New Roman" w:hAnsi="Times New Roman" w:cs="Times New Roman"/>
          <w:bCs/>
          <w:szCs w:val="24"/>
        </w:rPr>
        <w:t>公路桥涵设计通用规范</w:t>
      </w:r>
    </w:p>
    <w:p w14:paraId="149CD368" w14:textId="0B2DA99A" w:rsidR="00C47C72" w:rsidRPr="00C47C72" w:rsidRDefault="00C47C72" w:rsidP="00C47C72">
      <w:pPr>
        <w:widowControl/>
        <w:spacing w:line="440" w:lineRule="exact"/>
        <w:ind w:firstLineChars="200" w:firstLine="480"/>
        <w:jc w:val="left"/>
        <w:rPr>
          <w:rFonts w:ascii="Times New Roman" w:hAnsi="Times New Roman" w:cs="Times New Roman"/>
          <w:bCs/>
          <w:szCs w:val="24"/>
        </w:rPr>
      </w:pPr>
      <w:r w:rsidRPr="00D3461E">
        <w:rPr>
          <w:rFonts w:ascii="Times New Roman" w:hAnsi="Times New Roman" w:cs="Times New Roman"/>
          <w:bCs/>
          <w:szCs w:val="24"/>
        </w:rPr>
        <w:t>JTG</w:t>
      </w:r>
      <w:r>
        <w:rPr>
          <w:rFonts w:ascii="Times New Roman" w:hAnsi="Times New Roman" w:cs="Times New Roman" w:hint="eastAsia"/>
          <w:bCs/>
          <w:szCs w:val="24"/>
        </w:rPr>
        <w:t xml:space="preserve"> </w:t>
      </w:r>
      <w:r w:rsidRPr="00D3461E">
        <w:rPr>
          <w:rFonts w:ascii="Times New Roman" w:hAnsi="Times New Roman" w:cs="Times New Roman"/>
          <w:bCs/>
          <w:szCs w:val="24"/>
        </w:rPr>
        <w:t>D</w:t>
      </w:r>
      <w:r>
        <w:rPr>
          <w:rFonts w:ascii="Times New Roman" w:hAnsi="Times New Roman" w:cs="Times New Roman" w:hint="eastAsia"/>
          <w:bCs/>
          <w:szCs w:val="24"/>
        </w:rPr>
        <w:t>81</w:t>
      </w:r>
      <w:r>
        <w:rPr>
          <w:rFonts w:ascii="Times New Roman" w:hAnsi="Times New Roman" w:cs="Times New Roman" w:hint="eastAsia"/>
          <w:bCs/>
          <w:szCs w:val="24"/>
        </w:rPr>
        <w:t>公路交通安全设施设计规范</w:t>
      </w:r>
    </w:p>
    <w:p w14:paraId="60DDD196" w14:textId="49F6252D" w:rsidR="00A54629" w:rsidRDefault="00F80D33" w:rsidP="00C47C72">
      <w:pPr>
        <w:widowControl/>
        <w:spacing w:line="440" w:lineRule="exact"/>
        <w:ind w:firstLineChars="200" w:firstLine="480"/>
        <w:jc w:val="left"/>
        <w:rPr>
          <w:rFonts w:ascii="Times New Roman" w:hAnsi="Times New Roman" w:cs="Times New Roman"/>
          <w:bCs/>
          <w:szCs w:val="24"/>
        </w:rPr>
      </w:pPr>
      <w:r w:rsidRPr="00D3461E">
        <w:rPr>
          <w:rFonts w:ascii="Times New Roman" w:hAnsi="Times New Roman" w:cs="Times New Roman"/>
          <w:bCs/>
          <w:szCs w:val="24"/>
        </w:rPr>
        <w:t>JTG</w:t>
      </w:r>
      <w:r>
        <w:rPr>
          <w:rFonts w:ascii="Times New Roman" w:hAnsi="Times New Roman" w:cs="Times New Roman" w:hint="eastAsia"/>
          <w:bCs/>
          <w:szCs w:val="24"/>
        </w:rPr>
        <w:t xml:space="preserve"> H1</w:t>
      </w:r>
      <w:r w:rsidRPr="00D3461E">
        <w:rPr>
          <w:rFonts w:ascii="Times New Roman" w:hAnsi="Times New Roman" w:cs="Times New Roman"/>
          <w:bCs/>
          <w:szCs w:val="24"/>
        </w:rPr>
        <w:t>0</w:t>
      </w:r>
      <w:r w:rsidRPr="00D3461E">
        <w:rPr>
          <w:rFonts w:ascii="Times New Roman" w:hAnsi="Times New Roman" w:cs="Times New Roman"/>
          <w:bCs/>
          <w:szCs w:val="24"/>
        </w:rPr>
        <w:t>公路</w:t>
      </w:r>
      <w:r>
        <w:rPr>
          <w:rFonts w:ascii="Times New Roman" w:hAnsi="Times New Roman" w:cs="Times New Roman" w:hint="eastAsia"/>
          <w:bCs/>
          <w:szCs w:val="24"/>
        </w:rPr>
        <w:t>养护技术</w:t>
      </w:r>
      <w:r w:rsidRPr="00D3461E">
        <w:rPr>
          <w:rFonts w:ascii="Times New Roman" w:hAnsi="Times New Roman" w:cs="Times New Roman"/>
          <w:bCs/>
          <w:szCs w:val="24"/>
        </w:rPr>
        <w:t>规范</w:t>
      </w:r>
    </w:p>
    <w:p w14:paraId="38BE59D5" w14:textId="77B644AF" w:rsidR="00A54629" w:rsidRDefault="00123466" w:rsidP="00C47C72">
      <w:pPr>
        <w:widowControl/>
        <w:spacing w:line="440" w:lineRule="exact"/>
        <w:ind w:firstLineChars="200" w:firstLine="480"/>
        <w:jc w:val="left"/>
        <w:rPr>
          <w:rFonts w:ascii="Times New Roman" w:hAnsi="Times New Roman" w:cs="Times New Roman"/>
          <w:bCs/>
          <w:szCs w:val="24"/>
        </w:rPr>
      </w:pPr>
      <w:r w:rsidRPr="00123466">
        <w:rPr>
          <w:rFonts w:ascii="Times New Roman" w:hAnsi="Times New Roman" w:cs="Times New Roman" w:hint="eastAsia"/>
          <w:bCs/>
          <w:szCs w:val="24"/>
        </w:rPr>
        <w:t>JTG H30</w:t>
      </w:r>
      <w:r w:rsidRPr="00123466">
        <w:rPr>
          <w:rFonts w:ascii="Times New Roman" w:hAnsi="Times New Roman" w:cs="Times New Roman" w:hint="eastAsia"/>
          <w:bCs/>
          <w:szCs w:val="24"/>
        </w:rPr>
        <w:t>公路养护安全作业规程</w:t>
      </w:r>
    </w:p>
    <w:p w14:paraId="5ADF7C92" w14:textId="1F84F971" w:rsidR="006E1FBD" w:rsidRPr="006E1FBD" w:rsidRDefault="006E1FBD" w:rsidP="00C47C72">
      <w:pPr>
        <w:pStyle w:val="a0"/>
        <w:spacing w:line="440" w:lineRule="exact"/>
        <w:ind w:firstLineChars="200" w:firstLine="480"/>
        <w:rPr>
          <w:rFonts w:hint="eastAsia"/>
        </w:rPr>
      </w:pPr>
      <w:r>
        <w:rPr>
          <w:rFonts w:hint="eastAsia"/>
        </w:rPr>
        <w:t>JTG 3370</w:t>
      </w:r>
      <w:r w:rsidR="00C47C72">
        <w:rPr>
          <w:rFonts w:hint="eastAsia"/>
        </w:rPr>
        <w:t>公路隧道设计规范</w:t>
      </w:r>
    </w:p>
    <w:p w14:paraId="29E907AA" w14:textId="412A8CDA" w:rsidR="00F00FA2" w:rsidRDefault="00F00FA2" w:rsidP="00C47C72">
      <w:pPr>
        <w:widowControl/>
        <w:spacing w:line="440" w:lineRule="exact"/>
        <w:ind w:firstLineChars="200" w:firstLine="480"/>
        <w:jc w:val="left"/>
        <w:rPr>
          <w:rFonts w:ascii="Times New Roman" w:hAnsi="Times New Roman" w:cs="Times New Roman"/>
          <w:bCs/>
          <w:szCs w:val="24"/>
        </w:rPr>
      </w:pPr>
      <w:r w:rsidRPr="00D3461E">
        <w:rPr>
          <w:rFonts w:ascii="Times New Roman" w:hAnsi="Times New Roman" w:cs="Times New Roman"/>
          <w:bCs/>
          <w:szCs w:val="24"/>
        </w:rPr>
        <w:t>JTG</w:t>
      </w:r>
      <w:r w:rsidR="00754380">
        <w:rPr>
          <w:rFonts w:ascii="Times New Roman" w:hAnsi="Times New Roman" w:cs="Times New Roman" w:hint="eastAsia"/>
          <w:bCs/>
          <w:szCs w:val="24"/>
        </w:rPr>
        <w:t xml:space="preserve"> </w:t>
      </w:r>
      <w:r w:rsidRPr="00D3461E">
        <w:rPr>
          <w:rFonts w:ascii="Times New Roman" w:hAnsi="Times New Roman" w:cs="Times New Roman"/>
          <w:bCs/>
          <w:szCs w:val="24"/>
        </w:rPr>
        <w:t>B05</w:t>
      </w:r>
      <w:r w:rsidRPr="00D3461E">
        <w:rPr>
          <w:rFonts w:ascii="Times New Roman" w:hAnsi="Times New Roman" w:cs="Times New Roman"/>
          <w:bCs/>
          <w:szCs w:val="24"/>
        </w:rPr>
        <w:t>公路项目安全性评价</w:t>
      </w:r>
      <w:r w:rsidR="00DE7212">
        <w:rPr>
          <w:rFonts w:ascii="Times New Roman" w:hAnsi="Times New Roman" w:cs="Times New Roman" w:hint="eastAsia"/>
          <w:bCs/>
          <w:szCs w:val="24"/>
        </w:rPr>
        <w:t>规范</w:t>
      </w:r>
    </w:p>
    <w:p w14:paraId="6CFB3B97" w14:textId="525D99B2" w:rsidR="00C47C72" w:rsidRPr="00C47C72" w:rsidRDefault="00C47C72" w:rsidP="00C47C72">
      <w:pPr>
        <w:pStyle w:val="a0"/>
        <w:spacing w:line="440" w:lineRule="exact"/>
        <w:ind w:firstLineChars="200" w:firstLine="480"/>
        <w:rPr>
          <w:rFonts w:hint="eastAsia"/>
        </w:rPr>
      </w:pPr>
      <w:r>
        <w:rPr>
          <w:rFonts w:hint="eastAsia"/>
        </w:rPr>
        <w:t xml:space="preserve">JTG/T D33 </w:t>
      </w:r>
      <w:r>
        <w:rPr>
          <w:rFonts w:hint="eastAsia"/>
        </w:rPr>
        <w:t>公路排水设计规范</w:t>
      </w:r>
    </w:p>
    <w:p w14:paraId="4D5C6572" w14:textId="299A2B65" w:rsidR="005A6044" w:rsidRDefault="005A6044" w:rsidP="00C47C72">
      <w:pPr>
        <w:pStyle w:val="a0"/>
        <w:spacing w:line="440" w:lineRule="exact"/>
        <w:ind w:firstLineChars="200" w:firstLine="480"/>
        <w:rPr>
          <w:rFonts w:hint="eastAsia"/>
        </w:rPr>
      </w:pPr>
      <w:r>
        <w:rPr>
          <w:rFonts w:hint="eastAsia"/>
        </w:rPr>
        <w:t xml:space="preserve">GA1166 </w:t>
      </w:r>
      <w:r>
        <w:rPr>
          <w:rFonts w:hint="eastAsia"/>
        </w:rPr>
        <w:t>石油天然气管道系统治安风险等级和安全防范要求</w:t>
      </w:r>
    </w:p>
    <w:p w14:paraId="2BADA399" w14:textId="2C730299" w:rsidR="003E5255" w:rsidRDefault="003E5255" w:rsidP="00C47C72">
      <w:pPr>
        <w:widowControl/>
        <w:spacing w:line="440" w:lineRule="exact"/>
        <w:ind w:firstLineChars="200" w:firstLine="480"/>
        <w:jc w:val="left"/>
        <w:rPr>
          <w:rFonts w:hint="eastAsia"/>
        </w:rPr>
      </w:pPr>
      <w:r>
        <w:rPr>
          <w:rFonts w:hint="eastAsia"/>
        </w:rPr>
        <w:t>SY/T 6186</w:t>
      </w:r>
      <w:r w:rsidR="005A6044">
        <w:rPr>
          <w:rFonts w:hint="eastAsia"/>
        </w:rPr>
        <w:t xml:space="preserve"> </w:t>
      </w:r>
      <w:r>
        <w:rPr>
          <w:rFonts w:hint="eastAsia"/>
        </w:rPr>
        <w:t>石油天然气管</w:t>
      </w:r>
      <w:proofErr w:type="gramStart"/>
      <w:r>
        <w:rPr>
          <w:rFonts w:hint="eastAsia"/>
        </w:rPr>
        <w:t>道安全</w:t>
      </w:r>
      <w:proofErr w:type="gramEnd"/>
      <w:r>
        <w:rPr>
          <w:rFonts w:hint="eastAsia"/>
        </w:rPr>
        <w:t>规范</w:t>
      </w:r>
    </w:p>
    <w:p w14:paraId="658B79CC" w14:textId="2AE99642" w:rsidR="006471F4" w:rsidRPr="006471F4" w:rsidRDefault="006471F4" w:rsidP="00C47C72">
      <w:pPr>
        <w:pStyle w:val="a0"/>
        <w:spacing w:line="440" w:lineRule="exact"/>
        <w:ind w:firstLineChars="200" w:firstLine="480"/>
        <w:rPr>
          <w:rFonts w:hint="eastAsia"/>
        </w:rPr>
      </w:pPr>
      <w:r>
        <w:rPr>
          <w:rFonts w:hint="eastAsia"/>
        </w:rPr>
        <w:t xml:space="preserve">SY/T 4216 </w:t>
      </w:r>
      <w:r>
        <w:rPr>
          <w:rFonts w:hint="eastAsia"/>
        </w:rPr>
        <w:t>石油天然气建设工程施工质量验收规范</w:t>
      </w:r>
      <w:r w:rsidR="007E7D7F">
        <w:rPr>
          <w:rFonts w:hint="eastAsia"/>
        </w:rPr>
        <w:t xml:space="preserve"> </w:t>
      </w:r>
    </w:p>
    <w:p w14:paraId="6B2B9C35" w14:textId="77777777" w:rsidR="00C47C72" w:rsidRDefault="00F00FA2" w:rsidP="00C47C72">
      <w:pPr>
        <w:widowControl/>
        <w:spacing w:line="440" w:lineRule="exact"/>
        <w:ind w:firstLineChars="200" w:firstLine="480"/>
        <w:jc w:val="left"/>
        <w:rPr>
          <w:rFonts w:ascii="Times New Roman" w:hAnsi="Times New Roman" w:cs="Times New Roman"/>
          <w:bCs/>
          <w:szCs w:val="24"/>
        </w:rPr>
      </w:pPr>
      <w:r w:rsidRPr="00D3461E">
        <w:rPr>
          <w:rFonts w:ascii="Times New Roman" w:hAnsi="Times New Roman" w:cs="Times New Roman"/>
          <w:bCs/>
          <w:szCs w:val="24"/>
        </w:rPr>
        <w:t>DL</w:t>
      </w:r>
      <w:r w:rsidR="00540423">
        <w:rPr>
          <w:rFonts w:ascii="Times New Roman" w:hAnsi="Times New Roman" w:cs="Times New Roman" w:hint="eastAsia"/>
          <w:bCs/>
          <w:szCs w:val="24"/>
        </w:rPr>
        <w:t xml:space="preserve">/T </w:t>
      </w:r>
      <w:r w:rsidRPr="00D3461E">
        <w:rPr>
          <w:rFonts w:ascii="Times New Roman" w:hAnsi="Times New Roman" w:cs="Times New Roman"/>
          <w:bCs/>
          <w:szCs w:val="24"/>
        </w:rPr>
        <w:t>5106</w:t>
      </w:r>
      <w:r w:rsidRPr="00D3461E">
        <w:rPr>
          <w:rFonts w:ascii="Times New Roman" w:hAnsi="Times New Roman" w:cs="Times New Roman"/>
          <w:bCs/>
          <w:szCs w:val="24"/>
        </w:rPr>
        <w:t>跨越电力线路架线施工规程</w:t>
      </w:r>
    </w:p>
    <w:p w14:paraId="48178CC4" w14:textId="77777777" w:rsidR="00C47C72" w:rsidRDefault="00C47C72" w:rsidP="00C47C72">
      <w:pPr>
        <w:pStyle w:val="a0"/>
        <w:spacing w:line="440" w:lineRule="exact"/>
        <w:ind w:firstLineChars="200" w:firstLine="480"/>
        <w:rPr>
          <w:rFonts w:hint="eastAsia"/>
        </w:rPr>
      </w:pPr>
      <w:r>
        <w:rPr>
          <w:rFonts w:hint="eastAsia"/>
        </w:rPr>
        <w:t xml:space="preserve">DB34/T 2977 </w:t>
      </w:r>
      <w:r>
        <w:rPr>
          <w:rFonts w:hint="eastAsia"/>
        </w:rPr>
        <w:t>在役天然气管</w:t>
      </w:r>
      <w:proofErr w:type="gramStart"/>
      <w:r>
        <w:rPr>
          <w:rFonts w:hint="eastAsia"/>
        </w:rPr>
        <w:t>道保护</w:t>
      </w:r>
      <w:proofErr w:type="gramEnd"/>
      <w:r>
        <w:rPr>
          <w:rFonts w:hint="eastAsia"/>
        </w:rPr>
        <w:t>规范</w:t>
      </w:r>
    </w:p>
    <w:p w14:paraId="4A801C76" w14:textId="77777777" w:rsidR="00C47C72" w:rsidRDefault="00C47C72" w:rsidP="00C47C72">
      <w:pPr>
        <w:pStyle w:val="a0"/>
        <w:spacing w:line="440" w:lineRule="exact"/>
        <w:ind w:firstLineChars="200" w:firstLine="480"/>
        <w:rPr>
          <w:rFonts w:hint="eastAsia"/>
        </w:rPr>
      </w:pPr>
      <w:r>
        <w:rPr>
          <w:rFonts w:hint="eastAsia"/>
        </w:rPr>
        <w:t xml:space="preserve">DB33/T 2121 </w:t>
      </w:r>
      <w:r>
        <w:rPr>
          <w:rFonts w:hint="eastAsia"/>
        </w:rPr>
        <w:t>石油天然气管</w:t>
      </w:r>
      <w:proofErr w:type="gramStart"/>
      <w:r>
        <w:rPr>
          <w:rFonts w:hint="eastAsia"/>
        </w:rPr>
        <w:t>道保护</w:t>
      </w:r>
      <w:proofErr w:type="gramEnd"/>
      <w:r>
        <w:rPr>
          <w:rFonts w:hint="eastAsia"/>
        </w:rPr>
        <w:t>安全评估技术导则</w:t>
      </w:r>
    </w:p>
    <w:p w14:paraId="2FD0C2DE" w14:textId="77777777" w:rsidR="00C47C72" w:rsidRPr="00C47C72" w:rsidRDefault="00C47C72" w:rsidP="00C47C72">
      <w:pPr>
        <w:pStyle w:val="a0"/>
        <w:spacing w:line="440" w:lineRule="exact"/>
        <w:ind w:firstLineChars="200" w:firstLine="480"/>
        <w:rPr>
          <w:rFonts w:hint="eastAsia"/>
        </w:rPr>
      </w:pPr>
      <w:r w:rsidRPr="00D00507">
        <w:rPr>
          <w:rFonts w:hint="eastAsia"/>
        </w:rPr>
        <w:t>DB34/T 2196</w:t>
      </w:r>
      <w:r>
        <w:rPr>
          <w:rFonts w:hint="eastAsia"/>
        </w:rPr>
        <w:t xml:space="preserve"> </w:t>
      </w:r>
      <w:r w:rsidRPr="00D00507">
        <w:rPr>
          <w:rFonts w:hint="eastAsia"/>
        </w:rPr>
        <w:t>高速公路养护安全作业规程</w:t>
      </w:r>
    </w:p>
    <w:p w14:paraId="6380AAB3" w14:textId="031497FE" w:rsidR="006A0639" w:rsidRPr="00D3461E" w:rsidRDefault="006A0639" w:rsidP="00C47C72">
      <w:pPr>
        <w:widowControl/>
        <w:ind w:firstLineChars="200" w:firstLine="560"/>
        <w:jc w:val="left"/>
        <w:rPr>
          <w:rFonts w:ascii="Times New Roman" w:eastAsia="黑体" w:hAnsi="Times New Roman" w:cs="Times New Roman"/>
          <w:bCs/>
          <w:sz w:val="28"/>
          <w:szCs w:val="24"/>
        </w:rPr>
      </w:pPr>
      <w:r w:rsidRPr="00D3461E">
        <w:rPr>
          <w:rFonts w:ascii="Times New Roman" w:eastAsia="黑体" w:hAnsi="Times New Roman" w:cs="Times New Roman"/>
          <w:bCs/>
          <w:sz w:val="28"/>
          <w:szCs w:val="24"/>
        </w:rPr>
        <w:br w:type="page"/>
      </w:r>
    </w:p>
    <w:p w14:paraId="5A218771" w14:textId="236581BC" w:rsidR="00594B01" w:rsidRPr="00D3461E" w:rsidRDefault="00594B01" w:rsidP="000322E5">
      <w:pPr>
        <w:pStyle w:val="1"/>
        <w:rPr>
          <w:rFonts w:hint="eastAsia"/>
        </w:rPr>
      </w:pPr>
      <w:bookmarkStart w:id="20" w:name="_Toc16759166"/>
      <w:bookmarkStart w:id="21" w:name="_Toc84685096"/>
      <w:r w:rsidRPr="00D3461E">
        <w:lastRenderedPageBreak/>
        <w:t>术语和定义</w:t>
      </w:r>
      <w:bookmarkEnd w:id="20"/>
      <w:bookmarkEnd w:id="21"/>
    </w:p>
    <w:p w14:paraId="20C82B51" w14:textId="69995AB9" w:rsidR="00727BA9" w:rsidRPr="00D3461E" w:rsidRDefault="00F94987" w:rsidP="00683496">
      <w:pPr>
        <w:rPr>
          <w:rFonts w:ascii="Times New Roman" w:eastAsia="黑体" w:hAnsi="Times New Roman" w:cs="Times New Roman"/>
          <w:bCs/>
          <w:szCs w:val="24"/>
        </w:rPr>
      </w:pPr>
      <w:r w:rsidRPr="00D3461E">
        <w:rPr>
          <w:rFonts w:ascii="Times New Roman" w:eastAsia="黑体" w:hAnsi="Times New Roman" w:cs="Times New Roman"/>
          <w:bCs/>
          <w:szCs w:val="24"/>
        </w:rPr>
        <w:t>3.</w:t>
      </w:r>
      <w:r w:rsidR="004E3264" w:rsidRPr="00D3461E">
        <w:rPr>
          <w:rFonts w:ascii="Times New Roman" w:eastAsia="黑体" w:hAnsi="Times New Roman" w:cs="Times New Roman"/>
          <w:bCs/>
          <w:szCs w:val="24"/>
        </w:rPr>
        <w:t xml:space="preserve">1 </w:t>
      </w:r>
      <w:r w:rsidR="00891720" w:rsidRPr="00D3461E">
        <w:rPr>
          <w:rFonts w:ascii="Times New Roman" w:eastAsia="黑体" w:hAnsi="Times New Roman" w:cs="Times New Roman"/>
          <w:bCs/>
          <w:szCs w:val="24"/>
        </w:rPr>
        <w:t xml:space="preserve"> </w:t>
      </w:r>
      <w:proofErr w:type="gramStart"/>
      <w:r w:rsidR="004E3264" w:rsidRPr="00D3461E">
        <w:rPr>
          <w:rFonts w:ascii="Times New Roman" w:eastAsia="黑体" w:hAnsi="Times New Roman" w:cs="Times New Roman"/>
          <w:bCs/>
          <w:szCs w:val="24"/>
        </w:rPr>
        <w:t>涉路工程</w:t>
      </w:r>
      <w:proofErr w:type="gramEnd"/>
    </w:p>
    <w:p w14:paraId="6BBB304B" w14:textId="59E651D1" w:rsidR="00482680" w:rsidRPr="00D3461E" w:rsidRDefault="006D60B6" w:rsidP="00683496">
      <w:pPr>
        <w:ind w:firstLineChars="200" w:firstLine="480"/>
        <w:rPr>
          <w:rFonts w:ascii="Times New Roman" w:hAnsi="Times New Roman" w:cs="Times New Roman"/>
          <w:bCs/>
          <w:szCs w:val="24"/>
        </w:rPr>
      </w:pPr>
      <w:r w:rsidRPr="00D3461E">
        <w:rPr>
          <w:rFonts w:ascii="Times New Roman" w:hAnsi="Times New Roman" w:cs="Times New Roman"/>
          <w:bCs/>
          <w:szCs w:val="24"/>
        </w:rPr>
        <w:t>指在</w:t>
      </w:r>
      <w:r w:rsidR="00DF45C5">
        <w:rPr>
          <w:rFonts w:ascii="Times New Roman" w:hAnsi="Times New Roman" w:cs="Times New Roman" w:hint="eastAsia"/>
          <w:bCs/>
          <w:szCs w:val="24"/>
        </w:rPr>
        <w:t>既有</w:t>
      </w:r>
      <w:r w:rsidRPr="00D3461E">
        <w:rPr>
          <w:rFonts w:ascii="Times New Roman" w:hAnsi="Times New Roman" w:cs="Times New Roman"/>
          <w:bCs/>
          <w:szCs w:val="24"/>
        </w:rPr>
        <w:t>公路</w:t>
      </w:r>
      <w:r w:rsidR="000100FA" w:rsidRPr="00D3461E">
        <w:rPr>
          <w:rFonts w:ascii="Times New Roman" w:hAnsi="Times New Roman" w:cs="Times New Roman"/>
          <w:bCs/>
          <w:szCs w:val="24"/>
        </w:rPr>
        <w:t>用地范围和公路</w:t>
      </w:r>
      <w:r w:rsidRPr="00D3461E">
        <w:rPr>
          <w:rFonts w:ascii="Times New Roman" w:hAnsi="Times New Roman" w:cs="Times New Roman"/>
          <w:bCs/>
          <w:szCs w:val="24"/>
        </w:rPr>
        <w:t>建筑控制区内修建、维护、拆除相关永久</w:t>
      </w:r>
      <w:r w:rsidR="000100FA" w:rsidRPr="00D3461E">
        <w:rPr>
          <w:rFonts w:ascii="Times New Roman" w:hAnsi="Times New Roman" w:cs="Times New Roman"/>
          <w:bCs/>
          <w:szCs w:val="24"/>
        </w:rPr>
        <w:t>或临时</w:t>
      </w:r>
      <w:r w:rsidRPr="00D3461E">
        <w:rPr>
          <w:rFonts w:ascii="Times New Roman" w:hAnsi="Times New Roman" w:cs="Times New Roman"/>
          <w:bCs/>
          <w:szCs w:val="24"/>
        </w:rPr>
        <w:t>构造物的</w:t>
      </w:r>
      <w:r w:rsidR="000100FA" w:rsidRPr="00D3461E">
        <w:rPr>
          <w:rFonts w:ascii="Times New Roman" w:hAnsi="Times New Roman" w:cs="Times New Roman"/>
          <w:bCs/>
          <w:szCs w:val="24"/>
        </w:rPr>
        <w:t>施工</w:t>
      </w:r>
      <w:r w:rsidR="00776426">
        <w:rPr>
          <w:rFonts w:ascii="Times New Roman" w:hAnsi="Times New Roman" w:cs="Times New Roman" w:hint="eastAsia"/>
          <w:bCs/>
          <w:szCs w:val="24"/>
        </w:rPr>
        <w:t>工程</w:t>
      </w:r>
      <w:r w:rsidR="00BE68AB" w:rsidRPr="00D3461E">
        <w:rPr>
          <w:rFonts w:ascii="Times New Roman" w:hAnsi="Times New Roman" w:cs="Times New Roman"/>
          <w:bCs/>
          <w:szCs w:val="24"/>
        </w:rPr>
        <w:t>。</w:t>
      </w:r>
      <w:r w:rsidR="000100FA" w:rsidRPr="00D3461E" w:rsidDel="000100FA">
        <w:rPr>
          <w:rFonts w:ascii="Times New Roman" w:hAnsi="Times New Roman" w:cs="Times New Roman"/>
          <w:bCs/>
          <w:szCs w:val="24"/>
        </w:rPr>
        <w:t xml:space="preserve"> </w:t>
      </w:r>
    </w:p>
    <w:p w14:paraId="420F14F9" w14:textId="3B3A5348" w:rsidR="005C5621" w:rsidRPr="00D3461E" w:rsidRDefault="00F94987" w:rsidP="00683496">
      <w:pPr>
        <w:rPr>
          <w:rFonts w:ascii="Times New Roman" w:eastAsia="黑体" w:hAnsi="Times New Roman" w:cs="Times New Roman"/>
          <w:bCs/>
          <w:szCs w:val="24"/>
        </w:rPr>
      </w:pPr>
      <w:r w:rsidRPr="00D3461E">
        <w:rPr>
          <w:rFonts w:ascii="Times New Roman" w:eastAsia="黑体" w:hAnsi="Times New Roman" w:cs="Times New Roman"/>
          <w:bCs/>
          <w:szCs w:val="24"/>
        </w:rPr>
        <w:t>3.</w:t>
      </w:r>
      <w:r w:rsidR="004E3264" w:rsidRPr="00D3461E">
        <w:rPr>
          <w:rFonts w:ascii="Times New Roman" w:eastAsia="黑体" w:hAnsi="Times New Roman" w:cs="Times New Roman"/>
          <w:bCs/>
          <w:szCs w:val="24"/>
        </w:rPr>
        <w:t>2</w:t>
      </w:r>
      <w:r w:rsidR="001D3D0F" w:rsidRPr="00D3461E">
        <w:rPr>
          <w:rFonts w:ascii="Times New Roman" w:eastAsia="黑体" w:hAnsi="Times New Roman" w:cs="Times New Roman"/>
          <w:bCs/>
          <w:szCs w:val="24"/>
        </w:rPr>
        <w:t xml:space="preserve">  </w:t>
      </w:r>
      <w:proofErr w:type="gramStart"/>
      <w:r w:rsidR="005C5621" w:rsidRPr="00D3461E">
        <w:rPr>
          <w:rFonts w:ascii="Times New Roman" w:eastAsia="黑体" w:hAnsi="Times New Roman" w:cs="Times New Roman"/>
          <w:bCs/>
          <w:szCs w:val="24"/>
        </w:rPr>
        <w:t>跨越式涉路工程</w:t>
      </w:r>
      <w:proofErr w:type="gramEnd"/>
    </w:p>
    <w:p w14:paraId="57A459D7" w14:textId="3722057C" w:rsidR="004E3264" w:rsidRDefault="007B4348" w:rsidP="00683496">
      <w:pPr>
        <w:ind w:firstLineChars="200" w:firstLine="480"/>
        <w:rPr>
          <w:rFonts w:ascii="Times New Roman" w:hAnsi="Times New Roman" w:cs="Times New Roman"/>
          <w:bCs/>
          <w:szCs w:val="24"/>
        </w:rPr>
      </w:pPr>
      <w:proofErr w:type="gramStart"/>
      <w:r>
        <w:rPr>
          <w:rFonts w:ascii="Times New Roman" w:hAnsi="Times New Roman" w:cs="Times New Roman" w:hint="eastAsia"/>
          <w:bCs/>
          <w:szCs w:val="24"/>
        </w:rPr>
        <w:t>涉路</w:t>
      </w:r>
      <w:r w:rsidR="005C5621" w:rsidRPr="00D3461E">
        <w:rPr>
          <w:rFonts w:ascii="Times New Roman" w:hAnsi="Times New Roman" w:cs="Times New Roman"/>
          <w:bCs/>
          <w:szCs w:val="24"/>
        </w:rPr>
        <w:t>公路</w:t>
      </w:r>
      <w:proofErr w:type="gramEnd"/>
      <w:r w:rsidR="005C5621" w:rsidRPr="00D3461E">
        <w:rPr>
          <w:rFonts w:ascii="Times New Roman" w:hAnsi="Times New Roman" w:cs="Times New Roman"/>
          <w:bCs/>
          <w:szCs w:val="24"/>
        </w:rPr>
        <w:t>结构物</w:t>
      </w:r>
      <w:r>
        <w:rPr>
          <w:rFonts w:ascii="Times New Roman" w:hAnsi="Times New Roman" w:cs="Times New Roman" w:hint="eastAsia"/>
          <w:bCs/>
          <w:szCs w:val="24"/>
        </w:rPr>
        <w:t>从既有公路</w:t>
      </w:r>
      <w:r w:rsidR="005C5621" w:rsidRPr="00D3461E">
        <w:rPr>
          <w:rFonts w:ascii="Times New Roman" w:hAnsi="Times New Roman" w:cs="Times New Roman"/>
          <w:bCs/>
          <w:szCs w:val="24"/>
        </w:rPr>
        <w:t>上架空通过</w:t>
      </w:r>
      <w:proofErr w:type="gramStart"/>
      <w:r w:rsidR="005C5621" w:rsidRPr="00D3461E">
        <w:rPr>
          <w:rFonts w:ascii="Times New Roman" w:hAnsi="Times New Roman" w:cs="Times New Roman"/>
          <w:bCs/>
          <w:szCs w:val="24"/>
        </w:rPr>
        <w:t>的涉路工程</w:t>
      </w:r>
      <w:proofErr w:type="gramEnd"/>
      <w:r w:rsidR="005C5621" w:rsidRPr="00D3461E">
        <w:rPr>
          <w:rFonts w:ascii="Times New Roman" w:hAnsi="Times New Roman" w:cs="Times New Roman"/>
          <w:bCs/>
          <w:szCs w:val="24"/>
        </w:rPr>
        <w:t>。</w:t>
      </w:r>
    </w:p>
    <w:p w14:paraId="780EFEBF" w14:textId="07B85116" w:rsidR="00B27F46" w:rsidRPr="00D3461E" w:rsidRDefault="00B27F46" w:rsidP="00B27F46">
      <w:pPr>
        <w:rPr>
          <w:rFonts w:ascii="Times New Roman" w:eastAsia="黑体" w:hAnsi="Times New Roman" w:cs="Times New Roman"/>
          <w:bCs/>
          <w:szCs w:val="24"/>
        </w:rPr>
      </w:pPr>
      <w:r w:rsidRPr="00D3461E">
        <w:rPr>
          <w:rFonts w:ascii="Times New Roman" w:eastAsia="黑体" w:hAnsi="Times New Roman" w:cs="Times New Roman"/>
          <w:bCs/>
          <w:szCs w:val="24"/>
        </w:rPr>
        <w:t>3.</w:t>
      </w:r>
      <w:r>
        <w:rPr>
          <w:rFonts w:ascii="Times New Roman" w:eastAsia="黑体" w:hAnsi="Times New Roman" w:cs="Times New Roman" w:hint="eastAsia"/>
          <w:bCs/>
          <w:szCs w:val="24"/>
        </w:rPr>
        <w:t>3</w:t>
      </w:r>
      <w:r w:rsidRPr="00D3461E">
        <w:rPr>
          <w:rFonts w:ascii="Times New Roman" w:eastAsia="黑体" w:hAnsi="Times New Roman" w:cs="Times New Roman"/>
          <w:bCs/>
          <w:szCs w:val="24"/>
        </w:rPr>
        <w:t xml:space="preserve">  </w:t>
      </w:r>
      <w:r w:rsidRPr="00B27F46">
        <w:rPr>
          <w:rFonts w:ascii="Times New Roman" w:eastAsia="黑体" w:hAnsi="Times New Roman" w:cs="Times New Roman" w:hint="eastAsia"/>
          <w:bCs/>
          <w:szCs w:val="24"/>
        </w:rPr>
        <w:t>交通构造物</w:t>
      </w:r>
      <w:proofErr w:type="gramStart"/>
      <w:r w:rsidRPr="00B27F46">
        <w:rPr>
          <w:rFonts w:ascii="Times New Roman" w:eastAsia="黑体" w:hAnsi="Times New Roman" w:cs="Times New Roman" w:hint="eastAsia"/>
          <w:bCs/>
          <w:szCs w:val="24"/>
        </w:rPr>
        <w:t>跨越涉路工程</w:t>
      </w:r>
      <w:proofErr w:type="gramEnd"/>
    </w:p>
    <w:p w14:paraId="60C3A465" w14:textId="5E785014" w:rsidR="00B27F46" w:rsidRPr="00D3461E" w:rsidRDefault="00641208" w:rsidP="00B27F46">
      <w:pPr>
        <w:ind w:firstLineChars="200" w:firstLine="480"/>
        <w:rPr>
          <w:rFonts w:ascii="Times New Roman" w:hAnsi="Times New Roman" w:cs="Times New Roman"/>
          <w:bCs/>
          <w:szCs w:val="24"/>
        </w:rPr>
      </w:pPr>
      <w:proofErr w:type="gramStart"/>
      <w:r>
        <w:rPr>
          <w:rFonts w:ascii="Times New Roman" w:hAnsi="Times New Roman" w:cs="Times New Roman" w:hint="eastAsia"/>
          <w:bCs/>
          <w:szCs w:val="24"/>
        </w:rPr>
        <w:t>涉路</w:t>
      </w:r>
      <w:r w:rsidR="00B27F46" w:rsidRPr="00B27F46">
        <w:rPr>
          <w:rFonts w:ascii="Times New Roman" w:hAnsi="Times New Roman" w:cs="Times New Roman" w:hint="eastAsia"/>
          <w:bCs/>
          <w:szCs w:val="24"/>
        </w:rPr>
        <w:t>公路</w:t>
      </w:r>
      <w:proofErr w:type="gramEnd"/>
      <w:r w:rsidR="00582A9B">
        <w:rPr>
          <w:rFonts w:ascii="Times New Roman" w:hAnsi="Times New Roman" w:cs="Times New Roman" w:hint="eastAsia"/>
          <w:bCs/>
          <w:szCs w:val="24"/>
        </w:rPr>
        <w:t>与既有公路</w:t>
      </w:r>
      <w:r w:rsidR="008D6097">
        <w:rPr>
          <w:rFonts w:ascii="Times New Roman" w:hAnsi="Times New Roman" w:cs="Times New Roman" w:hint="eastAsia"/>
          <w:bCs/>
          <w:szCs w:val="24"/>
        </w:rPr>
        <w:t>之间</w:t>
      </w:r>
      <w:r w:rsidR="00B27F46" w:rsidRPr="00B27F46">
        <w:rPr>
          <w:rFonts w:ascii="Times New Roman" w:hAnsi="Times New Roman" w:cs="Times New Roman" w:hint="eastAsia"/>
          <w:bCs/>
          <w:szCs w:val="24"/>
        </w:rPr>
        <w:t>的桥梁、隧道、路基之间的跨越工程。</w:t>
      </w:r>
    </w:p>
    <w:p w14:paraId="57176E96" w14:textId="6261285C" w:rsidR="003F4F31" w:rsidRPr="00D3461E" w:rsidRDefault="00F94987" w:rsidP="00683496">
      <w:pPr>
        <w:rPr>
          <w:rFonts w:ascii="Times New Roman" w:eastAsia="黑体" w:hAnsi="Times New Roman" w:cs="Times New Roman"/>
          <w:bCs/>
          <w:szCs w:val="24"/>
        </w:rPr>
      </w:pPr>
      <w:r w:rsidRPr="00D3461E">
        <w:rPr>
          <w:rFonts w:ascii="Times New Roman" w:eastAsia="黑体" w:hAnsi="Times New Roman" w:cs="Times New Roman"/>
          <w:bCs/>
          <w:szCs w:val="24"/>
        </w:rPr>
        <w:t>3.</w:t>
      </w:r>
      <w:r w:rsidR="00B27F46">
        <w:rPr>
          <w:rFonts w:ascii="Times New Roman" w:eastAsia="黑体" w:hAnsi="Times New Roman" w:cs="Times New Roman" w:hint="eastAsia"/>
          <w:bCs/>
          <w:szCs w:val="24"/>
        </w:rPr>
        <w:t>4</w:t>
      </w:r>
      <w:r w:rsidR="003F4F31" w:rsidRPr="00D3461E">
        <w:rPr>
          <w:rFonts w:ascii="Times New Roman" w:eastAsia="黑体" w:hAnsi="Times New Roman" w:cs="Times New Roman"/>
          <w:bCs/>
          <w:szCs w:val="24"/>
        </w:rPr>
        <w:t xml:space="preserve">  </w:t>
      </w:r>
      <w:r w:rsidR="003F4F31" w:rsidRPr="00D3461E">
        <w:rPr>
          <w:rFonts w:ascii="Times New Roman" w:eastAsia="黑体" w:hAnsi="Times New Roman" w:cs="Times New Roman"/>
          <w:bCs/>
          <w:szCs w:val="24"/>
        </w:rPr>
        <w:t>穿越</w:t>
      </w:r>
      <w:proofErr w:type="gramStart"/>
      <w:r w:rsidR="003F4F31" w:rsidRPr="00D3461E">
        <w:rPr>
          <w:rFonts w:ascii="Times New Roman" w:eastAsia="黑体" w:hAnsi="Times New Roman" w:cs="Times New Roman"/>
          <w:bCs/>
          <w:szCs w:val="24"/>
        </w:rPr>
        <w:t>式涉路</w:t>
      </w:r>
      <w:proofErr w:type="gramEnd"/>
      <w:r w:rsidR="003F4F31" w:rsidRPr="00D3461E">
        <w:rPr>
          <w:rFonts w:ascii="Times New Roman" w:eastAsia="黑体" w:hAnsi="Times New Roman" w:cs="Times New Roman"/>
          <w:bCs/>
          <w:szCs w:val="24"/>
        </w:rPr>
        <w:t>工程</w:t>
      </w:r>
    </w:p>
    <w:p w14:paraId="38FA5665" w14:textId="49123584" w:rsidR="004E3264" w:rsidRPr="00D3461E" w:rsidRDefault="003F4F31" w:rsidP="00683496">
      <w:pPr>
        <w:ind w:firstLineChars="200" w:firstLine="480"/>
        <w:rPr>
          <w:rFonts w:ascii="Times New Roman" w:hAnsi="Times New Roman" w:cs="Times New Roman"/>
          <w:bCs/>
          <w:szCs w:val="24"/>
        </w:rPr>
      </w:pPr>
      <w:r w:rsidRPr="00D3461E">
        <w:rPr>
          <w:rFonts w:ascii="Times New Roman" w:hAnsi="Times New Roman" w:cs="Times New Roman"/>
          <w:bCs/>
          <w:szCs w:val="24"/>
        </w:rPr>
        <w:t>从</w:t>
      </w:r>
      <w:r w:rsidR="003245FB">
        <w:rPr>
          <w:rFonts w:ascii="Times New Roman" w:hAnsi="Times New Roman" w:cs="Times New Roman" w:hint="eastAsia"/>
          <w:bCs/>
          <w:szCs w:val="24"/>
        </w:rPr>
        <w:t>既有</w:t>
      </w:r>
      <w:r w:rsidRPr="00D3461E">
        <w:rPr>
          <w:rFonts w:ascii="Times New Roman" w:hAnsi="Times New Roman" w:cs="Times New Roman"/>
          <w:bCs/>
          <w:szCs w:val="24"/>
        </w:rPr>
        <w:t>公路路面</w:t>
      </w:r>
      <w:r w:rsidR="00270B0A">
        <w:rPr>
          <w:rFonts w:ascii="Times New Roman" w:hAnsi="Times New Roman" w:cs="Times New Roman" w:hint="eastAsia"/>
          <w:bCs/>
          <w:szCs w:val="24"/>
        </w:rPr>
        <w:t>下方</w:t>
      </w:r>
      <w:r w:rsidRPr="00D3461E">
        <w:rPr>
          <w:rFonts w:ascii="Times New Roman" w:hAnsi="Times New Roman" w:cs="Times New Roman"/>
          <w:bCs/>
          <w:szCs w:val="24"/>
        </w:rPr>
        <w:t>通过</w:t>
      </w:r>
      <w:proofErr w:type="gramStart"/>
      <w:r w:rsidRPr="00D3461E">
        <w:rPr>
          <w:rFonts w:ascii="Times New Roman" w:hAnsi="Times New Roman" w:cs="Times New Roman"/>
          <w:bCs/>
          <w:szCs w:val="24"/>
        </w:rPr>
        <w:t>的涉路工程</w:t>
      </w:r>
      <w:proofErr w:type="gramEnd"/>
      <w:r w:rsidRPr="00D3461E">
        <w:rPr>
          <w:rFonts w:ascii="Times New Roman" w:hAnsi="Times New Roman" w:cs="Times New Roman"/>
          <w:bCs/>
          <w:szCs w:val="24"/>
        </w:rPr>
        <w:t>。</w:t>
      </w:r>
    </w:p>
    <w:p w14:paraId="76D13BBA" w14:textId="3A224B5D" w:rsidR="0034590A" w:rsidRPr="00D3461E" w:rsidRDefault="00F94987" w:rsidP="00683496">
      <w:pPr>
        <w:rPr>
          <w:rFonts w:ascii="Times New Roman" w:eastAsia="黑体" w:hAnsi="Times New Roman" w:cs="Times New Roman"/>
          <w:bCs/>
          <w:szCs w:val="24"/>
        </w:rPr>
      </w:pPr>
      <w:r w:rsidRPr="00D3461E">
        <w:rPr>
          <w:rFonts w:ascii="Times New Roman" w:eastAsia="黑体" w:hAnsi="Times New Roman" w:cs="Times New Roman"/>
          <w:bCs/>
          <w:szCs w:val="24"/>
        </w:rPr>
        <w:t>3.</w:t>
      </w:r>
      <w:r w:rsidR="00B27F46">
        <w:rPr>
          <w:rFonts w:ascii="Times New Roman" w:eastAsia="黑体" w:hAnsi="Times New Roman" w:cs="Times New Roman" w:hint="eastAsia"/>
          <w:bCs/>
          <w:szCs w:val="24"/>
        </w:rPr>
        <w:t>5</w:t>
      </w:r>
      <w:r w:rsidR="0034590A" w:rsidRPr="00D3461E">
        <w:rPr>
          <w:rFonts w:ascii="Times New Roman" w:eastAsia="黑体" w:hAnsi="Times New Roman" w:cs="Times New Roman"/>
          <w:bCs/>
          <w:szCs w:val="24"/>
        </w:rPr>
        <w:t xml:space="preserve">  </w:t>
      </w:r>
      <w:r w:rsidR="0034590A" w:rsidRPr="00D3461E">
        <w:rPr>
          <w:rFonts w:ascii="Times New Roman" w:eastAsia="黑体" w:hAnsi="Times New Roman" w:cs="Times New Roman"/>
          <w:bCs/>
          <w:szCs w:val="24"/>
        </w:rPr>
        <w:t>平交与接入</w:t>
      </w:r>
      <w:proofErr w:type="gramStart"/>
      <w:r w:rsidR="0034590A" w:rsidRPr="00D3461E">
        <w:rPr>
          <w:rFonts w:ascii="Times New Roman" w:eastAsia="黑体" w:hAnsi="Times New Roman" w:cs="Times New Roman"/>
          <w:bCs/>
          <w:szCs w:val="24"/>
        </w:rPr>
        <w:t>式涉路</w:t>
      </w:r>
      <w:proofErr w:type="gramEnd"/>
      <w:r w:rsidR="0034590A" w:rsidRPr="00D3461E">
        <w:rPr>
          <w:rFonts w:ascii="Times New Roman" w:eastAsia="黑体" w:hAnsi="Times New Roman" w:cs="Times New Roman"/>
          <w:bCs/>
          <w:szCs w:val="24"/>
        </w:rPr>
        <w:t>工程</w:t>
      </w:r>
    </w:p>
    <w:p w14:paraId="53ED4302" w14:textId="0A1140D4" w:rsidR="0034590A" w:rsidRPr="00D3461E" w:rsidRDefault="0034590A" w:rsidP="00683496">
      <w:pPr>
        <w:ind w:firstLineChars="200" w:firstLine="480"/>
        <w:rPr>
          <w:rFonts w:ascii="Times New Roman" w:hAnsi="Times New Roman" w:cs="Times New Roman"/>
          <w:bCs/>
          <w:szCs w:val="24"/>
        </w:rPr>
      </w:pPr>
      <w:r w:rsidRPr="00D3461E">
        <w:rPr>
          <w:rFonts w:ascii="Times New Roman" w:hAnsi="Times New Roman" w:cs="Times New Roman"/>
          <w:bCs/>
          <w:szCs w:val="24"/>
        </w:rPr>
        <w:t>在相近高程上与</w:t>
      </w:r>
      <w:r w:rsidR="003245FB">
        <w:rPr>
          <w:rFonts w:ascii="Times New Roman" w:hAnsi="Times New Roman" w:cs="Times New Roman" w:hint="eastAsia"/>
          <w:bCs/>
          <w:szCs w:val="24"/>
        </w:rPr>
        <w:t>既有</w:t>
      </w:r>
      <w:r w:rsidRPr="00D3461E">
        <w:rPr>
          <w:rFonts w:ascii="Times New Roman" w:hAnsi="Times New Roman" w:cs="Times New Roman"/>
          <w:bCs/>
          <w:szCs w:val="24"/>
        </w:rPr>
        <w:t>公路主线平面交叉</w:t>
      </w:r>
      <w:proofErr w:type="gramStart"/>
      <w:r w:rsidRPr="00D3461E">
        <w:rPr>
          <w:rFonts w:ascii="Times New Roman" w:hAnsi="Times New Roman" w:cs="Times New Roman"/>
          <w:bCs/>
          <w:szCs w:val="24"/>
        </w:rPr>
        <w:t>的涉路工程</w:t>
      </w:r>
      <w:proofErr w:type="gramEnd"/>
      <w:r w:rsidRPr="00D3461E">
        <w:rPr>
          <w:rFonts w:ascii="Times New Roman" w:hAnsi="Times New Roman" w:cs="Times New Roman"/>
          <w:bCs/>
          <w:szCs w:val="24"/>
        </w:rPr>
        <w:t>。</w:t>
      </w:r>
    </w:p>
    <w:p w14:paraId="5030880E" w14:textId="58F35471" w:rsidR="0034590A" w:rsidRPr="00D3461E" w:rsidRDefault="00F94987" w:rsidP="00683496">
      <w:pPr>
        <w:rPr>
          <w:rFonts w:ascii="Times New Roman" w:eastAsia="黑体" w:hAnsi="Times New Roman" w:cs="Times New Roman"/>
          <w:bCs/>
          <w:szCs w:val="24"/>
        </w:rPr>
      </w:pPr>
      <w:r w:rsidRPr="00D3461E">
        <w:rPr>
          <w:rFonts w:ascii="Times New Roman" w:eastAsia="黑体" w:hAnsi="Times New Roman" w:cs="Times New Roman"/>
          <w:bCs/>
          <w:szCs w:val="24"/>
        </w:rPr>
        <w:t>3.</w:t>
      </w:r>
      <w:r w:rsidR="00B27F46">
        <w:rPr>
          <w:rFonts w:ascii="Times New Roman" w:eastAsia="黑体" w:hAnsi="Times New Roman" w:cs="Times New Roman" w:hint="eastAsia"/>
          <w:bCs/>
          <w:szCs w:val="24"/>
        </w:rPr>
        <w:t>6</w:t>
      </w:r>
      <w:r w:rsidR="0034590A" w:rsidRPr="00D3461E">
        <w:rPr>
          <w:rFonts w:ascii="Times New Roman" w:eastAsia="黑体" w:hAnsi="Times New Roman" w:cs="Times New Roman"/>
          <w:bCs/>
          <w:szCs w:val="24"/>
        </w:rPr>
        <w:t xml:space="preserve">  </w:t>
      </w:r>
      <w:r w:rsidR="0034590A" w:rsidRPr="00D3461E">
        <w:rPr>
          <w:rFonts w:ascii="Times New Roman" w:eastAsia="黑体" w:hAnsi="Times New Roman" w:cs="Times New Roman"/>
          <w:bCs/>
          <w:szCs w:val="24"/>
        </w:rPr>
        <w:t>并行</w:t>
      </w:r>
      <w:proofErr w:type="gramStart"/>
      <w:r w:rsidR="0034590A" w:rsidRPr="00D3461E">
        <w:rPr>
          <w:rFonts w:ascii="Times New Roman" w:eastAsia="黑体" w:hAnsi="Times New Roman" w:cs="Times New Roman"/>
          <w:bCs/>
          <w:szCs w:val="24"/>
        </w:rPr>
        <w:t>式涉路</w:t>
      </w:r>
      <w:proofErr w:type="gramEnd"/>
      <w:r w:rsidR="0034590A" w:rsidRPr="00D3461E">
        <w:rPr>
          <w:rFonts w:ascii="Times New Roman" w:eastAsia="黑体" w:hAnsi="Times New Roman" w:cs="Times New Roman"/>
          <w:bCs/>
          <w:szCs w:val="24"/>
        </w:rPr>
        <w:t>工程</w:t>
      </w:r>
    </w:p>
    <w:p w14:paraId="70E0633D" w14:textId="08716FB0" w:rsidR="0034590A" w:rsidRPr="00D3461E" w:rsidRDefault="0034590A" w:rsidP="00683496">
      <w:pPr>
        <w:ind w:firstLineChars="200" w:firstLine="480"/>
        <w:rPr>
          <w:rFonts w:ascii="Times New Roman" w:hAnsi="Times New Roman" w:cs="Times New Roman"/>
          <w:bCs/>
          <w:szCs w:val="24"/>
        </w:rPr>
      </w:pPr>
      <w:r w:rsidRPr="00D3461E">
        <w:rPr>
          <w:rFonts w:ascii="Times New Roman" w:hAnsi="Times New Roman" w:cs="Times New Roman"/>
          <w:bCs/>
          <w:szCs w:val="24"/>
        </w:rPr>
        <w:t>在</w:t>
      </w:r>
      <w:r w:rsidR="00CE136D">
        <w:rPr>
          <w:rFonts w:ascii="Times New Roman" w:hAnsi="Times New Roman" w:cs="Times New Roman" w:hint="eastAsia"/>
          <w:bCs/>
          <w:szCs w:val="24"/>
        </w:rPr>
        <w:t>既有</w:t>
      </w:r>
      <w:r w:rsidRPr="00D3461E">
        <w:rPr>
          <w:rFonts w:ascii="Times New Roman" w:hAnsi="Times New Roman" w:cs="Times New Roman"/>
          <w:bCs/>
          <w:szCs w:val="24"/>
        </w:rPr>
        <w:t>公路两侧或一侧与线形走向相同</w:t>
      </w:r>
      <w:proofErr w:type="gramStart"/>
      <w:r w:rsidRPr="00D3461E">
        <w:rPr>
          <w:rFonts w:ascii="Times New Roman" w:hAnsi="Times New Roman" w:cs="Times New Roman"/>
          <w:bCs/>
          <w:szCs w:val="24"/>
        </w:rPr>
        <w:t>的涉路工程</w:t>
      </w:r>
      <w:proofErr w:type="gramEnd"/>
      <w:r w:rsidRPr="00D3461E">
        <w:rPr>
          <w:rFonts w:ascii="Times New Roman" w:hAnsi="Times New Roman" w:cs="Times New Roman"/>
          <w:bCs/>
          <w:szCs w:val="24"/>
        </w:rPr>
        <w:t>。</w:t>
      </w:r>
    </w:p>
    <w:p w14:paraId="6B4C1969" w14:textId="0BC6D5B7" w:rsidR="0047307F" w:rsidRPr="00D3461E" w:rsidRDefault="00F94987" w:rsidP="00683496">
      <w:pPr>
        <w:rPr>
          <w:rFonts w:ascii="Times New Roman" w:eastAsia="黑体" w:hAnsi="Times New Roman" w:cs="Times New Roman"/>
          <w:bCs/>
          <w:szCs w:val="24"/>
        </w:rPr>
      </w:pPr>
      <w:r w:rsidRPr="00D3461E">
        <w:rPr>
          <w:rFonts w:ascii="Times New Roman" w:eastAsia="黑体" w:hAnsi="Times New Roman" w:cs="Times New Roman"/>
          <w:bCs/>
          <w:szCs w:val="24"/>
        </w:rPr>
        <w:t>3</w:t>
      </w:r>
      <w:r w:rsidR="00891720" w:rsidRPr="00D3461E">
        <w:rPr>
          <w:rFonts w:ascii="Times New Roman" w:eastAsia="黑体" w:hAnsi="Times New Roman" w:cs="Times New Roman"/>
          <w:bCs/>
          <w:szCs w:val="24"/>
        </w:rPr>
        <w:t>.</w:t>
      </w:r>
      <w:r w:rsidR="00B27F46">
        <w:rPr>
          <w:rFonts w:ascii="Times New Roman" w:eastAsia="黑体" w:hAnsi="Times New Roman" w:cs="Times New Roman" w:hint="eastAsia"/>
          <w:bCs/>
          <w:szCs w:val="24"/>
        </w:rPr>
        <w:t>7</w:t>
      </w:r>
      <w:r w:rsidR="0047307F" w:rsidRPr="00D3461E">
        <w:rPr>
          <w:rFonts w:ascii="Times New Roman" w:eastAsia="黑体" w:hAnsi="Times New Roman" w:cs="Times New Roman"/>
          <w:bCs/>
          <w:szCs w:val="24"/>
        </w:rPr>
        <w:t xml:space="preserve">  </w:t>
      </w:r>
      <w:r w:rsidR="0047307F" w:rsidRPr="00D3461E">
        <w:rPr>
          <w:rFonts w:ascii="Times New Roman" w:eastAsia="黑体" w:hAnsi="Times New Roman" w:cs="Times New Roman"/>
          <w:bCs/>
          <w:szCs w:val="24"/>
        </w:rPr>
        <w:t>通视三角区</w:t>
      </w:r>
    </w:p>
    <w:p w14:paraId="6177D3E5" w14:textId="7428DC12" w:rsidR="0047307F" w:rsidRPr="00D3461E" w:rsidRDefault="0047307F" w:rsidP="00683496">
      <w:pPr>
        <w:ind w:firstLineChars="200" w:firstLine="480"/>
        <w:rPr>
          <w:rFonts w:ascii="Times New Roman" w:hAnsi="Times New Roman" w:cs="Times New Roman"/>
          <w:bCs/>
          <w:szCs w:val="24"/>
        </w:rPr>
      </w:pPr>
      <w:r w:rsidRPr="00D3461E">
        <w:rPr>
          <w:rFonts w:ascii="Times New Roman" w:hAnsi="Times New Roman" w:cs="Times New Roman"/>
          <w:bCs/>
          <w:szCs w:val="24"/>
        </w:rPr>
        <w:t>平面交叉口两</w:t>
      </w:r>
      <w:r w:rsidR="00446EA1" w:rsidRPr="00D3461E">
        <w:rPr>
          <w:rFonts w:ascii="Times New Roman" w:hAnsi="Times New Roman" w:cs="Times New Roman"/>
          <w:bCs/>
          <w:szCs w:val="24"/>
        </w:rPr>
        <w:t>相交</w:t>
      </w:r>
      <w:r w:rsidRPr="00D3461E">
        <w:rPr>
          <w:rFonts w:ascii="Times New Roman" w:hAnsi="Times New Roman" w:cs="Times New Roman"/>
          <w:bCs/>
          <w:szCs w:val="24"/>
        </w:rPr>
        <w:t>公路间由各自停车视距组成的不存在任何有碍驾驶人通视的三角区域。</w:t>
      </w:r>
    </w:p>
    <w:p w14:paraId="4D08D0AE" w14:textId="63442298" w:rsidR="00F5770A" w:rsidRPr="00D3461E" w:rsidRDefault="00F94987" w:rsidP="00683496">
      <w:pPr>
        <w:rPr>
          <w:rFonts w:ascii="Times New Roman" w:eastAsia="黑体" w:hAnsi="Times New Roman" w:cs="Times New Roman"/>
          <w:bCs/>
          <w:szCs w:val="24"/>
        </w:rPr>
      </w:pPr>
      <w:r w:rsidRPr="00D3461E">
        <w:rPr>
          <w:rFonts w:ascii="Times New Roman" w:eastAsia="黑体" w:hAnsi="Times New Roman" w:cs="Times New Roman"/>
          <w:bCs/>
          <w:szCs w:val="24"/>
        </w:rPr>
        <w:t>3.</w:t>
      </w:r>
      <w:r w:rsidR="00B27F46">
        <w:rPr>
          <w:rFonts w:ascii="Times New Roman" w:eastAsia="黑体" w:hAnsi="Times New Roman" w:cs="Times New Roman" w:hint="eastAsia"/>
          <w:bCs/>
          <w:szCs w:val="24"/>
        </w:rPr>
        <w:t>8</w:t>
      </w:r>
      <w:r w:rsidR="00F5770A" w:rsidRPr="00D3461E">
        <w:rPr>
          <w:rFonts w:ascii="Times New Roman" w:eastAsia="黑体" w:hAnsi="Times New Roman" w:cs="Times New Roman"/>
          <w:bCs/>
          <w:szCs w:val="24"/>
        </w:rPr>
        <w:t xml:space="preserve">  </w:t>
      </w:r>
      <w:r w:rsidR="00F5770A" w:rsidRPr="00D3461E">
        <w:rPr>
          <w:rFonts w:ascii="Times New Roman" w:eastAsia="黑体" w:hAnsi="Times New Roman" w:cs="Times New Roman"/>
          <w:bCs/>
          <w:szCs w:val="24"/>
        </w:rPr>
        <w:t>利用公路构造物</w:t>
      </w:r>
      <w:proofErr w:type="gramStart"/>
      <w:r w:rsidR="00F5770A" w:rsidRPr="00D3461E">
        <w:rPr>
          <w:rFonts w:ascii="Times New Roman" w:eastAsia="黑体" w:hAnsi="Times New Roman" w:cs="Times New Roman"/>
          <w:bCs/>
          <w:szCs w:val="24"/>
        </w:rPr>
        <w:t>的涉路工程</w:t>
      </w:r>
      <w:proofErr w:type="gramEnd"/>
    </w:p>
    <w:p w14:paraId="663A90E7" w14:textId="7D626A07" w:rsidR="00661C57" w:rsidRDefault="00F5770A" w:rsidP="00683496">
      <w:pPr>
        <w:ind w:firstLineChars="200" w:firstLine="480"/>
        <w:rPr>
          <w:rFonts w:ascii="Times New Roman" w:hAnsi="Times New Roman" w:cs="Times New Roman"/>
          <w:bCs/>
          <w:szCs w:val="24"/>
        </w:rPr>
      </w:pPr>
      <w:r w:rsidRPr="00D3461E">
        <w:rPr>
          <w:rFonts w:ascii="Times New Roman" w:hAnsi="Times New Roman" w:cs="Times New Roman"/>
          <w:bCs/>
          <w:szCs w:val="24"/>
        </w:rPr>
        <w:t>依附</w:t>
      </w:r>
      <w:r w:rsidR="00011B77">
        <w:rPr>
          <w:rFonts w:ascii="Times New Roman" w:hAnsi="Times New Roman" w:cs="Times New Roman" w:hint="eastAsia"/>
          <w:bCs/>
          <w:szCs w:val="24"/>
        </w:rPr>
        <w:t>既有</w:t>
      </w:r>
      <w:r w:rsidR="006835CD">
        <w:rPr>
          <w:rFonts w:ascii="Times New Roman" w:hAnsi="Times New Roman" w:cs="Times New Roman" w:hint="eastAsia"/>
          <w:bCs/>
          <w:szCs w:val="24"/>
        </w:rPr>
        <w:t>公路</w:t>
      </w:r>
      <w:r w:rsidRPr="00D3461E">
        <w:rPr>
          <w:rFonts w:ascii="Times New Roman" w:hAnsi="Times New Roman" w:cs="Times New Roman"/>
          <w:bCs/>
          <w:szCs w:val="24"/>
        </w:rPr>
        <w:t>桥梁、涵洞、隧道等公路结构物来通过障碍物</w:t>
      </w:r>
      <w:proofErr w:type="gramStart"/>
      <w:r w:rsidRPr="00D3461E">
        <w:rPr>
          <w:rFonts w:ascii="Times New Roman" w:hAnsi="Times New Roman" w:cs="Times New Roman"/>
          <w:bCs/>
          <w:szCs w:val="24"/>
        </w:rPr>
        <w:t>的涉路工程</w:t>
      </w:r>
      <w:proofErr w:type="gramEnd"/>
      <w:r w:rsidRPr="00D3461E">
        <w:rPr>
          <w:rFonts w:ascii="Times New Roman" w:hAnsi="Times New Roman" w:cs="Times New Roman"/>
          <w:bCs/>
          <w:szCs w:val="24"/>
        </w:rPr>
        <w:t>。</w:t>
      </w:r>
    </w:p>
    <w:p w14:paraId="6FD5EB1F" w14:textId="04C2AE0D" w:rsidR="004E3264" w:rsidRPr="00D3461E" w:rsidRDefault="00F94987" w:rsidP="00683496">
      <w:pPr>
        <w:rPr>
          <w:rFonts w:ascii="Times New Roman" w:eastAsia="黑体" w:hAnsi="Times New Roman" w:cs="Times New Roman"/>
          <w:bCs/>
          <w:szCs w:val="24"/>
        </w:rPr>
      </w:pPr>
      <w:r w:rsidRPr="00D3461E">
        <w:rPr>
          <w:rFonts w:ascii="Times New Roman" w:eastAsia="黑体" w:hAnsi="Times New Roman" w:cs="Times New Roman"/>
          <w:bCs/>
          <w:szCs w:val="24"/>
        </w:rPr>
        <w:t>3.</w:t>
      </w:r>
      <w:r w:rsidR="00641208">
        <w:rPr>
          <w:rFonts w:ascii="Times New Roman" w:eastAsia="黑体" w:hAnsi="Times New Roman" w:cs="Times New Roman" w:hint="eastAsia"/>
          <w:bCs/>
          <w:szCs w:val="24"/>
        </w:rPr>
        <w:t>9</w:t>
      </w:r>
      <w:r w:rsidR="00B10A71" w:rsidRPr="00D3461E">
        <w:rPr>
          <w:rFonts w:ascii="Times New Roman" w:eastAsia="黑体" w:hAnsi="Times New Roman" w:cs="Times New Roman"/>
          <w:bCs/>
          <w:szCs w:val="24"/>
        </w:rPr>
        <w:t xml:space="preserve"> </w:t>
      </w:r>
      <w:proofErr w:type="gramStart"/>
      <w:r w:rsidR="00B10A71" w:rsidRPr="00D3461E">
        <w:rPr>
          <w:rFonts w:ascii="Times New Roman" w:eastAsia="黑体" w:hAnsi="Times New Roman" w:cs="Times New Roman"/>
          <w:bCs/>
          <w:szCs w:val="24"/>
        </w:rPr>
        <w:t>非公路</w:t>
      </w:r>
      <w:proofErr w:type="gramEnd"/>
      <w:r w:rsidR="00B10A71" w:rsidRPr="00D3461E">
        <w:rPr>
          <w:rFonts w:ascii="Times New Roman" w:eastAsia="黑体" w:hAnsi="Times New Roman" w:cs="Times New Roman"/>
          <w:bCs/>
          <w:szCs w:val="24"/>
        </w:rPr>
        <w:t>标志</w:t>
      </w:r>
    </w:p>
    <w:p w14:paraId="7CA9F21A" w14:textId="74A6255A" w:rsidR="00B10A71" w:rsidRPr="00D3461E" w:rsidRDefault="00B10A71" w:rsidP="00683496">
      <w:pPr>
        <w:ind w:firstLineChars="200" w:firstLine="480"/>
        <w:rPr>
          <w:rFonts w:ascii="Times New Roman" w:hAnsi="Times New Roman" w:cs="Times New Roman"/>
          <w:bCs/>
          <w:szCs w:val="24"/>
        </w:rPr>
      </w:pPr>
      <w:r w:rsidRPr="00D3461E">
        <w:rPr>
          <w:rFonts w:ascii="Times New Roman" w:hAnsi="Times New Roman" w:cs="Times New Roman"/>
          <w:bCs/>
          <w:szCs w:val="24"/>
        </w:rPr>
        <w:t>设置于</w:t>
      </w:r>
      <w:r w:rsidR="00AD276B">
        <w:rPr>
          <w:rFonts w:ascii="Times New Roman" w:hAnsi="Times New Roman" w:cs="Times New Roman" w:hint="eastAsia"/>
          <w:bCs/>
          <w:szCs w:val="24"/>
        </w:rPr>
        <w:t>既有</w:t>
      </w:r>
      <w:r w:rsidRPr="00D3461E">
        <w:rPr>
          <w:rFonts w:ascii="Times New Roman" w:hAnsi="Times New Roman" w:cs="Times New Roman"/>
          <w:bCs/>
          <w:szCs w:val="24"/>
        </w:rPr>
        <w:t>公路两侧公路用地范围和公路建筑控制区范围以内，除</w:t>
      </w:r>
      <w:r w:rsidRPr="00D3461E">
        <w:rPr>
          <w:rFonts w:ascii="Times New Roman" w:hAnsi="Times New Roman" w:cs="Times New Roman"/>
          <w:bCs/>
          <w:szCs w:val="24"/>
        </w:rPr>
        <w:t>GB5768</w:t>
      </w:r>
      <w:r w:rsidRPr="00D3461E">
        <w:rPr>
          <w:rFonts w:ascii="Times New Roman" w:hAnsi="Times New Roman" w:cs="Times New Roman"/>
          <w:bCs/>
          <w:szCs w:val="24"/>
        </w:rPr>
        <w:t>所规定的公路交通标志以外的指路牌、地名牌、厂（店）名牌、宣传牌、广告牌、霓虹灯、电子显示屏、和其他标志</w:t>
      </w:r>
      <w:proofErr w:type="gramStart"/>
      <w:r w:rsidRPr="00D3461E">
        <w:rPr>
          <w:rFonts w:ascii="Times New Roman" w:hAnsi="Times New Roman" w:cs="Times New Roman"/>
          <w:bCs/>
          <w:szCs w:val="24"/>
        </w:rPr>
        <w:t>牌设施</w:t>
      </w:r>
      <w:proofErr w:type="gramEnd"/>
      <w:r w:rsidRPr="00D3461E">
        <w:rPr>
          <w:rFonts w:ascii="Times New Roman" w:hAnsi="Times New Roman" w:cs="Times New Roman"/>
          <w:bCs/>
          <w:szCs w:val="24"/>
        </w:rPr>
        <w:t>等。</w:t>
      </w:r>
    </w:p>
    <w:p w14:paraId="1EB9DABD" w14:textId="6469ED10" w:rsidR="00F014D6" w:rsidRPr="00D3461E" w:rsidRDefault="00F94987" w:rsidP="00683496">
      <w:pPr>
        <w:rPr>
          <w:rFonts w:ascii="Times New Roman" w:eastAsia="黑体" w:hAnsi="Times New Roman" w:cs="Times New Roman"/>
          <w:bCs/>
          <w:szCs w:val="24"/>
        </w:rPr>
      </w:pPr>
      <w:r w:rsidRPr="00D3461E">
        <w:rPr>
          <w:rFonts w:ascii="Times New Roman" w:eastAsia="黑体" w:hAnsi="Times New Roman" w:cs="Times New Roman"/>
          <w:bCs/>
          <w:szCs w:val="24"/>
        </w:rPr>
        <w:t>3.</w:t>
      </w:r>
      <w:r w:rsidR="00B27F46">
        <w:rPr>
          <w:rFonts w:ascii="Times New Roman" w:eastAsia="黑体" w:hAnsi="Times New Roman" w:cs="Times New Roman" w:hint="eastAsia"/>
          <w:bCs/>
          <w:szCs w:val="24"/>
        </w:rPr>
        <w:t>1</w:t>
      </w:r>
      <w:r w:rsidR="00641208">
        <w:rPr>
          <w:rFonts w:ascii="Times New Roman" w:eastAsia="黑体" w:hAnsi="Times New Roman" w:cs="Times New Roman" w:hint="eastAsia"/>
          <w:bCs/>
          <w:szCs w:val="24"/>
        </w:rPr>
        <w:t>0</w:t>
      </w:r>
      <w:r w:rsidR="00F014D6" w:rsidRPr="00D3461E">
        <w:rPr>
          <w:rFonts w:ascii="Times New Roman" w:eastAsia="黑体" w:hAnsi="Times New Roman" w:cs="Times New Roman"/>
          <w:bCs/>
          <w:szCs w:val="24"/>
        </w:rPr>
        <w:t>标志</w:t>
      </w:r>
      <w:r w:rsidR="004D230C">
        <w:rPr>
          <w:rFonts w:ascii="Times New Roman" w:eastAsia="黑体" w:hAnsi="Times New Roman" w:cs="Times New Roman" w:hint="eastAsia"/>
          <w:bCs/>
          <w:szCs w:val="24"/>
        </w:rPr>
        <w:t>板</w:t>
      </w:r>
      <w:r w:rsidR="00F014D6" w:rsidRPr="00D3461E">
        <w:rPr>
          <w:rFonts w:ascii="Times New Roman" w:eastAsia="黑体" w:hAnsi="Times New Roman" w:cs="Times New Roman"/>
          <w:bCs/>
          <w:szCs w:val="24"/>
        </w:rPr>
        <w:t>净高</w:t>
      </w:r>
    </w:p>
    <w:p w14:paraId="5B0951E9" w14:textId="77777777" w:rsidR="00F014D6" w:rsidRPr="00D3461E" w:rsidRDefault="00F014D6" w:rsidP="00683496">
      <w:pPr>
        <w:ind w:firstLineChars="200" w:firstLine="480"/>
        <w:rPr>
          <w:rFonts w:ascii="Times New Roman" w:hAnsi="Times New Roman" w:cs="Times New Roman"/>
          <w:bCs/>
          <w:szCs w:val="24"/>
        </w:rPr>
      </w:pPr>
      <w:r w:rsidRPr="00D3461E">
        <w:rPr>
          <w:rFonts w:ascii="Times New Roman" w:hAnsi="Times New Roman" w:cs="Times New Roman"/>
          <w:bCs/>
          <w:szCs w:val="24"/>
        </w:rPr>
        <w:t>标志板下缘距路面设计标高的垂直距离。</w:t>
      </w:r>
    </w:p>
    <w:p w14:paraId="23B6EF1E" w14:textId="113F0F91" w:rsidR="005B7D28" w:rsidRDefault="005B7D28" w:rsidP="005B7D28">
      <w:pPr>
        <w:rPr>
          <w:rFonts w:ascii="Times New Roman" w:eastAsia="黑体" w:hAnsi="Times New Roman" w:cs="Times New Roman"/>
          <w:bCs/>
          <w:szCs w:val="24"/>
        </w:rPr>
      </w:pPr>
      <w:r w:rsidRPr="005B7D28">
        <w:rPr>
          <w:rFonts w:ascii="Times New Roman" w:eastAsia="黑体" w:hAnsi="Times New Roman" w:cs="Times New Roman" w:hint="eastAsia"/>
          <w:bCs/>
          <w:szCs w:val="24"/>
        </w:rPr>
        <w:t>3.1</w:t>
      </w:r>
      <w:r w:rsidR="00641208">
        <w:rPr>
          <w:rFonts w:ascii="Times New Roman" w:eastAsia="黑体" w:hAnsi="Times New Roman" w:cs="Times New Roman" w:hint="eastAsia"/>
          <w:bCs/>
          <w:szCs w:val="24"/>
        </w:rPr>
        <w:t>1</w:t>
      </w:r>
      <w:r w:rsidRPr="005B7D28">
        <w:rPr>
          <w:rFonts w:ascii="Times New Roman" w:eastAsia="黑体" w:hAnsi="Times New Roman" w:cs="Times New Roman" w:hint="eastAsia"/>
          <w:bCs/>
          <w:szCs w:val="24"/>
        </w:rPr>
        <w:t xml:space="preserve"> </w:t>
      </w:r>
      <w:r w:rsidRPr="005B7D28">
        <w:rPr>
          <w:rFonts w:ascii="Times New Roman" w:eastAsia="黑体" w:hAnsi="Times New Roman" w:cs="Times New Roman" w:hint="eastAsia"/>
          <w:bCs/>
          <w:szCs w:val="24"/>
        </w:rPr>
        <w:t>高耸式结构</w:t>
      </w:r>
    </w:p>
    <w:p w14:paraId="7BD29A3F" w14:textId="77777777" w:rsidR="00F94298" w:rsidRDefault="0064732D" w:rsidP="00D85BBB">
      <w:pPr>
        <w:ind w:firstLineChars="200" w:firstLine="480"/>
        <w:rPr>
          <w:rFonts w:hint="eastAsia"/>
        </w:rPr>
      </w:pPr>
      <w:r w:rsidRPr="007C0C7A">
        <w:rPr>
          <w:rFonts w:hint="eastAsia"/>
        </w:rPr>
        <w:t>标志净高在</w:t>
      </w:r>
      <w:r w:rsidRPr="007C0C7A">
        <w:rPr>
          <w:rFonts w:hint="eastAsia"/>
        </w:rPr>
        <w:t>3m</w:t>
      </w:r>
      <w:r w:rsidRPr="007C0C7A">
        <w:rPr>
          <w:rFonts w:hint="eastAsia"/>
        </w:rPr>
        <w:t>以上，结构横截面相对面积较小，顶端支撑较大型</w:t>
      </w:r>
      <w:proofErr w:type="gramStart"/>
      <w:r w:rsidRPr="007C0C7A">
        <w:rPr>
          <w:rFonts w:hint="eastAsia"/>
        </w:rPr>
        <w:t>非公路</w:t>
      </w:r>
      <w:proofErr w:type="gramEnd"/>
      <w:r w:rsidRPr="007C0C7A">
        <w:rPr>
          <w:rFonts w:hint="eastAsia"/>
        </w:rPr>
        <w:t>标志板的细长支撑结构。</w:t>
      </w:r>
      <w:bookmarkStart w:id="22" w:name="_Toc16759167"/>
    </w:p>
    <w:p w14:paraId="5F49CF47" w14:textId="77777777" w:rsidR="00F94298" w:rsidRDefault="00F94298" w:rsidP="00F94298">
      <w:pPr>
        <w:ind w:firstLineChars="200" w:firstLine="480"/>
        <w:rPr>
          <w:rFonts w:hint="eastAsia"/>
        </w:rPr>
      </w:pPr>
    </w:p>
    <w:p w14:paraId="2E97AD4F" w14:textId="77777777" w:rsidR="00F94298" w:rsidRDefault="00F94298" w:rsidP="00F94298">
      <w:pPr>
        <w:pStyle w:val="1"/>
        <w:rPr>
          <w:rFonts w:hint="eastAsia"/>
        </w:rPr>
      </w:pPr>
      <w:bookmarkStart w:id="23" w:name="_Toc84685097"/>
      <w:r>
        <w:rPr>
          <w:rFonts w:hint="eastAsia"/>
        </w:rPr>
        <w:lastRenderedPageBreak/>
        <w:t>总则</w:t>
      </w:r>
      <w:bookmarkEnd w:id="23"/>
    </w:p>
    <w:p w14:paraId="3C657FE7" w14:textId="285D0795" w:rsidR="00263F90" w:rsidRDefault="00263F90" w:rsidP="00263F90">
      <w:pPr>
        <w:pStyle w:val="3"/>
        <w:rPr>
          <w:rFonts w:hint="eastAsia"/>
        </w:rPr>
      </w:pPr>
      <w:r w:rsidRPr="002A263B">
        <w:rPr>
          <w:rFonts w:hint="eastAsia"/>
        </w:rPr>
        <w:t>本</w:t>
      </w:r>
      <w:r w:rsidR="00615DD5">
        <w:rPr>
          <w:rFonts w:hint="eastAsia"/>
        </w:rPr>
        <w:t>指南</w:t>
      </w:r>
      <w:proofErr w:type="gramStart"/>
      <w:r w:rsidRPr="002A263B">
        <w:rPr>
          <w:rFonts w:hint="eastAsia"/>
        </w:rPr>
        <w:t>适用于涉路工程设计</w:t>
      </w:r>
      <w:proofErr w:type="gramEnd"/>
      <w:r w:rsidRPr="002A263B">
        <w:rPr>
          <w:rFonts w:hint="eastAsia"/>
        </w:rPr>
        <w:t>和施工方案阶段。</w:t>
      </w:r>
    </w:p>
    <w:p w14:paraId="5914F3A8" w14:textId="6D756661" w:rsidR="006835CD" w:rsidRDefault="006835CD" w:rsidP="006835CD">
      <w:pPr>
        <w:pStyle w:val="3"/>
        <w:rPr>
          <w:rFonts w:hint="eastAsia"/>
        </w:rPr>
      </w:pPr>
      <w:proofErr w:type="gramStart"/>
      <w:r>
        <w:rPr>
          <w:rFonts w:hint="eastAsia"/>
        </w:rPr>
        <w:t>涉路设计</w:t>
      </w:r>
      <w:proofErr w:type="gramEnd"/>
      <w:r>
        <w:rPr>
          <w:rFonts w:hint="eastAsia"/>
        </w:rPr>
        <w:t>与</w:t>
      </w:r>
      <w:proofErr w:type="gramStart"/>
      <w:r>
        <w:rPr>
          <w:rFonts w:hint="eastAsia"/>
        </w:rPr>
        <w:t>施工因</w:t>
      </w:r>
      <w:proofErr w:type="gramEnd"/>
      <w:r>
        <w:rPr>
          <w:rFonts w:hint="eastAsia"/>
        </w:rPr>
        <w:t>遵循“安全第一、预防为主”的指导思想进行</w:t>
      </w:r>
      <w:r w:rsidR="00674730">
        <w:rPr>
          <w:rFonts w:hint="eastAsia"/>
        </w:rPr>
        <w:t>。</w:t>
      </w:r>
    </w:p>
    <w:p w14:paraId="5E08C2AF" w14:textId="3CEAB588" w:rsidR="00A26DC5" w:rsidRPr="00A26DC5" w:rsidRDefault="00A26DC5" w:rsidP="008163A6">
      <w:pPr>
        <w:pStyle w:val="3"/>
        <w:rPr>
          <w:rFonts w:hint="eastAsia"/>
        </w:rPr>
      </w:pPr>
      <w:proofErr w:type="gramStart"/>
      <w:r>
        <w:rPr>
          <w:rFonts w:hint="eastAsia"/>
        </w:rPr>
        <w:t>涉路工程</w:t>
      </w:r>
      <w:proofErr w:type="gramEnd"/>
      <w:r>
        <w:rPr>
          <w:rFonts w:hint="eastAsia"/>
        </w:rPr>
        <w:t>的设计应考虑既有公路的规划</w:t>
      </w:r>
      <w:r w:rsidR="00674730">
        <w:rPr>
          <w:rFonts w:hint="eastAsia"/>
        </w:rPr>
        <w:t>。</w:t>
      </w:r>
    </w:p>
    <w:p w14:paraId="10C1AA89" w14:textId="0BDC6E2D" w:rsidR="00310F35" w:rsidRPr="00310F35" w:rsidRDefault="00310F35" w:rsidP="00E30D28">
      <w:pPr>
        <w:pStyle w:val="3"/>
        <w:rPr>
          <w:rFonts w:hint="eastAsia"/>
        </w:rPr>
      </w:pPr>
      <w:proofErr w:type="gramStart"/>
      <w:r>
        <w:rPr>
          <w:rFonts w:hint="eastAsia"/>
        </w:rPr>
        <w:t>涉路工程</w:t>
      </w:r>
      <w:proofErr w:type="gramEnd"/>
      <w:r>
        <w:rPr>
          <w:rFonts w:hint="eastAsia"/>
        </w:rPr>
        <w:t>分阶段设计时，每一阶段宜</w:t>
      </w:r>
      <w:proofErr w:type="gramStart"/>
      <w:r>
        <w:rPr>
          <w:rFonts w:hint="eastAsia"/>
        </w:rPr>
        <w:t>进行涉路工程</w:t>
      </w:r>
      <w:proofErr w:type="gramEnd"/>
      <w:r>
        <w:rPr>
          <w:rFonts w:hint="eastAsia"/>
        </w:rPr>
        <w:t>安全评价</w:t>
      </w:r>
      <w:r w:rsidR="00674730">
        <w:rPr>
          <w:rFonts w:hint="eastAsia"/>
        </w:rPr>
        <w:t>。</w:t>
      </w:r>
    </w:p>
    <w:p w14:paraId="0E54275F" w14:textId="715F5170" w:rsidR="005415EB" w:rsidRDefault="005415EB" w:rsidP="00F02699">
      <w:pPr>
        <w:pStyle w:val="3"/>
        <w:rPr>
          <w:rFonts w:hint="eastAsia"/>
        </w:rPr>
      </w:pPr>
      <w:r>
        <w:rPr>
          <w:rFonts w:hint="eastAsia"/>
        </w:rPr>
        <w:t>鼓励采用</w:t>
      </w:r>
      <w:r w:rsidR="00494A42">
        <w:rPr>
          <w:rFonts w:hint="eastAsia"/>
        </w:rPr>
        <w:t>新技术</w:t>
      </w:r>
      <w:r w:rsidR="00494A42">
        <w:rPr>
          <w:rFonts w:hint="eastAsia"/>
        </w:rPr>
        <w:t xml:space="preserve"> </w:t>
      </w:r>
      <w:r w:rsidR="00494A42">
        <w:rPr>
          <w:rFonts w:hint="eastAsia"/>
        </w:rPr>
        <w:t>、新方法、新材料、新工艺等</w:t>
      </w:r>
      <w:proofErr w:type="gramStart"/>
      <w:r w:rsidR="00494A42">
        <w:rPr>
          <w:rFonts w:hint="eastAsia"/>
        </w:rPr>
        <w:t>进行涉路工程设计</w:t>
      </w:r>
      <w:proofErr w:type="gramEnd"/>
      <w:r w:rsidR="00494A42">
        <w:rPr>
          <w:rFonts w:hint="eastAsia"/>
        </w:rPr>
        <w:t>和施工</w:t>
      </w:r>
      <w:r w:rsidR="00674730">
        <w:rPr>
          <w:rFonts w:hint="eastAsia"/>
        </w:rPr>
        <w:t>。</w:t>
      </w:r>
    </w:p>
    <w:p w14:paraId="11F0E3BF" w14:textId="6A0A3594" w:rsidR="0021598A" w:rsidRPr="0031607F" w:rsidRDefault="0021598A" w:rsidP="00F02699">
      <w:pPr>
        <w:pStyle w:val="3"/>
        <w:rPr>
          <w:rFonts w:hint="eastAsia"/>
        </w:rPr>
      </w:pPr>
      <w:r>
        <w:br w:type="page"/>
      </w:r>
    </w:p>
    <w:p w14:paraId="76133BE8" w14:textId="6F241070" w:rsidR="00EA6738" w:rsidRDefault="00EA6738" w:rsidP="00EA6738">
      <w:pPr>
        <w:pStyle w:val="1"/>
        <w:rPr>
          <w:rFonts w:hint="eastAsia"/>
        </w:rPr>
      </w:pPr>
      <w:bookmarkStart w:id="24" w:name="_Toc84685098"/>
      <w:r>
        <w:rPr>
          <w:rFonts w:hint="eastAsia"/>
        </w:rPr>
        <w:lastRenderedPageBreak/>
        <w:t>基本规定</w:t>
      </w:r>
      <w:bookmarkEnd w:id="24"/>
    </w:p>
    <w:p w14:paraId="49F9DF9D" w14:textId="2EA28833" w:rsidR="00D50A72" w:rsidRDefault="00D50A72" w:rsidP="00D50A72">
      <w:pPr>
        <w:pStyle w:val="3"/>
        <w:rPr>
          <w:rFonts w:hint="eastAsia"/>
        </w:rPr>
      </w:pPr>
      <w:proofErr w:type="gramStart"/>
      <w:r>
        <w:rPr>
          <w:rFonts w:hint="eastAsia"/>
        </w:rPr>
        <w:t>涉路设计</w:t>
      </w:r>
      <w:proofErr w:type="gramEnd"/>
      <w:r>
        <w:rPr>
          <w:rFonts w:hint="eastAsia"/>
        </w:rPr>
        <w:t>和施工前应征得</w:t>
      </w:r>
      <w:r w:rsidR="00363667">
        <w:rPr>
          <w:rFonts w:hint="eastAsia"/>
        </w:rPr>
        <w:t>既有</w:t>
      </w:r>
      <w:r>
        <w:rPr>
          <w:rFonts w:hint="eastAsia"/>
        </w:rPr>
        <w:t>公路管理部门的同意，并按照</w:t>
      </w:r>
      <w:r w:rsidR="00D6644F">
        <w:rPr>
          <w:rFonts w:hint="eastAsia"/>
        </w:rPr>
        <w:t>既有</w:t>
      </w:r>
      <w:r w:rsidRPr="005554CF">
        <w:rPr>
          <w:rFonts w:hint="eastAsia"/>
        </w:rPr>
        <w:t>公路管理部门</w:t>
      </w:r>
      <w:r>
        <w:rPr>
          <w:rFonts w:hint="eastAsia"/>
        </w:rPr>
        <w:t>的要求办理相关的手续</w:t>
      </w:r>
      <w:r w:rsidR="00674730">
        <w:rPr>
          <w:rFonts w:hint="eastAsia"/>
        </w:rPr>
        <w:t>。</w:t>
      </w:r>
    </w:p>
    <w:p w14:paraId="120474F6" w14:textId="0E850A00" w:rsidR="00D50A72" w:rsidRDefault="00D50A72" w:rsidP="00D50A72">
      <w:pPr>
        <w:pStyle w:val="3"/>
        <w:rPr>
          <w:rFonts w:hint="eastAsia"/>
        </w:rPr>
      </w:pPr>
      <w:r>
        <w:rPr>
          <w:rFonts w:hint="eastAsia"/>
        </w:rPr>
        <w:t>非常规条件下</w:t>
      </w:r>
      <w:proofErr w:type="gramStart"/>
      <w:r>
        <w:rPr>
          <w:rFonts w:hint="eastAsia"/>
        </w:rPr>
        <w:t>的涉路设计</w:t>
      </w:r>
      <w:proofErr w:type="gramEnd"/>
      <w:r>
        <w:rPr>
          <w:rFonts w:hint="eastAsia"/>
        </w:rPr>
        <w:t>与施工，应遵守</w:t>
      </w:r>
      <w:r w:rsidRPr="003128FB">
        <w:rPr>
          <w:rFonts w:hint="eastAsia"/>
        </w:rPr>
        <w:t>非常规条件下</w:t>
      </w:r>
      <w:r>
        <w:rPr>
          <w:rFonts w:hint="eastAsia"/>
        </w:rPr>
        <w:t>的设计要求和施工规程中的相关规定。非常规条件包括：不良地质、特殊气象条件、环境敏感区等</w:t>
      </w:r>
      <w:r w:rsidR="00674730">
        <w:rPr>
          <w:rFonts w:hint="eastAsia"/>
        </w:rPr>
        <w:t>。</w:t>
      </w:r>
    </w:p>
    <w:p w14:paraId="5007BC8F" w14:textId="64AF4BCD" w:rsidR="00D50A72" w:rsidRDefault="00D50A72" w:rsidP="00D50A72">
      <w:pPr>
        <w:pStyle w:val="3"/>
        <w:rPr>
          <w:rFonts w:hint="eastAsia"/>
        </w:rPr>
      </w:pPr>
      <w:proofErr w:type="gramStart"/>
      <w:r>
        <w:rPr>
          <w:rFonts w:hint="eastAsia"/>
        </w:rPr>
        <w:t>涉路施工</w:t>
      </w:r>
      <w:proofErr w:type="gramEnd"/>
      <w:r>
        <w:rPr>
          <w:rFonts w:hint="eastAsia"/>
        </w:rPr>
        <w:t>中应根据实际情况对</w:t>
      </w:r>
      <w:r w:rsidR="008E25F7">
        <w:rPr>
          <w:rFonts w:hint="eastAsia"/>
        </w:rPr>
        <w:t>影响既有</w:t>
      </w:r>
      <w:r w:rsidR="00250732">
        <w:rPr>
          <w:rFonts w:hint="eastAsia"/>
        </w:rPr>
        <w:t>公路</w:t>
      </w:r>
      <w:r w:rsidR="008E25F7">
        <w:rPr>
          <w:rFonts w:hint="eastAsia"/>
        </w:rPr>
        <w:t>安全的</w:t>
      </w:r>
      <w:r>
        <w:rPr>
          <w:rFonts w:hint="eastAsia"/>
        </w:rPr>
        <w:t>构造物</w:t>
      </w:r>
      <w:r w:rsidR="008E25F7">
        <w:rPr>
          <w:rFonts w:hint="eastAsia"/>
        </w:rPr>
        <w:t>和边坡的</w:t>
      </w:r>
      <w:r>
        <w:rPr>
          <w:rFonts w:hint="eastAsia"/>
        </w:rPr>
        <w:t>变形、应力</w:t>
      </w:r>
      <w:r w:rsidR="008E25F7">
        <w:rPr>
          <w:rFonts w:hint="eastAsia"/>
        </w:rPr>
        <w:t>、</w:t>
      </w:r>
      <w:r>
        <w:rPr>
          <w:rFonts w:hint="eastAsia"/>
        </w:rPr>
        <w:t>稳定性等进行监测，监测内容和方法应符合相关规定</w:t>
      </w:r>
      <w:r w:rsidR="00674730">
        <w:rPr>
          <w:rFonts w:hint="eastAsia"/>
        </w:rPr>
        <w:t>。</w:t>
      </w:r>
    </w:p>
    <w:p w14:paraId="00BFB470" w14:textId="688B81CF" w:rsidR="006A4DC2" w:rsidRDefault="00E61E34" w:rsidP="00E61E34">
      <w:pPr>
        <w:pStyle w:val="3"/>
        <w:rPr>
          <w:rFonts w:hint="eastAsia"/>
        </w:rPr>
      </w:pPr>
      <w:r>
        <w:rPr>
          <w:rFonts w:hint="eastAsia"/>
        </w:rPr>
        <w:t>既有公路跨越河流上</w:t>
      </w:r>
      <w:r w:rsidR="006A4DC2">
        <w:rPr>
          <w:rFonts w:hint="eastAsia"/>
        </w:rPr>
        <w:t>下</w:t>
      </w:r>
      <w:r>
        <w:rPr>
          <w:rFonts w:hint="eastAsia"/>
        </w:rPr>
        <w:t>游</w:t>
      </w:r>
      <w:proofErr w:type="gramStart"/>
      <w:r w:rsidR="006A4DC2">
        <w:rPr>
          <w:rFonts w:hint="eastAsia"/>
        </w:rPr>
        <w:t>进行涉路工程</w:t>
      </w:r>
      <w:proofErr w:type="gramEnd"/>
      <w:r w:rsidR="006A4DC2">
        <w:rPr>
          <w:rFonts w:hint="eastAsia"/>
        </w:rPr>
        <w:t>活动时，应符合</w:t>
      </w:r>
      <w:r w:rsidR="00176734">
        <w:rPr>
          <w:rFonts w:hint="eastAsia"/>
        </w:rPr>
        <w:t>以下</w:t>
      </w:r>
      <w:r w:rsidR="006A4DC2">
        <w:rPr>
          <w:rFonts w:hint="eastAsia"/>
        </w:rPr>
        <w:t>规定：</w:t>
      </w:r>
    </w:p>
    <w:p w14:paraId="15BA21CE" w14:textId="5AF50E87" w:rsidR="003716E3" w:rsidRDefault="006A4DC2" w:rsidP="00F65E9A">
      <w:pPr>
        <w:ind w:firstLineChars="200" w:firstLine="480"/>
        <w:rPr>
          <w:rFonts w:hint="eastAsia"/>
        </w:rPr>
      </w:pPr>
      <w:r>
        <w:rPr>
          <w:rFonts w:hint="eastAsia"/>
        </w:rPr>
        <w:t>（</w:t>
      </w:r>
      <w:r>
        <w:rPr>
          <w:rFonts w:hint="eastAsia"/>
        </w:rPr>
        <w:t>1</w:t>
      </w:r>
      <w:r>
        <w:rPr>
          <w:rFonts w:hint="eastAsia"/>
        </w:rPr>
        <w:t>）上游</w:t>
      </w:r>
      <w:r w:rsidR="00E61E34">
        <w:rPr>
          <w:rFonts w:hint="eastAsia"/>
        </w:rPr>
        <w:t>修建水库时，</w:t>
      </w:r>
      <w:r w:rsidR="005E2A33">
        <w:rPr>
          <w:rFonts w:hint="eastAsia"/>
        </w:rPr>
        <w:t>应充分论证水库营运和泄洪时对既有公路的影响，并采取相应的措施；</w:t>
      </w:r>
    </w:p>
    <w:p w14:paraId="7FF1E7F8" w14:textId="611F99E8" w:rsidR="00D2737C" w:rsidRPr="00C87988" w:rsidRDefault="00D2737C" w:rsidP="00F65E9A">
      <w:pPr>
        <w:ind w:firstLineChars="200" w:firstLine="480"/>
        <w:rPr>
          <w:rFonts w:hint="eastAsia"/>
        </w:rPr>
      </w:pPr>
      <w:r>
        <w:rPr>
          <w:rFonts w:hint="eastAsia"/>
        </w:rPr>
        <w:t>（</w:t>
      </w:r>
      <w:r>
        <w:rPr>
          <w:rFonts w:hint="eastAsia"/>
        </w:rPr>
        <w:t>2</w:t>
      </w:r>
      <w:r>
        <w:rPr>
          <w:rFonts w:hint="eastAsia"/>
        </w:rPr>
        <w:t>）</w:t>
      </w:r>
      <w:r w:rsidR="00CB188F">
        <w:rPr>
          <w:rFonts w:hint="eastAsia"/>
        </w:rPr>
        <w:t xml:space="preserve"> </w:t>
      </w:r>
      <w:r w:rsidRPr="002410E3">
        <w:rPr>
          <w:rFonts w:hint="eastAsia"/>
        </w:rPr>
        <w:t>上</w:t>
      </w:r>
      <w:r>
        <w:rPr>
          <w:rFonts w:hint="eastAsia"/>
        </w:rPr>
        <w:t>游有企业废水排进河流时，应论证废水对桥墩和基础腐蚀性的影响；</w:t>
      </w:r>
      <w:r w:rsidRPr="00C87988">
        <w:rPr>
          <w:rFonts w:hint="eastAsia"/>
        </w:rPr>
        <w:t xml:space="preserve"> </w:t>
      </w:r>
    </w:p>
    <w:p w14:paraId="276DF7B2" w14:textId="7087526F" w:rsidR="00D2737C" w:rsidRPr="00D2737C" w:rsidRDefault="00D2737C" w:rsidP="00F65E9A">
      <w:pPr>
        <w:ind w:firstLineChars="200" w:firstLine="480"/>
        <w:rPr>
          <w:rFonts w:hint="eastAsia"/>
        </w:rPr>
      </w:pPr>
      <w:r>
        <w:rPr>
          <w:rFonts w:hint="eastAsia"/>
        </w:rPr>
        <w:t>（</w:t>
      </w:r>
      <w:r>
        <w:rPr>
          <w:rFonts w:hint="eastAsia"/>
        </w:rPr>
        <w:t>3</w:t>
      </w:r>
      <w:r>
        <w:rPr>
          <w:rFonts w:hint="eastAsia"/>
        </w:rPr>
        <w:t>）</w:t>
      </w:r>
      <w:r w:rsidRPr="000C5CAD">
        <w:rPr>
          <w:rFonts w:hint="eastAsia"/>
        </w:rPr>
        <w:t>上游</w:t>
      </w:r>
      <w:r>
        <w:rPr>
          <w:rFonts w:hint="eastAsia"/>
        </w:rPr>
        <w:t>河道内堆积建筑弃渣、工业废渣、矿山弃渣等弃渣体时，应论证</w:t>
      </w:r>
      <w:r w:rsidR="00F8777B">
        <w:rPr>
          <w:rFonts w:hint="eastAsia"/>
        </w:rPr>
        <w:t>由于</w:t>
      </w:r>
      <w:r>
        <w:rPr>
          <w:rFonts w:hint="eastAsia"/>
        </w:rPr>
        <w:t>弃渣体堆积引起水文条件的变化对既有公路的影响；</w:t>
      </w:r>
    </w:p>
    <w:p w14:paraId="34B05C81" w14:textId="25F16D65" w:rsidR="00273BF0" w:rsidRDefault="00340ADB" w:rsidP="00F65E9A">
      <w:pPr>
        <w:ind w:firstLineChars="200" w:firstLine="480"/>
        <w:rPr>
          <w:rFonts w:hint="eastAsia"/>
        </w:rPr>
      </w:pPr>
      <w:r>
        <w:rPr>
          <w:rFonts w:hint="eastAsia"/>
        </w:rPr>
        <w:t>（</w:t>
      </w:r>
      <w:r w:rsidR="00D2737C">
        <w:rPr>
          <w:rFonts w:hint="eastAsia"/>
        </w:rPr>
        <w:t>4</w:t>
      </w:r>
      <w:r>
        <w:rPr>
          <w:rFonts w:hint="eastAsia"/>
        </w:rPr>
        <w:t>）</w:t>
      </w:r>
      <w:r w:rsidR="00273BF0" w:rsidRPr="00273BF0">
        <w:rPr>
          <w:rFonts w:hint="eastAsia"/>
        </w:rPr>
        <w:t>上</w:t>
      </w:r>
      <w:r w:rsidR="00273BF0">
        <w:rPr>
          <w:rFonts w:hint="eastAsia"/>
        </w:rPr>
        <w:t>下</w:t>
      </w:r>
      <w:r w:rsidR="00273BF0" w:rsidRPr="00273BF0">
        <w:rPr>
          <w:rFonts w:hint="eastAsia"/>
        </w:rPr>
        <w:t>游</w:t>
      </w:r>
      <w:r w:rsidR="00273BF0">
        <w:rPr>
          <w:rFonts w:hint="eastAsia"/>
        </w:rPr>
        <w:t>进行采砂、河流改道、疏通河道等人为活动时，</w:t>
      </w:r>
      <w:r w:rsidR="00273BF0" w:rsidRPr="00273BF0">
        <w:rPr>
          <w:rFonts w:hint="eastAsia"/>
        </w:rPr>
        <w:t>应充分论证</w:t>
      </w:r>
      <w:r w:rsidR="00D00BE1">
        <w:rPr>
          <w:rFonts w:hint="eastAsia"/>
        </w:rPr>
        <w:t>人为活动</w:t>
      </w:r>
      <w:r w:rsidR="00273BF0" w:rsidRPr="00273BF0">
        <w:rPr>
          <w:rFonts w:hint="eastAsia"/>
        </w:rPr>
        <w:t>对既有公路的影响，并采取相应的措施</w:t>
      </w:r>
      <w:r w:rsidR="00080E2C">
        <w:rPr>
          <w:rFonts w:hint="eastAsia"/>
        </w:rPr>
        <w:t>。</w:t>
      </w:r>
    </w:p>
    <w:p w14:paraId="6AC13820" w14:textId="34A7F941" w:rsidR="002B10EC" w:rsidRPr="002B10EC" w:rsidRDefault="002B10EC" w:rsidP="002B10EC">
      <w:pPr>
        <w:pStyle w:val="3"/>
        <w:rPr>
          <w:rFonts w:hint="eastAsia"/>
        </w:rPr>
      </w:pPr>
      <w:r>
        <w:rPr>
          <w:rFonts w:hint="eastAsia"/>
        </w:rPr>
        <w:t>高速公路附近进行采矿活动时，应论证采空区对高速公路的影响。</w:t>
      </w:r>
    </w:p>
    <w:p w14:paraId="48C355AB" w14:textId="64147C9F" w:rsidR="00782F8F" w:rsidRDefault="00782F8F" w:rsidP="00EF3C8A">
      <w:pPr>
        <w:pStyle w:val="3"/>
        <w:rPr>
          <w:rFonts w:hint="eastAsia"/>
        </w:rPr>
      </w:pPr>
      <w:r>
        <w:rPr>
          <w:rFonts w:hint="eastAsia"/>
        </w:rPr>
        <w:t>公路附近有产生大量烟雾的企业，应论证烟雾对公路行车视距</w:t>
      </w:r>
      <w:r w:rsidR="00EC7156">
        <w:rPr>
          <w:rFonts w:hint="eastAsia"/>
        </w:rPr>
        <w:t>及车辆行驶安全</w:t>
      </w:r>
      <w:r>
        <w:rPr>
          <w:rFonts w:hint="eastAsia"/>
        </w:rPr>
        <w:t>的影响</w:t>
      </w:r>
      <w:r w:rsidR="00674730">
        <w:rPr>
          <w:rFonts w:hint="eastAsia"/>
        </w:rPr>
        <w:t>。</w:t>
      </w:r>
    </w:p>
    <w:p w14:paraId="160E9F17" w14:textId="7953008A" w:rsidR="00D50A72" w:rsidRDefault="00D50A72" w:rsidP="00D50A72">
      <w:pPr>
        <w:pStyle w:val="3"/>
        <w:rPr>
          <w:rFonts w:hint="eastAsia"/>
        </w:rPr>
      </w:pPr>
      <w:proofErr w:type="gramStart"/>
      <w:r>
        <w:rPr>
          <w:rFonts w:hint="eastAsia"/>
        </w:rPr>
        <w:t>涉路施工</w:t>
      </w:r>
      <w:proofErr w:type="gramEnd"/>
      <w:r>
        <w:rPr>
          <w:rFonts w:hint="eastAsia"/>
        </w:rPr>
        <w:t>应严格遵守相关规范、规程及规定的要求，确保</w:t>
      </w:r>
      <w:r w:rsidR="00363667">
        <w:rPr>
          <w:rFonts w:hint="eastAsia"/>
        </w:rPr>
        <w:t>既有</w:t>
      </w:r>
      <w:r>
        <w:rPr>
          <w:rFonts w:hint="eastAsia"/>
        </w:rPr>
        <w:t>公路的安全</w:t>
      </w:r>
      <w:r w:rsidR="00674730">
        <w:rPr>
          <w:rFonts w:hint="eastAsia"/>
        </w:rPr>
        <w:t>。</w:t>
      </w:r>
    </w:p>
    <w:p w14:paraId="6E7B5BAC" w14:textId="56BBED15" w:rsidR="00791557" w:rsidRDefault="00791557" w:rsidP="00D63D56">
      <w:pPr>
        <w:pStyle w:val="3"/>
        <w:rPr>
          <w:rFonts w:hint="eastAsia"/>
        </w:rPr>
      </w:pPr>
      <w:proofErr w:type="gramStart"/>
      <w:r>
        <w:rPr>
          <w:rFonts w:hint="eastAsia"/>
        </w:rPr>
        <w:t>涉路工程施工</w:t>
      </w:r>
      <w:proofErr w:type="gramEnd"/>
      <w:r>
        <w:rPr>
          <w:rFonts w:hint="eastAsia"/>
        </w:rPr>
        <w:t>需要</w:t>
      </w:r>
      <w:r w:rsidR="00DA513A">
        <w:rPr>
          <w:rFonts w:hint="eastAsia"/>
        </w:rPr>
        <w:t>修建施工便道和</w:t>
      </w:r>
      <w:r>
        <w:rPr>
          <w:rFonts w:hint="eastAsia"/>
        </w:rPr>
        <w:t>进行交通组织时，应符合相关的规定</w:t>
      </w:r>
      <w:r w:rsidR="00674730">
        <w:rPr>
          <w:rFonts w:hint="eastAsia"/>
        </w:rPr>
        <w:t>。</w:t>
      </w:r>
    </w:p>
    <w:p w14:paraId="16E25501" w14:textId="0109EE43" w:rsidR="00A424B7" w:rsidRPr="00A424B7" w:rsidRDefault="00A424B7" w:rsidP="00684126">
      <w:pPr>
        <w:pStyle w:val="3"/>
        <w:rPr>
          <w:rFonts w:hint="eastAsia"/>
        </w:rPr>
      </w:pPr>
      <w:r w:rsidRPr="00A424B7">
        <w:rPr>
          <w:rFonts w:hint="eastAsia"/>
        </w:rPr>
        <w:t>采用新技术</w:t>
      </w:r>
      <w:r w:rsidRPr="00A424B7">
        <w:rPr>
          <w:rFonts w:hint="eastAsia"/>
        </w:rPr>
        <w:t xml:space="preserve"> </w:t>
      </w:r>
      <w:r w:rsidRPr="00A424B7">
        <w:rPr>
          <w:rFonts w:hint="eastAsia"/>
        </w:rPr>
        <w:t>、新方法、新材料、新工艺等</w:t>
      </w:r>
      <w:proofErr w:type="gramStart"/>
      <w:r w:rsidRPr="00A424B7">
        <w:rPr>
          <w:rFonts w:hint="eastAsia"/>
        </w:rPr>
        <w:t>进行涉路工程设计</w:t>
      </w:r>
      <w:proofErr w:type="gramEnd"/>
      <w:r w:rsidRPr="00A424B7">
        <w:rPr>
          <w:rFonts w:hint="eastAsia"/>
        </w:rPr>
        <w:t>和施工</w:t>
      </w:r>
      <w:r>
        <w:rPr>
          <w:rFonts w:hint="eastAsia"/>
        </w:rPr>
        <w:t>时，应进行专项论证</w:t>
      </w:r>
      <w:r w:rsidR="00674730">
        <w:rPr>
          <w:rFonts w:hint="eastAsia"/>
        </w:rPr>
        <w:t>。</w:t>
      </w:r>
    </w:p>
    <w:p w14:paraId="3E528939" w14:textId="289B6D0F" w:rsidR="00594B01" w:rsidRPr="00365F61" w:rsidRDefault="0070404D" w:rsidP="00250732">
      <w:pPr>
        <w:pStyle w:val="3"/>
        <w:rPr>
          <w:rFonts w:hint="eastAsia"/>
        </w:rPr>
      </w:pPr>
      <w:proofErr w:type="gramStart"/>
      <w:r w:rsidRPr="00365F61">
        <w:rPr>
          <w:rFonts w:hint="eastAsia"/>
        </w:rPr>
        <w:t>高速公路</w:t>
      </w:r>
      <w:r w:rsidR="00594B01" w:rsidRPr="00365F61">
        <w:t>涉路工程</w:t>
      </w:r>
      <w:proofErr w:type="gramEnd"/>
      <w:r w:rsidR="00594B01" w:rsidRPr="00365F61">
        <w:t>安全</w:t>
      </w:r>
      <w:r w:rsidR="001F1AC8" w:rsidRPr="00365F61">
        <w:t>评价</w:t>
      </w:r>
      <w:r w:rsidR="00594B01" w:rsidRPr="00365F61">
        <w:t>等级划分及标准</w:t>
      </w:r>
      <w:bookmarkEnd w:id="22"/>
      <w:r w:rsidR="00C37C44" w:rsidRPr="00365F61">
        <w:rPr>
          <w:rFonts w:hint="eastAsia"/>
        </w:rPr>
        <w:t>应按照贵州省交通运输</w:t>
      </w:r>
      <w:proofErr w:type="gramStart"/>
      <w:r w:rsidR="00C37C44" w:rsidRPr="00365F61">
        <w:rPr>
          <w:rFonts w:hint="eastAsia"/>
        </w:rPr>
        <w:t>厅法发布</w:t>
      </w:r>
      <w:proofErr w:type="gramEnd"/>
      <w:r w:rsidR="00C37C44" w:rsidRPr="00365F61">
        <w:rPr>
          <w:rFonts w:hint="eastAsia"/>
        </w:rPr>
        <w:t>《关于进一步简化和规范高速公路涉路施工有关事项的通知》的相关内容进行，其他等级的公路可</w:t>
      </w:r>
      <w:r w:rsidR="00F81B0D" w:rsidRPr="00365F61">
        <w:rPr>
          <w:rFonts w:hint="eastAsia"/>
        </w:rPr>
        <w:t>依照</w:t>
      </w:r>
      <w:r w:rsidR="00C37C44" w:rsidRPr="00365F61">
        <w:rPr>
          <w:rFonts w:hint="eastAsia"/>
        </w:rPr>
        <w:t>此标准</w:t>
      </w:r>
      <w:proofErr w:type="gramStart"/>
      <w:r w:rsidR="00250732" w:rsidRPr="00365F61">
        <w:rPr>
          <w:rFonts w:hint="eastAsia"/>
        </w:rPr>
        <w:t>对涉路工程</w:t>
      </w:r>
      <w:proofErr w:type="gramEnd"/>
      <w:r w:rsidR="00250732" w:rsidRPr="00365F61">
        <w:rPr>
          <w:rFonts w:hint="eastAsia"/>
        </w:rPr>
        <w:t>安全评价等级进行划分</w:t>
      </w:r>
      <w:r w:rsidR="00C37C44" w:rsidRPr="00365F61">
        <w:rPr>
          <w:rFonts w:hint="eastAsia"/>
        </w:rPr>
        <w:t>。</w:t>
      </w:r>
    </w:p>
    <w:p w14:paraId="5A6197C4" w14:textId="5243433F" w:rsidR="00D676CF" w:rsidRPr="002E269A" w:rsidRDefault="00D676CF" w:rsidP="00F5087A">
      <w:pPr>
        <w:pStyle w:val="3"/>
        <w:rPr>
          <w:rFonts w:hint="eastAsia"/>
        </w:rPr>
      </w:pPr>
      <w:proofErr w:type="gramStart"/>
      <w:r w:rsidRPr="002E269A">
        <w:t>涉路工程</w:t>
      </w:r>
      <w:proofErr w:type="gramEnd"/>
      <w:r w:rsidRPr="002E269A">
        <w:t>安全评价技术</w:t>
      </w:r>
      <w:r w:rsidR="00F5087A">
        <w:rPr>
          <w:rFonts w:hint="eastAsia"/>
        </w:rPr>
        <w:t>方法和</w:t>
      </w:r>
      <w:r w:rsidRPr="002E269A">
        <w:t>流程</w:t>
      </w:r>
    </w:p>
    <w:p w14:paraId="6D082725" w14:textId="770F935F" w:rsidR="00D676CF" w:rsidRPr="00D3461E" w:rsidRDefault="00D676CF" w:rsidP="00F5087A">
      <w:pPr>
        <w:ind w:firstLineChars="200" w:firstLine="480"/>
        <w:rPr>
          <w:rFonts w:hint="eastAsia"/>
        </w:rPr>
      </w:pPr>
      <w:proofErr w:type="gramStart"/>
      <w:r w:rsidRPr="00D3461E">
        <w:t>涉路工程</w:t>
      </w:r>
      <w:proofErr w:type="gramEnd"/>
      <w:r w:rsidRPr="00D3461E">
        <w:t>的技术评价流程一般分为资料收集、现场</w:t>
      </w:r>
      <w:r w:rsidR="00CF0DF2">
        <w:rPr>
          <w:rFonts w:hint="eastAsia"/>
        </w:rPr>
        <w:t>踏</w:t>
      </w:r>
      <w:r w:rsidRPr="00D3461E">
        <w:t>勘、工作评价、现场复核、完善评价报告等阶段。</w:t>
      </w:r>
    </w:p>
    <w:p w14:paraId="6CD2BAB0" w14:textId="05BAB404" w:rsidR="00D676CF" w:rsidRPr="00D3461E" w:rsidRDefault="00D676CF" w:rsidP="00D676CF">
      <w:pPr>
        <w:ind w:firstLineChars="200" w:firstLine="480"/>
        <w:jc w:val="left"/>
        <w:rPr>
          <w:rFonts w:ascii="Times New Roman" w:hAnsi="Times New Roman" w:cs="Times New Roman"/>
          <w:bCs/>
          <w:szCs w:val="24"/>
        </w:rPr>
      </w:pPr>
      <w:proofErr w:type="gramStart"/>
      <w:r w:rsidRPr="00D3461E">
        <w:rPr>
          <w:rFonts w:ascii="Times New Roman" w:hAnsi="Times New Roman" w:cs="Times New Roman"/>
          <w:bCs/>
          <w:szCs w:val="24"/>
        </w:rPr>
        <w:t>涉路工程</w:t>
      </w:r>
      <w:proofErr w:type="gramEnd"/>
      <w:r w:rsidRPr="00D3461E">
        <w:rPr>
          <w:rFonts w:ascii="Times New Roman" w:hAnsi="Times New Roman" w:cs="Times New Roman"/>
          <w:bCs/>
          <w:szCs w:val="24"/>
        </w:rPr>
        <w:t>技术评价流程见图</w:t>
      </w:r>
      <w:r w:rsidR="00224BA4">
        <w:rPr>
          <w:rFonts w:ascii="Times New Roman" w:hAnsi="Times New Roman" w:cs="Times New Roman" w:hint="eastAsia"/>
          <w:bCs/>
          <w:szCs w:val="24"/>
        </w:rPr>
        <w:t>5</w:t>
      </w:r>
      <w:r w:rsidRPr="00D3461E">
        <w:rPr>
          <w:rFonts w:ascii="Times New Roman" w:hAnsi="Times New Roman" w:cs="Times New Roman"/>
          <w:bCs/>
          <w:szCs w:val="24"/>
        </w:rPr>
        <w:t>-1</w:t>
      </w:r>
      <w:r w:rsidRPr="00D3461E">
        <w:rPr>
          <w:rFonts w:ascii="Times New Roman" w:hAnsi="Times New Roman" w:cs="Times New Roman"/>
          <w:bCs/>
          <w:szCs w:val="24"/>
        </w:rPr>
        <w:t>。</w:t>
      </w:r>
    </w:p>
    <w:p w14:paraId="6B50E2B4" w14:textId="7343B715" w:rsidR="00D676CF" w:rsidRPr="00D3461E" w:rsidRDefault="00177083" w:rsidP="00D676CF">
      <w:pPr>
        <w:widowControl/>
        <w:jc w:val="center"/>
        <w:rPr>
          <w:rFonts w:ascii="Times New Roman" w:eastAsia="黑体" w:hAnsi="Times New Roman" w:cs="Times New Roman"/>
          <w:bCs/>
          <w:sz w:val="28"/>
          <w:szCs w:val="24"/>
        </w:rPr>
      </w:pPr>
      <w:r>
        <w:rPr>
          <w:noProof/>
        </w:rPr>
        <w:lastRenderedPageBreak/>
        <w:drawing>
          <wp:inline distT="0" distB="0" distL="0" distR="0" wp14:anchorId="07D39B11" wp14:editId="326F2983">
            <wp:extent cx="3228720" cy="358858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233873" cy="3594316"/>
                    </a:xfrm>
                    <a:prstGeom prst="rect">
                      <a:avLst/>
                    </a:prstGeom>
                  </pic:spPr>
                </pic:pic>
              </a:graphicData>
            </a:graphic>
          </wp:inline>
        </w:drawing>
      </w:r>
    </w:p>
    <w:p w14:paraId="1915FB78" w14:textId="54E0115E" w:rsidR="00D676CF" w:rsidRPr="00695304" w:rsidRDefault="00D676CF" w:rsidP="00D676CF">
      <w:pPr>
        <w:jc w:val="center"/>
        <w:rPr>
          <w:rFonts w:ascii="Times New Roman" w:hAnsi="Times New Roman" w:cs="Times New Roman"/>
          <w:bCs/>
          <w:sz w:val="21"/>
          <w:szCs w:val="21"/>
        </w:rPr>
      </w:pPr>
      <w:r w:rsidRPr="00695304">
        <w:rPr>
          <w:rFonts w:ascii="Times New Roman" w:hAnsi="Times New Roman" w:cs="Times New Roman"/>
          <w:bCs/>
          <w:sz w:val="21"/>
          <w:szCs w:val="21"/>
        </w:rPr>
        <w:t>图</w:t>
      </w:r>
      <w:r w:rsidR="00224BA4">
        <w:rPr>
          <w:rFonts w:ascii="Times New Roman" w:hAnsi="Times New Roman" w:cs="Times New Roman" w:hint="eastAsia"/>
          <w:bCs/>
          <w:sz w:val="21"/>
          <w:szCs w:val="21"/>
        </w:rPr>
        <w:t>5</w:t>
      </w:r>
      <w:r w:rsidRPr="00695304">
        <w:rPr>
          <w:rFonts w:ascii="Times New Roman" w:hAnsi="Times New Roman" w:cs="Times New Roman"/>
          <w:bCs/>
          <w:sz w:val="21"/>
          <w:szCs w:val="21"/>
        </w:rPr>
        <w:t xml:space="preserve">-1  </w:t>
      </w:r>
      <w:proofErr w:type="gramStart"/>
      <w:r w:rsidRPr="00695304">
        <w:rPr>
          <w:rFonts w:ascii="Times New Roman" w:hAnsi="Times New Roman" w:cs="Times New Roman"/>
          <w:bCs/>
          <w:sz w:val="21"/>
          <w:szCs w:val="21"/>
        </w:rPr>
        <w:t>涉路工程</w:t>
      </w:r>
      <w:proofErr w:type="gramEnd"/>
      <w:r w:rsidRPr="00695304">
        <w:rPr>
          <w:rFonts w:ascii="Times New Roman" w:hAnsi="Times New Roman" w:cs="Times New Roman"/>
          <w:bCs/>
          <w:sz w:val="21"/>
          <w:szCs w:val="21"/>
        </w:rPr>
        <w:t>技术评价流程图</w:t>
      </w:r>
    </w:p>
    <w:p w14:paraId="2DDA739A" w14:textId="77777777" w:rsidR="0037792B" w:rsidRPr="006154E4" w:rsidRDefault="0037792B" w:rsidP="006154E4">
      <w:pPr>
        <w:ind w:firstLineChars="200" w:firstLine="480"/>
        <w:rPr>
          <w:rFonts w:hint="eastAsia"/>
        </w:rPr>
      </w:pPr>
    </w:p>
    <w:p w14:paraId="3408ED43" w14:textId="77777777" w:rsidR="00716D77" w:rsidRPr="00716D77" w:rsidRDefault="00716D77" w:rsidP="00716D77">
      <w:pPr>
        <w:rPr>
          <w:rFonts w:hint="eastAsia"/>
        </w:rPr>
      </w:pPr>
    </w:p>
    <w:p w14:paraId="5154FF87" w14:textId="77777777" w:rsidR="00D676CF" w:rsidRPr="00D676CF" w:rsidRDefault="00D676CF" w:rsidP="00D676CF">
      <w:pPr>
        <w:rPr>
          <w:rFonts w:hint="eastAsia"/>
        </w:rPr>
      </w:pPr>
    </w:p>
    <w:p w14:paraId="4BA4F08B" w14:textId="77777777" w:rsidR="00FD24D2" w:rsidRPr="00D3461E" w:rsidRDefault="00FD24D2" w:rsidP="008B4B21">
      <w:pPr>
        <w:spacing w:line="440" w:lineRule="exact"/>
        <w:rPr>
          <w:rFonts w:ascii="Times New Roman" w:hAnsi="Times New Roman" w:cs="Times New Roman"/>
          <w:bCs/>
          <w:szCs w:val="24"/>
        </w:rPr>
      </w:pPr>
    </w:p>
    <w:p w14:paraId="11ACDB57" w14:textId="77777777" w:rsidR="00FD24D2" w:rsidRPr="00D3461E" w:rsidRDefault="00FD24D2" w:rsidP="008B4B21">
      <w:pPr>
        <w:spacing w:line="440" w:lineRule="exact"/>
        <w:rPr>
          <w:rFonts w:ascii="Times New Roman" w:hAnsi="Times New Roman" w:cs="Times New Roman"/>
          <w:bCs/>
          <w:szCs w:val="24"/>
        </w:rPr>
      </w:pPr>
    </w:p>
    <w:p w14:paraId="2F676017" w14:textId="77777777" w:rsidR="00FD24D2" w:rsidRPr="00D3461E" w:rsidRDefault="00FD24D2" w:rsidP="008B4B21">
      <w:pPr>
        <w:spacing w:line="440" w:lineRule="exact"/>
        <w:rPr>
          <w:rFonts w:ascii="Times New Roman" w:hAnsi="Times New Roman" w:cs="Times New Roman"/>
          <w:bCs/>
          <w:szCs w:val="24"/>
        </w:rPr>
      </w:pPr>
    </w:p>
    <w:p w14:paraId="2BDE10C6" w14:textId="77777777" w:rsidR="00FD24D2" w:rsidRPr="00D3461E" w:rsidRDefault="00FD24D2" w:rsidP="008B4B21">
      <w:pPr>
        <w:spacing w:line="440" w:lineRule="exact"/>
        <w:rPr>
          <w:rFonts w:ascii="Times New Roman" w:hAnsi="Times New Roman" w:cs="Times New Roman"/>
          <w:bCs/>
          <w:szCs w:val="24"/>
        </w:rPr>
      </w:pPr>
    </w:p>
    <w:p w14:paraId="01363B2C" w14:textId="77777777" w:rsidR="00FD24D2" w:rsidRPr="00D3461E" w:rsidRDefault="00FD24D2" w:rsidP="008B4B21">
      <w:pPr>
        <w:spacing w:line="440" w:lineRule="exact"/>
        <w:rPr>
          <w:rFonts w:ascii="Times New Roman" w:hAnsi="Times New Roman" w:cs="Times New Roman"/>
          <w:bCs/>
          <w:szCs w:val="24"/>
        </w:rPr>
      </w:pPr>
    </w:p>
    <w:p w14:paraId="1888C627" w14:textId="77777777" w:rsidR="00FD24D2" w:rsidRPr="00D3461E" w:rsidRDefault="00FD24D2" w:rsidP="008B4B21">
      <w:pPr>
        <w:spacing w:line="440" w:lineRule="exact"/>
        <w:rPr>
          <w:rFonts w:ascii="Times New Roman" w:hAnsi="Times New Roman" w:cs="Times New Roman"/>
          <w:bCs/>
          <w:szCs w:val="24"/>
        </w:rPr>
      </w:pPr>
    </w:p>
    <w:p w14:paraId="52267E5D" w14:textId="77777777" w:rsidR="00FD24D2" w:rsidRPr="00D3461E" w:rsidRDefault="00FD24D2" w:rsidP="008B4B21">
      <w:pPr>
        <w:spacing w:line="440" w:lineRule="exact"/>
        <w:rPr>
          <w:rFonts w:ascii="Times New Roman" w:hAnsi="Times New Roman" w:cs="Times New Roman"/>
          <w:bCs/>
          <w:szCs w:val="24"/>
        </w:rPr>
      </w:pPr>
    </w:p>
    <w:p w14:paraId="29CAA3F8" w14:textId="77777777" w:rsidR="00FD24D2" w:rsidRPr="00D3461E" w:rsidRDefault="00FD24D2" w:rsidP="008B4B21">
      <w:pPr>
        <w:spacing w:line="440" w:lineRule="exact"/>
        <w:rPr>
          <w:rFonts w:ascii="Times New Roman" w:hAnsi="Times New Roman" w:cs="Times New Roman"/>
          <w:bCs/>
          <w:szCs w:val="24"/>
        </w:rPr>
      </w:pPr>
    </w:p>
    <w:p w14:paraId="5E012BB9" w14:textId="77777777" w:rsidR="00FD24D2" w:rsidRPr="00D3461E" w:rsidRDefault="00FD24D2" w:rsidP="008B4B21">
      <w:pPr>
        <w:spacing w:line="440" w:lineRule="exact"/>
        <w:rPr>
          <w:rFonts w:ascii="Times New Roman" w:hAnsi="Times New Roman" w:cs="Times New Roman"/>
          <w:bCs/>
          <w:szCs w:val="24"/>
        </w:rPr>
      </w:pPr>
    </w:p>
    <w:p w14:paraId="6DF72EBF" w14:textId="77777777" w:rsidR="00FD24D2" w:rsidRPr="00D3461E" w:rsidRDefault="00FD24D2" w:rsidP="008B4B21">
      <w:pPr>
        <w:spacing w:line="440" w:lineRule="exact"/>
        <w:rPr>
          <w:rFonts w:ascii="Times New Roman" w:hAnsi="Times New Roman" w:cs="Times New Roman"/>
          <w:bCs/>
          <w:szCs w:val="24"/>
        </w:rPr>
      </w:pPr>
    </w:p>
    <w:p w14:paraId="3EC94DB9" w14:textId="77777777" w:rsidR="00FD24D2" w:rsidRPr="00D3461E" w:rsidRDefault="00FD24D2" w:rsidP="008B4B21">
      <w:pPr>
        <w:spacing w:line="440" w:lineRule="exact"/>
        <w:rPr>
          <w:rFonts w:ascii="Times New Roman" w:hAnsi="Times New Roman" w:cs="Times New Roman"/>
          <w:bCs/>
          <w:szCs w:val="24"/>
        </w:rPr>
      </w:pPr>
    </w:p>
    <w:p w14:paraId="4BB78142" w14:textId="77777777" w:rsidR="00FD24D2" w:rsidRPr="00D3461E" w:rsidRDefault="00FD24D2" w:rsidP="008B4B21">
      <w:pPr>
        <w:spacing w:line="440" w:lineRule="exact"/>
        <w:rPr>
          <w:rFonts w:ascii="Times New Roman" w:hAnsi="Times New Roman" w:cs="Times New Roman"/>
          <w:bCs/>
          <w:szCs w:val="24"/>
        </w:rPr>
      </w:pPr>
    </w:p>
    <w:p w14:paraId="71B9456C" w14:textId="281D3CB8" w:rsidR="00F927E4" w:rsidRDefault="004D3C96" w:rsidP="004D3C96">
      <w:pPr>
        <w:widowControl/>
        <w:adjustRightInd/>
        <w:snapToGrid/>
        <w:spacing w:line="240" w:lineRule="auto"/>
        <w:jc w:val="left"/>
        <w:rPr>
          <w:rFonts w:hint="eastAsia"/>
        </w:rPr>
      </w:pPr>
      <w:r>
        <w:rPr>
          <w:rFonts w:hint="eastAsia"/>
        </w:rPr>
        <w:br w:type="page"/>
      </w:r>
    </w:p>
    <w:p w14:paraId="682F0E9B" w14:textId="05B90BB2" w:rsidR="00594B01" w:rsidRPr="00693FB2" w:rsidRDefault="006D2AC8" w:rsidP="00500D79">
      <w:pPr>
        <w:pStyle w:val="1"/>
        <w:rPr>
          <w:rFonts w:hint="eastAsia"/>
          <w:b/>
        </w:rPr>
      </w:pPr>
      <w:bookmarkStart w:id="25" w:name="_Toc16759169"/>
      <w:bookmarkStart w:id="26" w:name="_Toc84685099"/>
      <w:proofErr w:type="gramStart"/>
      <w:r w:rsidRPr="00693FB2">
        <w:rPr>
          <w:b/>
        </w:rPr>
        <w:lastRenderedPageBreak/>
        <w:t>跨</w:t>
      </w:r>
      <w:r w:rsidR="00594B01" w:rsidRPr="00693FB2">
        <w:rPr>
          <w:b/>
        </w:rPr>
        <w:t>越式涉路工程</w:t>
      </w:r>
      <w:bookmarkEnd w:id="25"/>
      <w:bookmarkEnd w:id="26"/>
      <w:proofErr w:type="gramEnd"/>
    </w:p>
    <w:p w14:paraId="7050389B" w14:textId="00286337" w:rsidR="00594B01" w:rsidRPr="00693FB2" w:rsidRDefault="000A5F4B" w:rsidP="00F927E4">
      <w:pPr>
        <w:pStyle w:val="2"/>
        <w:rPr>
          <w:rFonts w:hint="eastAsia"/>
        </w:rPr>
      </w:pPr>
      <w:bookmarkStart w:id="27" w:name="_Toc16759170"/>
      <w:bookmarkStart w:id="28" w:name="_Toc84685100"/>
      <w:r w:rsidRPr="00693FB2">
        <w:t>交通</w:t>
      </w:r>
      <w:r w:rsidR="00724559" w:rsidRPr="00693FB2">
        <w:t>构造物</w:t>
      </w:r>
      <w:bookmarkEnd w:id="27"/>
      <w:r w:rsidR="00A10C69" w:rsidRPr="00693FB2">
        <w:t>跨越</w:t>
      </w:r>
      <w:bookmarkEnd w:id="28"/>
    </w:p>
    <w:p w14:paraId="075387B0" w14:textId="3DF8CD8D" w:rsidR="00452613" w:rsidRPr="00801052" w:rsidRDefault="00452613" w:rsidP="00500D79">
      <w:pPr>
        <w:pStyle w:val="3"/>
        <w:ind w:left="648" w:hanging="648"/>
        <w:rPr>
          <w:rFonts w:hint="eastAsia"/>
        </w:rPr>
      </w:pPr>
      <w:bookmarkStart w:id="29" w:name="_Toc16155552"/>
      <w:bookmarkStart w:id="30" w:name="_Toc16759171"/>
      <w:r w:rsidRPr="00801052">
        <w:t>一般</w:t>
      </w:r>
      <w:bookmarkEnd w:id="29"/>
      <w:bookmarkEnd w:id="30"/>
      <w:r w:rsidR="00023B0E" w:rsidRPr="00801052">
        <w:t>规定</w:t>
      </w:r>
    </w:p>
    <w:p w14:paraId="1ABFA355" w14:textId="37E3E388" w:rsidR="004565F8" w:rsidRPr="00693FB2" w:rsidRDefault="007B4348" w:rsidP="00A80568">
      <w:pPr>
        <w:pStyle w:val="4"/>
        <w:rPr>
          <w:rFonts w:hint="eastAsia"/>
        </w:rPr>
      </w:pPr>
      <w:r w:rsidRPr="00693FB2">
        <w:rPr>
          <w:rFonts w:hint="eastAsia"/>
        </w:rPr>
        <w:t>跨越</w:t>
      </w:r>
      <w:r w:rsidR="00FE1777" w:rsidRPr="00693FB2">
        <w:rPr>
          <w:rFonts w:hint="eastAsia"/>
        </w:rPr>
        <w:t>既有公路</w:t>
      </w:r>
      <w:r w:rsidR="004565F8" w:rsidRPr="00693FB2">
        <w:t>路段</w:t>
      </w:r>
      <w:r w:rsidR="00720C47">
        <w:rPr>
          <w:rFonts w:hint="eastAsia"/>
        </w:rPr>
        <w:t>宜</w:t>
      </w:r>
      <w:r w:rsidR="004565F8" w:rsidRPr="00693FB2">
        <w:t>为平缓直线段</w:t>
      </w:r>
      <w:r w:rsidR="00FD24D2" w:rsidRPr="00693FB2">
        <w:t>。</w:t>
      </w:r>
    </w:p>
    <w:p w14:paraId="44E9BB23" w14:textId="3C9CA090" w:rsidR="00AF0172" w:rsidRPr="00693FB2" w:rsidRDefault="007B4348" w:rsidP="006E7F29">
      <w:pPr>
        <w:pStyle w:val="4"/>
        <w:rPr>
          <w:rFonts w:hint="eastAsia"/>
        </w:rPr>
      </w:pPr>
      <w:r w:rsidRPr="00693FB2">
        <w:rPr>
          <w:rFonts w:hint="eastAsia"/>
        </w:rPr>
        <w:t>既有公路的</w:t>
      </w:r>
      <w:r w:rsidR="002335CB" w:rsidRPr="00693FB2">
        <w:t>下列路段</w:t>
      </w:r>
      <w:r w:rsidR="00BA61F5" w:rsidRPr="00693FB2">
        <w:t>不</w:t>
      </w:r>
      <w:r w:rsidR="00A10C69" w:rsidRPr="00693FB2">
        <w:t>宜</w:t>
      </w:r>
      <w:r w:rsidR="002335CB" w:rsidRPr="00693FB2">
        <w:t>跨越</w:t>
      </w:r>
      <w:r w:rsidR="00BA61F5" w:rsidRPr="00693FB2">
        <w:t>：</w:t>
      </w:r>
    </w:p>
    <w:p w14:paraId="55BCFD96" w14:textId="3D2254CF" w:rsidR="00A8535A" w:rsidRPr="007F38AD" w:rsidRDefault="001C766D" w:rsidP="007F38AD">
      <w:pPr>
        <w:pStyle w:val="a9"/>
        <w:numPr>
          <w:ilvl w:val="0"/>
          <w:numId w:val="14"/>
        </w:numPr>
        <w:ind w:firstLineChars="0"/>
        <w:jc w:val="left"/>
        <w:rPr>
          <w:rFonts w:ascii="Times New Roman" w:hAnsi="Times New Roman" w:cs="Times New Roman"/>
          <w:bCs/>
          <w:szCs w:val="24"/>
        </w:rPr>
      </w:pPr>
      <w:r w:rsidRPr="007F38AD">
        <w:rPr>
          <w:rFonts w:ascii="Times New Roman" w:hAnsi="Times New Roman" w:cs="Times New Roman"/>
          <w:bCs/>
          <w:szCs w:val="24"/>
        </w:rPr>
        <w:t>视线不良的交叉口</w:t>
      </w:r>
      <w:r w:rsidRPr="007F38AD">
        <w:rPr>
          <w:rFonts w:ascii="Times New Roman" w:hAnsi="Times New Roman" w:cs="Times New Roman"/>
          <w:bCs/>
          <w:szCs w:val="24"/>
        </w:rPr>
        <w:t>200m</w:t>
      </w:r>
      <w:r w:rsidRPr="007F38AD">
        <w:rPr>
          <w:rFonts w:ascii="Times New Roman" w:hAnsi="Times New Roman" w:cs="Times New Roman"/>
          <w:bCs/>
          <w:szCs w:val="24"/>
        </w:rPr>
        <w:t>范围内；</w:t>
      </w:r>
    </w:p>
    <w:p w14:paraId="4E595575" w14:textId="51F1B2EC" w:rsidR="00CB0EDF" w:rsidRPr="007F38AD" w:rsidRDefault="00F13E8D" w:rsidP="007F38AD">
      <w:pPr>
        <w:pStyle w:val="a9"/>
        <w:numPr>
          <w:ilvl w:val="0"/>
          <w:numId w:val="14"/>
        </w:numPr>
        <w:ind w:firstLineChars="0"/>
        <w:jc w:val="left"/>
        <w:rPr>
          <w:rFonts w:ascii="Times New Roman" w:hAnsi="Times New Roman" w:cs="Times New Roman"/>
          <w:bCs/>
          <w:szCs w:val="24"/>
        </w:rPr>
      </w:pPr>
      <w:r w:rsidRPr="007F38AD">
        <w:rPr>
          <w:rFonts w:ascii="Times New Roman" w:hAnsi="Times New Roman" w:cs="Times New Roman"/>
          <w:bCs/>
          <w:szCs w:val="24"/>
        </w:rPr>
        <w:t>视距</w:t>
      </w:r>
      <w:r w:rsidR="000A5F4B" w:rsidRPr="007F38AD">
        <w:rPr>
          <w:rFonts w:ascii="Times New Roman" w:hAnsi="Times New Roman" w:cs="Times New Roman"/>
          <w:bCs/>
          <w:szCs w:val="24"/>
        </w:rPr>
        <w:t>不足</w:t>
      </w:r>
      <w:r w:rsidRPr="007F38AD">
        <w:rPr>
          <w:rFonts w:ascii="Times New Roman" w:hAnsi="Times New Roman" w:cs="Times New Roman"/>
          <w:bCs/>
          <w:szCs w:val="24"/>
        </w:rPr>
        <w:t>或设置结构物后影响行车视距的路口路段；</w:t>
      </w:r>
    </w:p>
    <w:p w14:paraId="54304DE8" w14:textId="6AF01C2B" w:rsidR="00A8535A" w:rsidRPr="007F38AD" w:rsidRDefault="00D141FB" w:rsidP="007F38AD">
      <w:pPr>
        <w:pStyle w:val="a9"/>
        <w:numPr>
          <w:ilvl w:val="0"/>
          <w:numId w:val="14"/>
        </w:numPr>
        <w:ind w:firstLineChars="0"/>
        <w:jc w:val="left"/>
        <w:rPr>
          <w:rFonts w:ascii="Times New Roman" w:hAnsi="Times New Roman" w:cs="Times New Roman"/>
          <w:bCs/>
          <w:szCs w:val="24"/>
        </w:rPr>
      </w:pPr>
      <w:r w:rsidRPr="007F38AD">
        <w:rPr>
          <w:rFonts w:ascii="Times New Roman" w:hAnsi="Times New Roman" w:cs="Times New Roman"/>
          <w:bCs/>
          <w:szCs w:val="24"/>
        </w:rPr>
        <w:t>互通</w:t>
      </w:r>
      <w:r w:rsidR="004A67B8" w:rsidRPr="007F38AD">
        <w:rPr>
          <w:rFonts w:ascii="Times New Roman" w:hAnsi="Times New Roman" w:cs="Times New Roman"/>
          <w:bCs/>
          <w:szCs w:val="24"/>
        </w:rPr>
        <w:t>和分离式立交</w:t>
      </w:r>
      <w:r w:rsidR="000A2B0A" w:rsidRPr="007F38AD">
        <w:rPr>
          <w:rFonts w:ascii="Times New Roman" w:hAnsi="Times New Roman" w:cs="Times New Roman"/>
          <w:bCs/>
          <w:szCs w:val="24"/>
        </w:rPr>
        <w:t>、收费站</w:t>
      </w:r>
      <w:r w:rsidR="0014734E" w:rsidRPr="007F38AD">
        <w:rPr>
          <w:rFonts w:ascii="Times New Roman" w:hAnsi="Times New Roman" w:cs="Times New Roman"/>
          <w:bCs/>
          <w:szCs w:val="24"/>
        </w:rPr>
        <w:t>、</w:t>
      </w:r>
      <w:r w:rsidR="00582EFC" w:rsidRPr="007F38AD">
        <w:rPr>
          <w:rFonts w:ascii="Times New Roman" w:hAnsi="Times New Roman" w:cs="Times New Roman"/>
          <w:bCs/>
          <w:szCs w:val="24"/>
        </w:rPr>
        <w:t>加油加气站和</w:t>
      </w:r>
      <w:r w:rsidR="0014734E" w:rsidRPr="007F38AD">
        <w:rPr>
          <w:rFonts w:ascii="Times New Roman" w:hAnsi="Times New Roman" w:cs="Times New Roman"/>
          <w:bCs/>
          <w:szCs w:val="24"/>
        </w:rPr>
        <w:t>服务区</w:t>
      </w:r>
      <w:r w:rsidR="000A2B0A" w:rsidRPr="007F38AD">
        <w:rPr>
          <w:rFonts w:ascii="Times New Roman" w:hAnsi="Times New Roman" w:cs="Times New Roman"/>
          <w:bCs/>
          <w:szCs w:val="24"/>
        </w:rPr>
        <w:t>等</w:t>
      </w:r>
      <w:r w:rsidR="002335CB" w:rsidRPr="007F38AD">
        <w:rPr>
          <w:rFonts w:ascii="Times New Roman" w:hAnsi="Times New Roman" w:cs="Times New Roman"/>
          <w:bCs/>
          <w:szCs w:val="24"/>
        </w:rPr>
        <w:t>上空</w:t>
      </w:r>
      <w:r w:rsidR="000A2B0A" w:rsidRPr="007F38AD">
        <w:rPr>
          <w:rFonts w:ascii="Times New Roman" w:hAnsi="Times New Roman" w:cs="Times New Roman"/>
          <w:bCs/>
          <w:szCs w:val="24"/>
        </w:rPr>
        <w:t>区域内</w:t>
      </w:r>
      <w:r w:rsidR="004A67B8" w:rsidRPr="007F38AD">
        <w:rPr>
          <w:rFonts w:ascii="Times New Roman" w:hAnsi="Times New Roman" w:cs="Times New Roman"/>
          <w:bCs/>
          <w:szCs w:val="24"/>
        </w:rPr>
        <w:t>；</w:t>
      </w:r>
    </w:p>
    <w:p w14:paraId="44E1B78D" w14:textId="704E1F3E" w:rsidR="00F86D5B" w:rsidRPr="007F38AD" w:rsidRDefault="00046F6F" w:rsidP="007F38AD">
      <w:pPr>
        <w:pStyle w:val="a9"/>
        <w:numPr>
          <w:ilvl w:val="0"/>
          <w:numId w:val="14"/>
        </w:numPr>
        <w:ind w:firstLineChars="0"/>
        <w:jc w:val="left"/>
        <w:rPr>
          <w:rFonts w:ascii="Times New Roman" w:hAnsi="Times New Roman" w:cs="Times New Roman"/>
          <w:bCs/>
          <w:szCs w:val="24"/>
        </w:rPr>
      </w:pPr>
      <w:r w:rsidRPr="007F38AD">
        <w:rPr>
          <w:rFonts w:ascii="Times New Roman" w:hAnsi="Times New Roman" w:cs="Times New Roman"/>
          <w:bCs/>
          <w:szCs w:val="24"/>
        </w:rPr>
        <w:t>已经有</w:t>
      </w:r>
      <w:r w:rsidR="001B6E18">
        <w:rPr>
          <w:rFonts w:ascii="Times New Roman" w:hAnsi="Times New Roman" w:cs="Times New Roman" w:hint="eastAsia"/>
          <w:bCs/>
          <w:szCs w:val="24"/>
        </w:rPr>
        <w:t>其他</w:t>
      </w:r>
      <w:r w:rsidR="008374CD" w:rsidRPr="007F38AD">
        <w:rPr>
          <w:rFonts w:ascii="Times New Roman" w:hAnsi="Times New Roman" w:cs="Times New Roman"/>
          <w:bCs/>
          <w:szCs w:val="24"/>
        </w:rPr>
        <w:t>公路、铁路或廊桥等重要构造物</w:t>
      </w:r>
      <w:r w:rsidR="00E64D4D" w:rsidRPr="007F38AD">
        <w:rPr>
          <w:rFonts w:ascii="Times New Roman" w:hAnsi="Times New Roman" w:cs="Times New Roman"/>
          <w:bCs/>
          <w:szCs w:val="24"/>
        </w:rPr>
        <w:t>下穿或跨越</w:t>
      </w:r>
      <w:r w:rsidR="00B273A2" w:rsidRPr="007F38AD">
        <w:rPr>
          <w:rFonts w:ascii="Times New Roman" w:hAnsi="Times New Roman" w:cs="Times New Roman"/>
          <w:bCs/>
          <w:szCs w:val="24"/>
        </w:rPr>
        <w:t>路段</w:t>
      </w:r>
      <w:r w:rsidR="008374CD" w:rsidRPr="007F38AD">
        <w:rPr>
          <w:rFonts w:ascii="Times New Roman" w:hAnsi="Times New Roman" w:cs="Times New Roman"/>
          <w:bCs/>
          <w:szCs w:val="24"/>
        </w:rPr>
        <w:t>。</w:t>
      </w:r>
    </w:p>
    <w:p w14:paraId="224B78E9" w14:textId="2A6D9952" w:rsidR="005C46F1" w:rsidRPr="008B54D0" w:rsidRDefault="00E02185" w:rsidP="008B54D0">
      <w:pPr>
        <w:pStyle w:val="3"/>
        <w:rPr>
          <w:rFonts w:hint="eastAsia"/>
        </w:rPr>
      </w:pPr>
      <w:bookmarkStart w:id="31" w:name="_Toc16155553"/>
      <w:bookmarkStart w:id="32" w:name="_Toc16759172"/>
      <w:proofErr w:type="gramStart"/>
      <w:r w:rsidRPr="008B54D0">
        <w:rPr>
          <w:rFonts w:hint="eastAsia"/>
        </w:rPr>
        <w:t>涉路</w:t>
      </w:r>
      <w:r w:rsidR="001B5BB2" w:rsidRPr="008B54D0">
        <w:t>桥梁</w:t>
      </w:r>
      <w:proofErr w:type="gramEnd"/>
      <w:r w:rsidR="001B5BB2" w:rsidRPr="008B54D0">
        <w:t>跨越</w:t>
      </w:r>
      <w:r w:rsidRPr="008B54D0">
        <w:rPr>
          <w:rFonts w:hint="eastAsia"/>
        </w:rPr>
        <w:t>既有</w:t>
      </w:r>
      <w:r w:rsidR="001B5BB2" w:rsidRPr="008B54D0">
        <w:t>桥梁</w:t>
      </w:r>
      <w:bookmarkEnd w:id="31"/>
      <w:bookmarkEnd w:id="32"/>
    </w:p>
    <w:p w14:paraId="3DA1C748" w14:textId="5E083912" w:rsidR="002B530D" w:rsidRPr="00693FB2" w:rsidRDefault="002B530D" w:rsidP="00A80568">
      <w:pPr>
        <w:pStyle w:val="4"/>
        <w:rPr>
          <w:rFonts w:hint="eastAsia"/>
        </w:rPr>
      </w:pPr>
      <w:r w:rsidRPr="00693FB2">
        <w:t>一般条件下，</w:t>
      </w:r>
      <w:proofErr w:type="gramStart"/>
      <w:r w:rsidRPr="00693FB2">
        <w:t>当</w:t>
      </w:r>
      <w:r w:rsidR="00AD2B6C" w:rsidRPr="00693FB2">
        <w:rPr>
          <w:rFonts w:hint="eastAsia"/>
        </w:rPr>
        <w:t>涉路公路</w:t>
      </w:r>
      <w:proofErr w:type="gramEnd"/>
      <w:r w:rsidR="00AD2B6C" w:rsidRPr="00693FB2">
        <w:rPr>
          <w:rFonts w:hint="eastAsia"/>
        </w:rPr>
        <w:t>和既有公路</w:t>
      </w:r>
      <w:r w:rsidRPr="00693FB2">
        <w:t>桥梁基础都为桩基础时，在满足桥梁净边距</w:t>
      </w:r>
      <w:r w:rsidR="00CC7F16" w:rsidRPr="00693FB2">
        <w:t>规定</w:t>
      </w:r>
      <w:r w:rsidRPr="00693FB2">
        <w:t>的情况下，桩基础净距不</w:t>
      </w:r>
      <w:r w:rsidR="005D4931">
        <w:rPr>
          <w:rFonts w:hint="eastAsia"/>
        </w:rPr>
        <w:t>宜</w:t>
      </w:r>
      <w:r w:rsidRPr="00693FB2">
        <w:t>小于</w:t>
      </w:r>
      <w:r w:rsidRPr="00693FB2">
        <w:t>10m</w:t>
      </w:r>
      <w:r w:rsidRPr="00693FB2">
        <w:t>，</w:t>
      </w:r>
      <w:proofErr w:type="gramStart"/>
      <w:r w:rsidRPr="00693FB2">
        <w:t>当</w:t>
      </w:r>
      <w:r w:rsidR="00C65FCF" w:rsidRPr="00693FB2">
        <w:t>涉路工程</w:t>
      </w:r>
      <w:proofErr w:type="gramEnd"/>
      <w:r w:rsidR="00C65FCF" w:rsidRPr="00693FB2">
        <w:t>基础</w:t>
      </w:r>
      <w:r w:rsidR="00EA1F0C" w:rsidRPr="00693FB2">
        <w:t>为扩大基础</w:t>
      </w:r>
      <w:r w:rsidRPr="00693FB2">
        <w:t>时，</w:t>
      </w:r>
      <w:r w:rsidR="00C65FCF" w:rsidRPr="00693FB2">
        <w:t>扩大基础距</w:t>
      </w:r>
      <w:r w:rsidR="00D8578A">
        <w:rPr>
          <w:rFonts w:hint="eastAsia"/>
        </w:rPr>
        <w:t>既有</w:t>
      </w:r>
      <w:r w:rsidR="00B23049">
        <w:rPr>
          <w:rFonts w:hint="eastAsia"/>
        </w:rPr>
        <w:t>公路</w:t>
      </w:r>
      <w:r w:rsidR="00C65FCF" w:rsidRPr="00693FB2">
        <w:t>基础距离不</w:t>
      </w:r>
      <w:r w:rsidR="002F3FCC">
        <w:rPr>
          <w:rFonts w:hint="eastAsia"/>
        </w:rPr>
        <w:t>宜</w:t>
      </w:r>
      <w:r w:rsidR="00C65FCF" w:rsidRPr="00693FB2">
        <w:t>小于</w:t>
      </w:r>
      <w:r w:rsidR="00C65FCF" w:rsidRPr="00693FB2">
        <w:t>2</w:t>
      </w:r>
      <w:r w:rsidR="00C65FCF" w:rsidRPr="00693FB2">
        <w:t>倍的基础的深度，当扩大基础采用深基坑并降水时，应考虑降水对</w:t>
      </w:r>
      <w:r w:rsidR="0097518C" w:rsidRPr="00693FB2">
        <w:rPr>
          <w:rFonts w:hint="eastAsia"/>
        </w:rPr>
        <w:t>既有公路</w:t>
      </w:r>
      <w:r w:rsidR="00C65FCF" w:rsidRPr="00693FB2">
        <w:t>基础稳定性和基础变形的影响。</w:t>
      </w:r>
      <w:r w:rsidR="001C39D5">
        <w:rPr>
          <w:rFonts w:hint="eastAsia"/>
        </w:rPr>
        <w:t>由于条件所限不能满足上述要求时，应进行专项论证，采取保护措施确保既有公路安全。</w:t>
      </w:r>
    </w:p>
    <w:p w14:paraId="6A8E3BBA" w14:textId="4CDB5E9D" w:rsidR="004F4608" w:rsidRDefault="00BE0F75" w:rsidP="00A80568">
      <w:pPr>
        <w:pStyle w:val="4"/>
        <w:rPr>
          <w:rFonts w:hint="eastAsia"/>
        </w:rPr>
      </w:pPr>
      <w:r w:rsidRPr="00DF57D1">
        <w:rPr>
          <w:rFonts w:hint="eastAsia"/>
        </w:rPr>
        <w:t>既有桥梁</w:t>
      </w:r>
      <w:r w:rsidR="00262E2A" w:rsidRPr="00DF57D1">
        <w:t>路面净空应符合</w:t>
      </w:r>
      <w:r w:rsidR="004C1EE3" w:rsidRPr="00DF57D1">
        <w:rPr>
          <w:rFonts w:hint="eastAsia"/>
        </w:rPr>
        <w:t>JTG B01</w:t>
      </w:r>
      <w:r w:rsidR="004C1EE3" w:rsidRPr="00DF57D1">
        <w:rPr>
          <w:rFonts w:hint="eastAsia"/>
          <w:noProof/>
        </w:rPr>
        <w:t>中</w:t>
      </w:r>
      <w:r w:rsidR="00262E2A" w:rsidRPr="00DF57D1">
        <w:t>公路建筑界限的规定，并满足公路桥梁养护、检测和维修的要求。其中高速公路、一级公路、二级公路</w:t>
      </w:r>
      <w:r w:rsidR="004346FB" w:rsidRPr="00DF57D1">
        <w:rPr>
          <w:rFonts w:hint="eastAsia"/>
        </w:rPr>
        <w:t>高度</w:t>
      </w:r>
      <w:r w:rsidR="00262E2A" w:rsidRPr="00DF57D1">
        <w:t>净空</w:t>
      </w:r>
      <w:r w:rsidR="00237CB2" w:rsidRPr="00DF57D1">
        <w:t>不宜</w:t>
      </w:r>
      <w:r w:rsidR="00262E2A" w:rsidRPr="00DF57D1">
        <w:t>小于</w:t>
      </w:r>
      <w:r w:rsidR="00B17DF4" w:rsidRPr="00DF57D1">
        <w:rPr>
          <w:rFonts w:hint="eastAsia"/>
        </w:rPr>
        <w:t>5.5</w:t>
      </w:r>
      <w:r w:rsidR="00262E2A" w:rsidRPr="00DF57D1">
        <w:t>m</w:t>
      </w:r>
      <w:r w:rsidR="0040754C" w:rsidRPr="00DF57D1">
        <w:t>，不应小于</w:t>
      </w:r>
      <w:r w:rsidR="00B17DF4" w:rsidRPr="00DF57D1">
        <w:rPr>
          <w:rFonts w:hint="eastAsia"/>
        </w:rPr>
        <w:t>5</w:t>
      </w:r>
      <w:r w:rsidR="0040754C" w:rsidRPr="00DF57D1">
        <w:t>m</w:t>
      </w:r>
      <w:r w:rsidR="00262E2A" w:rsidRPr="00DF57D1">
        <w:t>，三级公路、四级公路的</w:t>
      </w:r>
      <w:r w:rsidR="001C39C7" w:rsidRPr="00DF57D1">
        <w:rPr>
          <w:rFonts w:hint="eastAsia"/>
        </w:rPr>
        <w:t>高度</w:t>
      </w:r>
      <w:r w:rsidR="00262E2A" w:rsidRPr="00DF57D1">
        <w:t>净空不</w:t>
      </w:r>
      <w:r w:rsidR="00237CB2" w:rsidRPr="00DF57D1">
        <w:t>宜</w:t>
      </w:r>
      <w:r w:rsidR="00262E2A" w:rsidRPr="00DF57D1">
        <w:t>小于</w:t>
      </w:r>
      <w:r w:rsidR="00262E2A" w:rsidRPr="00DF57D1">
        <w:t>5m</w:t>
      </w:r>
      <w:r w:rsidR="0040754C" w:rsidRPr="00DF57D1">
        <w:t>，不应小于</w:t>
      </w:r>
      <w:r w:rsidR="00B17DF4" w:rsidRPr="00DF57D1">
        <w:rPr>
          <w:rFonts w:hint="eastAsia"/>
        </w:rPr>
        <w:t>4.</w:t>
      </w:r>
      <w:r w:rsidR="0040754C" w:rsidRPr="00DF57D1">
        <w:t>5m</w:t>
      </w:r>
      <w:r w:rsidR="00262E2A" w:rsidRPr="00DF57D1">
        <w:t>。</w:t>
      </w:r>
    </w:p>
    <w:p w14:paraId="45D38B7C" w14:textId="0C54EFD7" w:rsidR="00693FB2" w:rsidRPr="00B86CD4" w:rsidRDefault="00693FB2" w:rsidP="00A80568">
      <w:pPr>
        <w:pStyle w:val="4"/>
        <w:rPr>
          <w:rFonts w:hint="eastAsia"/>
        </w:rPr>
      </w:pPr>
      <w:r w:rsidRPr="00B86CD4">
        <w:t>桥梁线路宜垂直交叉，不能垂直交叉时，交角不宜小于</w:t>
      </w:r>
      <w:r w:rsidRPr="00B86CD4">
        <w:t>60°</w:t>
      </w:r>
      <w:r w:rsidRPr="00B86CD4">
        <w:t>。</w:t>
      </w:r>
    </w:p>
    <w:p w14:paraId="531DDDA1" w14:textId="1ECE30BD" w:rsidR="00F32B45" w:rsidRPr="00F32B45" w:rsidRDefault="00F32B45" w:rsidP="00F32B45">
      <w:pPr>
        <w:pStyle w:val="4"/>
        <w:rPr>
          <w:rFonts w:hint="eastAsia"/>
        </w:rPr>
      </w:pPr>
      <w:proofErr w:type="gramStart"/>
      <w:r>
        <w:rPr>
          <w:rFonts w:hint="eastAsia"/>
        </w:rPr>
        <w:t>涉路</w:t>
      </w:r>
      <w:r w:rsidR="00C33AD0">
        <w:rPr>
          <w:rFonts w:hint="eastAsia"/>
        </w:rPr>
        <w:t>公路</w:t>
      </w:r>
      <w:proofErr w:type="gramEnd"/>
      <w:r>
        <w:rPr>
          <w:rFonts w:hint="eastAsia"/>
        </w:rPr>
        <w:t>桥梁构造物</w:t>
      </w:r>
      <w:r w:rsidR="001C39D5">
        <w:rPr>
          <w:rFonts w:hint="eastAsia"/>
        </w:rPr>
        <w:t>与</w:t>
      </w:r>
      <w:r>
        <w:rPr>
          <w:rFonts w:hint="eastAsia"/>
        </w:rPr>
        <w:t>既有桥梁的</w:t>
      </w:r>
      <w:r w:rsidR="00E32206">
        <w:rPr>
          <w:rFonts w:hint="eastAsia"/>
        </w:rPr>
        <w:t>水平</w:t>
      </w:r>
      <w:r>
        <w:rPr>
          <w:rFonts w:hint="eastAsia"/>
        </w:rPr>
        <w:t>距离</w:t>
      </w:r>
      <w:r w:rsidR="000F6C29">
        <w:rPr>
          <w:rFonts w:hint="eastAsia"/>
        </w:rPr>
        <w:t>不应</w:t>
      </w:r>
      <w:r>
        <w:rPr>
          <w:rFonts w:hint="eastAsia"/>
        </w:rPr>
        <w:t>影响既有公路桥梁检测时检测车的</w:t>
      </w:r>
      <w:r w:rsidR="00054AD8">
        <w:rPr>
          <w:rFonts w:hint="eastAsia"/>
        </w:rPr>
        <w:t>使用</w:t>
      </w:r>
      <w:r>
        <w:rPr>
          <w:rFonts w:hint="eastAsia"/>
        </w:rPr>
        <w:t>。</w:t>
      </w:r>
    </w:p>
    <w:p w14:paraId="0266F19F" w14:textId="3181C759" w:rsidR="00193D80" w:rsidRPr="00B86CD4" w:rsidRDefault="00262E2A" w:rsidP="00A80568">
      <w:pPr>
        <w:pStyle w:val="4"/>
        <w:rPr>
          <w:rFonts w:hint="eastAsia"/>
        </w:rPr>
      </w:pPr>
      <w:r w:rsidRPr="00B86CD4">
        <w:t>被跨越</w:t>
      </w:r>
      <w:proofErr w:type="gramStart"/>
      <w:r w:rsidRPr="00B86CD4">
        <w:t>段涉路</w:t>
      </w:r>
      <w:proofErr w:type="gramEnd"/>
      <w:r w:rsidRPr="00B86CD4">
        <w:t>工程桥梁应贴上反光物等标志。</w:t>
      </w:r>
    </w:p>
    <w:p w14:paraId="15F9F044" w14:textId="5C7B0C52" w:rsidR="00193D80" w:rsidRPr="00B86CD4" w:rsidRDefault="005E2AAB" w:rsidP="00A80568">
      <w:pPr>
        <w:pStyle w:val="4"/>
        <w:rPr>
          <w:rFonts w:hint="eastAsia"/>
        </w:rPr>
      </w:pPr>
      <w:proofErr w:type="gramStart"/>
      <w:r w:rsidRPr="00B86CD4">
        <w:t>涉路工程</w:t>
      </w:r>
      <w:proofErr w:type="gramEnd"/>
      <w:r w:rsidRPr="00B86CD4">
        <w:t>的桥梁排水口不应修建在</w:t>
      </w:r>
      <w:r w:rsidR="009F678F" w:rsidRPr="00B86CD4">
        <w:rPr>
          <w:rFonts w:hint="eastAsia"/>
        </w:rPr>
        <w:t>既有</w:t>
      </w:r>
      <w:r w:rsidRPr="00B86CD4">
        <w:t>公路桥梁的上方</w:t>
      </w:r>
      <w:r w:rsidR="00BA5A55" w:rsidRPr="00B86CD4">
        <w:t>，</w:t>
      </w:r>
      <w:proofErr w:type="gramStart"/>
      <w:r w:rsidR="00BA5A55" w:rsidRPr="00B86CD4">
        <w:t>涉路工程</w:t>
      </w:r>
      <w:proofErr w:type="gramEnd"/>
      <w:r w:rsidR="00BA5A55" w:rsidRPr="00B86CD4">
        <w:t>与</w:t>
      </w:r>
      <w:r w:rsidR="00AD5E30" w:rsidRPr="00B86CD4">
        <w:rPr>
          <w:rFonts w:hint="eastAsia"/>
        </w:rPr>
        <w:t>既有</w:t>
      </w:r>
      <w:r w:rsidR="007025D4" w:rsidRPr="00B86CD4">
        <w:rPr>
          <w:rFonts w:hint="eastAsia"/>
        </w:rPr>
        <w:t>桥梁的</w:t>
      </w:r>
      <w:r w:rsidR="00BA5A55" w:rsidRPr="00B86CD4">
        <w:t>排水设施</w:t>
      </w:r>
      <w:r w:rsidR="007025D4" w:rsidRPr="00B86CD4">
        <w:rPr>
          <w:rFonts w:hint="eastAsia"/>
        </w:rPr>
        <w:t>不</w:t>
      </w:r>
      <w:r w:rsidR="008B35EC">
        <w:rPr>
          <w:rFonts w:hint="eastAsia"/>
        </w:rPr>
        <w:t>应</w:t>
      </w:r>
      <w:r w:rsidR="00BA5A55" w:rsidRPr="00B86CD4">
        <w:t>共用</w:t>
      </w:r>
      <w:r w:rsidRPr="00B86CD4">
        <w:t>。</w:t>
      </w:r>
    </w:p>
    <w:p w14:paraId="30832CAF" w14:textId="5B914797" w:rsidR="003877F3" w:rsidRPr="00B86CD4" w:rsidRDefault="00C2414B" w:rsidP="00A80568">
      <w:pPr>
        <w:pStyle w:val="4"/>
        <w:rPr>
          <w:rFonts w:hint="eastAsia"/>
        </w:rPr>
      </w:pPr>
      <w:proofErr w:type="gramStart"/>
      <w:r w:rsidRPr="00B86CD4">
        <w:t>涉路工程</w:t>
      </w:r>
      <w:proofErr w:type="gramEnd"/>
      <w:r w:rsidRPr="00B86CD4">
        <w:t>桥梁边缘的</w:t>
      </w:r>
      <w:r w:rsidR="00005132" w:rsidRPr="00B86CD4">
        <w:t>桥墩</w:t>
      </w:r>
      <w:r w:rsidRPr="00B86CD4">
        <w:t>应设置提醒和反光标志</w:t>
      </w:r>
      <w:r w:rsidR="00344AE4" w:rsidRPr="00B86CD4">
        <w:rPr>
          <w:rFonts w:hint="eastAsia"/>
        </w:rPr>
        <w:t>。</w:t>
      </w:r>
    </w:p>
    <w:p w14:paraId="1AD0D046" w14:textId="6F7444DE" w:rsidR="0000310E" w:rsidRPr="00B86CD4" w:rsidRDefault="0018531B" w:rsidP="00A80568">
      <w:pPr>
        <w:pStyle w:val="4"/>
        <w:rPr>
          <w:rFonts w:hint="eastAsia"/>
        </w:rPr>
      </w:pPr>
      <w:proofErr w:type="gramStart"/>
      <w:r w:rsidRPr="00B86CD4">
        <w:t>涉路工程</w:t>
      </w:r>
      <w:proofErr w:type="gramEnd"/>
      <w:r w:rsidRPr="00B86CD4">
        <w:t>桥梁应设置防护网</w:t>
      </w:r>
      <w:r w:rsidR="00566643" w:rsidRPr="00B86CD4">
        <w:t>。</w:t>
      </w:r>
      <w:r w:rsidR="00F962EE" w:rsidRPr="00B86CD4">
        <w:t>防护网高度宜不小于</w:t>
      </w:r>
      <w:r w:rsidR="00F962EE" w:rsidRPr="00B86CD4">
        <w:t>1.8m</w:t>
      </w:r>
      <w:r w:rsidR="00F962EE" w:rsidRPr="00B86CD4">
        <w:t>，</w:t>
      </w:r>
      <w:r w:rsidRPr="00B86CD4">
        <w:t>网孔</w:t>
      </w:r>
      <w:r w:rsidR="00F962EE" w:rsidRPr="00B86CD4">
        <w:t>面积不宜大</w:t>
      </w:r>
      <w:r w:rsidRPr="00B86CD4">
        <w:t>于</w:t>
      </w:r>
      <w:r w:rsidR="00956786" w:rsidRPr="00B86CD4">
        <w:t>20mm</w:t>
      </w:r>
      <w:r w:rsidR="006912F7" w:rsidRPr="00B86CD4">
        <w:t>×</w:t>
      </w:r>
      <w:r w:rsidR="00956786" w:rsidRPr="00B86CD4">
        <w:t>20mm</w:t>
      </w:r>
      <w:r w:rsidR="006E321E" w:rsidRPr="00B86CD4">
        <w:t>，并在行车两个方向向外延伸</w:t>
      </w:r>
      <w:r w:rsidR="006E321E" w:rsidRPr="00B86CD4">
        <w:t>10</w:t>
      </w:r>
      <w:r w:rsidR="00FE5E4A">
        <w:t>～</w:t>
      </w:r>
      <w:r w:rsidR="006E321E" w:rsidRPr="00B86CD4">
        <w:t>20m</w:t>
      </w:r>
      <w:r w:rsidRPr="00B86CD4">
        <w:t>。</w:t>
      </w:r>
    </w:p>
    <w:p w14:paraId="02E89D3E" w14:textId="2CB19F23" w:rsidR="00B04726" w:rsidRPr="00D14640" w:rsidRDefault="002661E4" w:rsidP="00D14640">
      <w:pPr>
        <w:pStyle w:val="3"/>
        <w:rPr>
          <w:rFonts w:hint="eastAsia"/>
        </w:rPr>
      </w:pPr>
      <w:bookmarkStart w:id="33" w:name="_Toc16155554"/>
      <w:bookmarkStart w:id="34" w:name="_Toc16759173"/>
      <w:proofErr w:type="gramStart"/>
      <w:r w:rsidRPr="00D14640">
        <w:rPr>
          <w:rFonts w:hint="eastAsia"/>
        </w:rPr>
        <w:t>涉路工程</w:t>
      </w:r>
      <w:proofErr w:type="gramEnd"/>
      <w:r w:rsidR="001B5BB2" w:rsidRPr="00D14640">
        <w:t>桥梁跨越</w:t>
      </w:r>
      <w:r w:rsidRPr="00D14640">
        <w:rPr>
          <w:rFonts w:hint="eastAsia"/>
        </w:rPr>
        <w:t>既有公路</w:t>
      </w:r>
      <w:r w:rsidR="001B5BB2" w:rsidRPr="00D14640">
        <w:t>路基</w:t>
      </w:r>
      <w:bookmarkEnd w:id="33"/>
      <w:bookmarkEnd w:id="34"/>
    </w:p>
    <w:p w14:paraId="279BA264" w14:textId="1A8325DC" w:rsidR="008F725F" w:rsidRPr="00457E37" w:rsidRDefault="006D3C37" w:rsidP="00A80568">
      <w:pPr>
        <w:pStyle w:val="4"/>
        <w:rPr>
          <w:rFonts w:hint="eastAsia"/>
        </w:rPr>
      </w:pPr>
      <w:proofErr w:type="gramStart"/>
      <w:r w:rsidRPr="00457E37">
        <w:lastRenderedPageBreak/>
        <w:t>涉路</w:t>
      </w:r>
      <w:r w:rsidR="00A85B5F" w:rsidRPr="00457E37">
        <w:t>公路</w:t>
      </w:r>
      <w:proofErr w:type="gramEnd"/>
      <w:r w:rsidRPr="00457E37">
        <w:t>桥梁</w:t>
      </w:r>
      <w:r w:rsidR="00664471" w:rsidRPr="00457E37">
        <w:t>基础</w:t>
      </w:r>
      <w:r w:rsidR="00DC70B1" w:rsidRPr="00457E37">
        <w:t>设置应保证</w:t>
      </w:r>
      <w:r w:rsidR="00BD4163">
        <w:rPr>
          <w:rFonts w:hint="eastAsia"/>
        </w:rPr>
        <w:t>既有</w:t>
      </w:r>
      <w:r w:rsidR="00DC70B1" w:rsidRPr="00457E37">
        <w:t>公路</w:t>
      </w:r>
      <w:r w:rsidR="00BD4163">
        <w:rPr>
          <w:rFonts w:hint="eastAsia"/>
        </w:rPr>
        <w:t>的</w:t>
      </w:r>
      <w:r w:rsidR="00DC70B1" w:rsidRPr="00457E37">
        <w:t>安全，</w:t>
      </w:r>
      <w:r w:rsidR="00061CFB" w:rsidRPr="00457E37">
        <w:t>位置</w:t>
      </w:r>
      <w:proofErr w:type="gramStart"/>
      <w:r w:rsidR="00061CFB" w:rsidRPr="00457E37">
        <w:t>宜位于</w:t>
      </w:r>
      <w:proofErr w:type="gramEnd"/>
      <w:r w:rsidR="00061CFB" w:rsidRPr="00457E37">
        <w:t>公路用地控制范围外，若条件所限，基础位置应位于</w:t>
      </w:r>
      <w:r w:rsidR="002D59FD" w:rsidRPr="00457E37">
        <w:rPr>
          <w:rFonts w:hint="eastAsia"/>
        </w:rPr>
        <w:t>既有</w:t>
      </w:r>
      <w:r w:rsidR="00061CFB" w:rsidRPr="00457E37">
        <w:t>公路用地范围外</w:t>
      </w:r>
      <w:r w:rsidRPr="00457E37">
        <w:t>。</w:t>
      </w:r>
      <w:r w:rsidR="00312EF6">
        <w:rPr>
          <w:rFonts w:hint="eastAsia"/>
        </w:rPr>
        <w:t>当跨越位置位于软土路基范围时，应</w:t>
      </w:r>
      <w:proofErr w:type="gramStart"/>
      <w:r w:rsidR="00312EF6">
        <w:rPr>
          <w:rFonts w:hint="eastAsia"/>
        </w:rPr>
        <w:t>论证涉路桥梁基础</w:t>
      </w:r>
      <w:proofErr w:type="gramEnd"/>
      <w:r w:rsidR="00312EF6">
        <w:rPr>
          <w:rFonts w:hint="eastAsia"/>
        </w:rPr>
        <w:t>对既有公路</w:t>
      </w:r>
      <w:r w:rsidR="00C23CB3">
        <w:rPr>
          <w:rFonts w:hint="eastAsia"/>
        </w:rPr>
        <w:t>基础</w:t>
      </w:r>
      <w:r w:rsidR="00312EF6">
        <w:rPr>
          <w:rFonts w:hint="eastAsia"/>
        </w:rPr>
        <w:t>的影响。</w:t>
      </w:r>
    </w:p>
    <w:p w14:paraId="5CA963EA" w14:textId="327AF6A3" w:rsidR="009A3AD3" w:rsidRPr="00457E37" w:rsidRDefault="00D62611" w:rsidP="00A80568">
      <w:pPr>
        <w:pStyle w:val="4"/>
        <w:rPr>
          <w:rFonts w:hint="eastAsia"/>
        </w:rPr>
      </w:pPr>
      <w:r>
        <w:rPr>
          <w:rFonts w:hint="eastAsia"/>
        </w:rPr>
        <w:t xml:space="preserve"> </w:t>
      </w:r>
      <w:proofErr w:type="gramStart"/>
      <w:r w:rsidR="00AB7ACD" w:rsidRPr="00457E37">
        <w:t>涉路桥梁</w:t>
      </w:r>
      <w:proofErr w:type="gramEnd"/>
      <w:r w:rsidR="00AB7ACD" w:rsidRPr="00457E37">
        <w:t>线路</w:t>
      </w:r>
      <w:r w:rsidR="00A0755B" w:rsidRPr="00457E37">
        <w:rPr>
          <w:rFonts w:hint="eastAsia"/>
        </w:rPr>
        <w:t>与既有公路线路</w:t>
      </w:r>
      <w:r w:rsidR="00AB7ACD" w:rsidRPr="00457E37">
        <w:t>宜垂直交叉，不能垂直交叉时，交角不宜小于</w:t>
      </w:r>
      <w:r w:rsidR="002D7DC9" w:rsidRPr="00457E37">
        <w:t>60</w:t>
      </w:r>
      <w:r w:rsidR="00AB7ACD" w:rsidRPr="00457E37">
        <w:t>°</w:t>
      </w:r>
      <w:r w:rsidR="00AB7ACD" w:rsidRPr="00457E37">
        <w:t>。</w:t>
      </w:r>
    </w:p>
    <w:p w14:paraId="53C0B69C" w14:textId="0F483697" w:rsidR="00BD5F6B" w:rsidRDefault="006218ED" w:rsidP="00A80568">
      <w:pPr>
        <w:pStyle w:val="4"/>
        <w:rPr>
          <w:rFonts w:hint="eastAsia"/>
        </w:rPr>
      </w:pPr>
      <w:r>
        <w:rPr>
          <w:rFonts w:hint="eastAsia"/>
        </w:rPr>
        <w:t>既有公路</w:t>
      </w:r>
      <w:r w:rsidR="00C718F5" w:rsidRPr="00457E37">
        <w:t>路面</w:t>
      </w:r>
      <w:r w:rsidR="000C7EA4" w:rsidRPr="00457E37">
        <w:rPr>
          <w:rFonts w:hint="eastAsia"/>
        </w:rPr>
        <w:t>上部</w:t>
      </w:r>
      <w:r w:rsidR="00C718F5" w:rsidRPr="00457E37">
        <w:t>净空应符合公路建筑界限的规定，并且满足公路养护、检测的要求。其中高速公路、一级公路、二级公路净空应不</w:t>
      </w:r>
      <w:r w:rsidR="006A57AC" w:rsidRPr="00457E37">
        <w:t>宜</w:t>
      </w:r>
      <w:r w:rsidR="00C718F5" w:rsidRPr="00457E37">
        <w:t>于</w:t>
      </w:r>
      <w:r w:rsidR="00C036C3" w:rsidRPr="00457E37">
        <w:rPr>
          <w:rFonts w:hint="eastAsia"/>
        </w:rPr>
        <w:t>5.5</w:t>
      </w:r>
      <w:r w:rsidR="00C718F5" w:rsidRPr="00457E37">
        <w:t>m</w:t>
      </w:r>
      <w:r w:rsidR="006A57AC" w:rsidRPr="00457E37">
        <w:t>，不应小于</w:t>
      </w:r>
      <w:r w:rsidR="006A57AC" w:rsidRPr="00457E37">
        <w:t>5m</w:t>
      </w:r>
      <w:r w:rsidR="00C718F5" w:rsidRPr="00457E37">
        <w:t>，三级公路、四级公路的净空不应小于</w:t>
      </w:r>
      <w:r w:rsidR="00C718F5" w:rsidRPr="00457E37">
        <w:t>5m</w:t>
      </w:r>
      <w:r w:rsidR="00C036C3" w:rsidRPr="00457E37">
        <w:rPr>
          <w:rFonts w:hint="eastAsia"/>
        </w:rPr>
        <w:t>，不宜小于</w:t>
      </w:r>
      <w:r w:rsidR="00C036C3" w:rsidRPr="00457E37">
        <w:rPr>
          <w:rFonts w:hint="eastAsia"/>
        </w:rPr>
        <w:t>4.5m</w:t>
      </w:r>
      <w:r w:rsidR="00C718F5" w:rsidRPr="00457E37">
        <w:t>。</w:t>
      </w:r>
    </w:p>
    <w:p w14:paraId="1963CF9D" w14:textId="3E94B20E" w:rsidR="00602AE7" w:rsidRDefault="00602AE7" w:rsidP="00A80568">
      <w:pPr>
        <w:pStyle w:val="4"/>
        <w:rPr>
          <w:rFonts w:hint="eastAsia"/>
        </w:rPr>
      </w:pPr>
      <w:r w:rsidRPr="00602AE7">
        <w:rPr>
          <w:rFonts w:hint="eastAsia"/>
        </w:rPr>
        <w:t>既有公路为二</w:t>
      </w:r>
      <w:r w:rsidRPr="00602AE7">
        <w:t>级公路、</w:t>
      </w:r>
      <w:r w:rsidRPr="00602AE7">
        <w:rPr>
          <w:rFonts w:hint="eastAsia"/>
        </w:rPr>
        <w:t>三</w:t>
      </w:r>
      <w:r w:rsidRPr="00602AE7">
        <w:t>级公路</w:t>
      </w:r>
      <w:r w:rsidRPr="00602AE7">
        <w:rPr>
          <w:rFonts w:hint="eastAsia"/>
        </w:rPr>
        <w:t>或</w:t>
      </w:r>
      <w:r w:rsidRPr="00602AE7">
        <w:t>四级公路时，严禁在行车道或规划行车道上设置桥墩。跨越</w:t>
      </w:r>
      <w:r w:rsidRPr="00602AE7">
        <w:rPr>
          <w:rFonts w:hint="eastAsia"/>
        </w:rPr>
        <w:t>既有公路为</w:t>
      </w:r>
      <w:r w:rsidRPr="00602AE7">
        <w:t>四车道高速公路</w:t>
      </w:r>
      <w:r w:rsidRPr="00602AE7">
        <w:rPr>
          <w:rFonts w:hint="eastAsia"/>
        </w:rPr>
        <w:t>、一级公路</w:t>
      </w:r>
      <w:r w:rsidRPr="00602AE7">
        <w:t>时，不宜在整体式路基中央分隔带设置桥墩。跨越</w:t>
      </w:r>
      <w:r w:rsidRPr="00602AE7">
        <w:rPr>
          <w:rFonts w:hint="eastAsia"/>
        </w:rPr>
        <w:t>既有公路为</w:t>
      </w:r>
      <w:r w:rsidRPr="00602AE7">
        <w:t>六车道及以上高速公路</w:t>
      </w:r>
      <w:r w:rsidRPr="00602AE7">
        <w:rPr>
          <w:rFonts w:hint="eastAsia"/>
        </w:rPr>
        <w:t>、一级公路</w:t>
      </w:r>
      <w:r w:rsidRPr="00602AE7">
        <w:t>时，若须在中央分隔带设置桥墩时，桥墩两侧应设防</w:t>
      </w:r>
      <w:proofErr w:type="gramStart"/>
      <w:r w:rsidRPr="00602AE7">
        <w:t>撞</w:t>
      </w:r>
      <w:proofErr w:type="gramEnd"/>
      <w:r w:rsidRPr="00602AE7">
        <w:t>护栏，并留足</w:t>
      </w:r>
      <w:r w:rsidRPr="00602AE7">
        <w:rPr>
          <w:rFonts w:hint="eastAsia"/>
        </w:rPr>
        <w:t>设置防撞护栏和</w:t>
      </w:r>
      <w:r w:rsidRPr="00602AE7">
        <w:t>护栏缓冲变形的安全距离。</w:t>
      </w:r>
    </w:p>
    <w:p w14:paraId="696AF8FF" w14:textId="697FA8B0" w:rsidR="009958CC" w:rsidRPr="00457E37" w:rsidRDefault="00C718F5" w:rsidP="00A80568">
      <w:pPr>
        <w:pStyle w:val="4"/>
        <w:rPr>
          <w:rFonts w:hint="eastAsia"/>
        </w:rPr>
      </w:pPr>
      <w:proofErr w:type="gramStart"/>
      <w:r w:rsidRPr="00457E37">
        <w:t>涉路工程</w:t>
      </w:r>
      <w:proofErr w:type="gramEnd"/>
      <w:r w:rsidRPr="00457E37">
        <w:t>桥梁</w:t>
      </w:r>
      <w:r w:rsidR="00602AE7">
        <w:rPr>
          <w:rFonts w:hint="eastAsia"/>
        </w:rPr>
        <w:t>及中墩</w:t>
      </w:r>
      <w:r w:rsidRPr="00457E37">
        <w:t>应贴上反光标志。</w:t>
      </w:r>
    </w:p>
    <w:p w14:paraId="5C61E577" w14:textId="06D12211" w:rsidR="00CE20E7" w:rsidRPr="00602AE7" w:rsidRDefault="00BE6922" w:rsidP="00A80568">
      <w:pPr>
        <w:pStyle w:val="4"/>
        <w:rPr>
          <w:rFonts w:hint="eastAsia"/>
        </w:rPr>
      </w:pPr>
      <w:proofErr w:type="gramStart"/>
      <w:r w:rsidRPr="00602AE7">
        <w:rPr>
          <w:rFonts w:hint="eastAsia"/>
        </w:rPr>
        <w:t>涉路</w:t>
      </w:r>
      <w:r w:rsidR="00F741C4" w:rsidRPr="00602AE7">
        <w:t>桥梁基础</w:t>
      </w:r>
      <w:proofErr w:type="gramEnd"/>
      <w:r w:rsidR="00F741C4" w:rsidRPr="00602AE7">
        <w:t>不</w:t>
      </w:r>
      <w:r w:rsidR="00F32B45">
        <w:rPr>
          <w:rFonts w:hint="eastAsia"/>
        </w:rPr>
        <w:t>应</w:t>
      </w:r>
      <w:r w:rsidR="00F741C4" w:rsidRPr="00602AE7">
        <w:t>设在</w:t>
      </w:r>
      <w:r w:rsidR="001C0A0A">
        <w:rPr>
          <w:rFonts w:hint="eastAsia"/>
        </w:rPr>
        <w:t>既有</w:t>
      </w:r>
      <w:r w:rsidR="00F741C4" w:rsidRPr="00602AE7">
        <w:t>公路路堑边坡范围内。在</w:t>
      </w:r>
      <w:r w:rsidR="00073B01" w:rsidRPr="00602AE7">
        <w:rPr>
          <w:rFonts w:hint="eastAsia"/>
        </w:rPr>
        <w:t>既有公路</w:t>
      </w:r>
      <w:r w:rsidR="00F741C4" w:rsidRPr="00602AE7">
        <w:t>用地范围外</w:t>
      </w:r>
      <w:r w:rsidR="005539B1" w:rsidRPr="00602AE7">
        <w:rPr>
          <w:rFonts w:hint="eastAsia"/>
        </w:rPr>
        <w:t>的边坡</w:t>
      </w:r>
      <w:r w:rsidR="00F741C4" w:rsidRPr="00602AE7">
        <w:t>设置桥梁基础时，应保证边坡的稳定性。</w:t>
      </w:r>
      <w:r w:rsidR="001C0A0A">
        <w:rPr>
          <w:rFonts w:hint="eastAsia"/>
        </w:rPr>
        <w:t>若条件</w:t>
      </w:r>
      <w:proofErr w:type="gramStart"/>
      <w:r w:rsidR="001C0A0A">
        <w:rPr>
          <w:rFonts w:hint="eastAsia"/>
        </w:rPr>
        <w:t>所限涉路桥梁基础</w:t>
      </w:r>
      <w:proofErr w:type="gramEnd"/>
      <w:r w:rsidR="001C0A0A">
        <w:rPr>
          <w:rFonts w:hint="eastAsia"/>
        </w:rPr>
        <w:t>需设在既有公路路堑边坡范围时，应对设计方案和施工进行论证，采取防护措施确保既有公路边坡安全。</w:t>
      </w:r>
    </w:p>
    <w:p w14:paraId="32ACFB7F" w14:textId="521F7EEB" w:rsidR="008374CD" w:rsidRPr="00602AE7" w:rsidRDefault="00E111F6" w:rsidP="00A80568">
      <w:pPr>
        <w:pStyle w:val="4"/>
        <w:rPr>
          <w:rFonts w:hint="eastAsia"/>
        </w:rPr>
      </w:pPr>
      <w:proofErr w:type="gramStart"/>
      <w:r w:rsidRPr="00602AE7">
        <w:t>涉路工程</w:t>
      </w:r>
      <w:proofErr w:type="gramEnd"/>
      <w:r w:rsidRPr="00602AE7">
        <w:t>不应影响</w:t>
      </w:r>
      <w:r w:rsidR="008223D7">
        <w:rPr>
          <w:rFonts w:hint="eastAsia"/>
        </w:rPr>
        <w:t>既有公路</w:t>
      </w:r>
      <w:r w:rsidRPr="00602AE7">
        <w:t>工程的排水。</w:t>
      </w:r>
      <w:proofErr w:type="gramStart"/>
      <w:r w:rsidRPr="00602AE7">
        <w:t>涉路</w:t>
      </w:r>
      <w:r w:rsidR="00954526" w:rsidRPr="00602AE7">
        <w:rPr>
          <w:rFonts w:hint="eastAsia"/>
        </w:rPr>
        <w:t>桥梁</w:t>
      </w:r>
      <w:proofErr w:type="gramEnd"/>
      <w:r w:rsidR="00BC4256">
        <w:rPr>
          <w:rFonts w:hint="eastAsia"/>
        </w:rPr>
        <w:t>与</w:t>
      </w:r>
      <w:r w:rsidR="00DF011C" w:rsidRPr="00602AE7">
        <w:rPr>
          <w:rFonts w:hint="eastAsia"/>
        </w:rPr>
        <w:t>既有</w:t>
      </w:r>
      <w:r w:rsidRPr="00602AE7">
        <w:t>路基排水系统</w:t>
      </w:r>
      <w:r w:rsidR="00954526" w:rsidRPr="00602AE7">
        <w:rPr>
          <w:rFonts w:hint="eastAsia"/>
        </w:rPr>
        <w:t>不</w:t>
      </w:r>
      <w:r w:rsidR="006218ED">
        <w:rPr>
          <w:rFonts w:hint="eastAsia"/>
        </w:rPr>
        <w:t>应</w:t>
      </w:r>
      <w:r w:rsidRPr="00602AE7">
        <w:t>共用。</w:t>
      </w:r>
    </w:p>
    <w:p w14:paraId="711728FD" w14:textId="1AE8CD22" w:rsidR="00B04726" w:rsidRPr="00602AE7" w:rsidRDefault="00552CFD" w:rsidP="00A80568">
      <w:pPr>
        <w:pStyle w:val="4"/>
        <w:rPr>
          <w:rFonts w:hint="eastAsia"/>
        </w:rPr>
      </w:pPr>
      <w:proofErr w:type="gramStart"/>
      <w:r w:rsidRPr="00602AE7">
        <w:t>涉路工程</w:t>
      </w:r>
      <w:proofErr w:type="gramEnd"/>
      <w:r w:rsidRPr="00602AE7">
        <w:t>桥梁应设置防护网，防护网高度宜不小于</w:t>
      </w:r>
      <w:r w:rsidRPr="00602AE7">
        <w:t>1.8m</w:t>
      </w:r>
      <w:r w:rsidRPr="00602AE7">
        <w:t>，网孔面积不宜大于</w:t>
      </w:r>
      <w:r w:rsidR="00854CA0" w:rsidRPr="00602AE7">
        <w:t>20mm</w:t>
      </w:r>
      <w:r w:rsidR="00C97C21" w:rsidRPr="00602AE7">
        <w:t>×</w:t>
      </w:r>
      <w:r w:rsidR="00854CA0" w:rsidRPr="00602AE7">
        <w:t>20mm</w:t>
      </w:r>
      <w:r w:rsidR="00C71B67" w:rsidRPr="00602AE7">
        <w:t>，</w:t>
      </w:r>
      <w:r w:rsidR="003E0477" w:rsidRPr="00602AE7">
        <w:t>并在行车两个方向向外延伸</w:t>
      </w:r>
      <w:r w:rsidR="003E0477" w:rsidRPr="00602AE7">
        <w:t>10</w:t>
      </w:r>
      <w:r w:rsidR="00FE5E4A">
        <w:t>～</w:t>
      </w:r>
      <w:r w:rsidR="003E0477" w:rsidRPr="00602AE7">
        <w:t>20m</w:t>
      </w:r>
      <w:r w:rsidR="00C71B67" w:rsidRPr="00602AE7">
        <w:t>。</w:t>
      </w:r>
    </w:p>
    <w:p w14:paraId="208C562B" w14:textId="70C86D49" w:rsidR="00B04726" w:rsidRPr="00602AE7" w:rsidRDefault="001D71C1" w:rsidP="00500D79">
      <w:pPr>
        <w:pStyle w:val="3"/>
        <w:ind w:left="648" w:hanging="648"/>
        <w:rPr>
          <w:rFonts w:hint="eastAsia"/>
          <w:b/>
        </w:rPr>
      </w:pPr>
      <w:bookmarkStart w:id="35" w:name="_Toc16155555"/>
      <w:bookmarkStart w:id="36" w:name="_Toc16759174"/>
      <w:proofErr w:type="gramStart"/>
      <w:r w:rsidRPr="00602AE7">
        <w:rPr>
          <w:rFonts w:hint="eastAsia"/>
          <w:b/>
        </w:rPr>
        <w:t>涉路</w:t>
      </w:r>
      <w:r w:rsidR="001B5BB2" w:rsidRPr="00602AE7">
        <w:rPr>
          <w:b/>
        </w:rPr>
        <w:t>桥梁</w:t>
      </w:r>
      <w:proofErr w:type="gramEnd"/>
      <w:r w:rsidR="001B5BB2" w:rsidRPr="00602AE7">
        <w:rPr>
          <w:b/>
        </w:rPr>
        <w:t>跨越</w:t>
      </w:r>
      <w:r w:rsidRPr="00602AE7">
        <w:rPr>
          <w:rFonts w:hint="eastAsia"/>
          <w:b/>
        </w:rPr>
        <w:t>既有</w:t>
      </w:r>
      <w:r w:rsidR="001B5BB2" w:rsidRPr="00602AE7">
        <w:rPr>
          <w:b/>
        </w:rPr>
        <w:t>隧道</w:t>
      </w:r>
      <w:bookmarkEnd w:id="35"/>
      <w:bookmarkEnd w:id="36"/>
    </w:p>
    <w:p w14:paraId="42D26498" w14:textId="70125C94" w:rsidR="00FC77C2" w:rsidRPr="00602AE7" w:rsidRDefault="005B0670" w:rsidP="00A80568">
      <w:pPr>
        <w:pStyle w:val="4"/>
        <w:rPr>
          <w:rFonts w:hint="eastAsia"/>
        </w:rPr>
      </w:pPr>
      <w:proofErr w:type="gramStart"/>
      <w:r w:rsidRPr="00602AE7">
        <w:rPr>
          <w:rFonts w:hint="eastAsia"/>
        </w:rPr>
        <w:t>涉路</w:t>
      </w:r>
      <w:r w:rsidR="00FC77C2" w:rsidRPr="00602AE7">
        <w:t>桥梁</w:t>
      </w:r>
      <w:proofErr w:type="gramEnd"/>
      <w:r w:rsidR="00FC77C2" w:rsidRPr="00602AE7">
        <w:t>不宜在</w:t>
      </w:r>
      <w:r w:rsidRPr="00602AE7">
        <w:rPr>
          <w:rFonts w:hint="eastAsia"/>
        </w:rPr>
        <w:t>既有</w:t>
      </w:r>
      <w:r w:rsidR="00FC77C2" w:rsidRPr="00602AE7">
        <w:t>隧道</w:t>
      </w:r>
      <w:r w:rsidR="00D85096">
        <w:rPr>
          <w:rFonts w:hint="eastAsia"/>
        </w:rPr>
        <w:t>洞</w:t>
      </w:r>
      <w:r w:rsidR="00FC77C2" w:rsidRPr="00602AE7">
        <w:t>口</w:t>
      </w:r>
      <w:r w:rsidR="000B1CC5" w:rsidRPr="00602AE7">
        <w:t>、通风井、泄水道孔口、隧道变电站、</w:t>
      </w:r>
      <w:proofErr w:type="gramStart"/>
      <w:r w:rsidR="000B1CC5" w:rsidRPr="00602AE7">
        <w:t>隧道消防</w:t>
      </w:r>
      <w:proofErr w:type="gramEnd"/>
      <w:r w:rsidR="000B1CC5" w:rsidRPr="00602AE7">
        <w:t>水池等</w:t>
      </w:r>
      <w:r w:rsidR="00FC77C2" w:rsidRPr="00602AE7">
        <w:t>上方跨越。</w:t>
      </w:r>
    </w:p>
    <w:p w14:paraId="1C6A052B" w14:textId="4ED686D0" w:rsidR="009A3AD3" w:rsidRPr="00602AE7" w:rsidRDefault="000331D5" w:rsidP="00A80568">
      <w:pPr>
        <w:pStyle w:val="4"/>
        <w:rPr>
          <w:rFonts w:hint="eastAsia"/>
        </w:rPr>
      </w:pPr>
      <w:r w:rsidRPr="00602AE7">
        <w:rPr>
          <w:rFonts w:hint="eastAsia"/>
        </w:rPr>
        <w:t>既有</w:t>
      </w:r>
      <w:r w:rsidR="00361DAD" w:rsidRPr="00602AE7">
        <w:rPr>
          <w:rFonts w:hint="eastAsia"/>
        </w:rPr>
        <w:t>公路</w:t>
      </w:r>
      <w:r w:rsidR="00646351" w:rsidRPr="00602AE7">
        <w:t>浅埋</w:t>
      </w:r>
      <w:r w:rsidR="00AC65EA" w:rsidRPr="00602AE7">
        <w:t>隧道</w:t>
      </w:r>
      <w:r w:rsidR="007A0BC5" w:rsidRPr="00602AE7">
        <w:t>或浅埋泄水隧道</w:t>
      </w:r>
      <w:r w:rsidR="00AC65EA" w:rsidRPr="00602AE7">
        <w:t>竖直上方不</w:t>
      </w:r>
      <w:r w:rsidR="00AE3F3D" w:rsidRPr="00602AE7">
        <w:t>应</w:t>
      </w:r>
      <w:r w:rsidR="00AC65EA" w:rsidRPr="00602AE7">
        <w:t>设置桥梁基础。</w:t>
      </w:r>
    </w:p>
    <w:p w14:paraId="3337BC73" w14:textId="77777777" w:rsidR="00BF7861" w:rsidRPr="00E54858" w:rsidRDefault="00BF7861" w:rsidP="00BF7861">
      <w:pPr>
        <w:pStyle w:val="4"/>
        <w:rPr>
          <w:rFonts w:hint="eastAsia"/>
        </w:rPr>
      </w:pPr>
      <w:r w:rsidRPr="00E54858">
        <w:rPr>
          <w:rFonts w:hint="eastAsia"/>
        </w:rPr>
        <w:t>既有</w:t>
      </w:r>
      <w:r w:rsidRPr="005906B7">
        <w:t>深埋隧道竖直上方</w:t>
      </w:r>
      <w:proofErr w:type="gramStart"/>
      <w:r w:rsidRPr="005906B7">
        <w:t>设置</w:t>
      </w:r>
      <w:r w:rsidRPr="005906B7">
        <w:rPr>
          <w:rFonts w:hint="eastAsia"/>
        </w:rPr>
        <w:t>涉路</w:t>
      </w:r>
      <w:r w:rsidRPr="005906B7">
        <w:t>桥梁基础</w:t>
      </w:r>
      <w:proofErr w:type="gramEnd"/>
      <w:r w:rsidRPr="005906B7">
        <w:t>时</w:t>
      </w:r>
      <w:r w:rsidRPr="00E54858">
        <w:t>，</w:t>
      </w:r>
      <w:r>
        <w:rPr>
          <w:rFonts w:hint="eastAsia"/>
        </w:rPr>
        <w:t>当桥梁基础位于既有公路隧道顶板应力影响范围之内时，</w:t>
      </w:r>
      <w:r w:rsidRPr="00E54858">
        <w:t>应进行隧道顶板稳定性计算和校核。</w:t>
      </w:r>
    </w:p>
    <w:p w14:paraId="627FC61D" w14:textId="77777777" w:rsidR="002F53BC" w:rsidRDefault="00440A31" w:rsidP="00A80568">
      <w:pPr>
        <w:pStyle w:val="4"/>
        <w:rPr>
          <w:rFonts w:hint="eastAsia"/>
        </w:rPr>
      </w:pPr>
      <w:r w:rsidRPr="00602AE7">
        <w:rPr>
          <w:rFonts w:hint="eastAsia"/>
        </w:rPr>
        <w:t>既有</w:t>
      </w:r>
      <w:r w:rsidR="00C81135">
        <w:rPr>
          <w:rFonts w:hint="eastAsia"/>
        </w:rPr>
        <w:t>公路</w:t>
      </w:r>
      <w:r w:rsidR="007A0BC5" w:rsidRPr="00602AE7">
        <w:t>隧道</w:t>
      </w:r>
      <w:proofErr w:type="gramStart"/>
      <w:r w:rsidR="00C81135">
        <w:rPr>
          <w:rFonts w:hint="eastAsia"/>
        </w:rPr>
        <w:t>与</w:t>
      </w:r>
      <w:r w:rsidR="00E24592" w:rsidRPr="00602AE7">
        <w:rPr>
          <w:rFonts w:hint="eastAsia"/>
        </w:rPr>
        <w:t>涉路</w:t>
      </w:r>
      <w:proofErr w:type="gramEnd"/>
      <w:r w:rsidR="00C81135">
        <w:rPr>
          <w:rFonts w:hint="eastAsia"/>
        </w:rPr>
        <w:t>工程</w:t>
      </w:r>
      <w:r w:rsidR="00022CF8" w:rsidRPr="00602AE7">
        <w:t>桥梁</w:t>
      </w:r>
      <w:r w:rsidR="00312D09" w:rsidRPr="00602AE7">
        <w:t>基础</w:t>
      </w:r>
      <w:r w:rsidR="00C81135">
        <w:rPr>
          <w:rFonts w:hint="eastAsia"/>
        </w:rPr>
        <w:t>高程相近</w:t>
      </w:r>
      <w:r w:rsidR="00312D09" w:rsidRPr="00602AE7">
        <w:t>时</w:t>
      </w:r>
      <w:r w:rsidR="002F53BC">
        <w:rPr>
          <w:rFonts w:hint="eastAsia"/>
        </w:rPr>
        <w:t>：</w:t>
      </w:r>
    </w:p>
    <w:p w14:paraId="440CDFDC" w14:textId="2AE57059" w:rsidR="002F53BC" w:rsidRDefault="002F53BC" w:rsidP="002F53BC">
      <w:pPr>
        <w:pStyle w:val="4"/>
        <w:numPr>
          <w:ilvl w:val="0"/>
          <w:numId w:val="0"/>
        </w:numPr>
        <w:ind w:firstLineChars="200" w:firstLine="480"/>
        <w:rPr>
          <w:rFonts w:hint="eastAsia"/>
        </w:rPr>
      </w:pPr>
      <w:r>
        <w:rPr>
          <w:rFonts w:hint="eastAsia"/>
        </w:rPr>
        <w:lastRenderedPageBreak/>
        <w:t>（</w:t>
      </w:r>
      <w:r>
        <w:rPr>
          <w:rFonts w:hint="eastAsia"/>
        </w:rPr>
        <w:t>1</w:t>
      </w:r>
      <w:r>
        <w:rPr>
          <w:rFonts w:hint="eastAsia"/>
        </w:rPr>
        <w:t>）</w:t>
      </w:r>
      <w:r w:rsidR="00312D09" w:rsidRPr="00602AE7">
        <w:t>桥梁基础与隧道边缘的水平距离</w:t>
      </w:r>
      <w:r>
        <w:rPr>
          <w:rFonts w:hint="eastAsia"/>
        </w:rPr>
        <w:t>小于</w:t>
      </w:r>
      <w:r>
        <w:rPr>
          <w:rFonts w:hint="eastAsia"/>
        </w:rPr>
        <w:t>10</w:t>
      </w:r>
      <w:r>
        <w:rPr>
          <w:rFonts w:hint="eastAsia"/>
        </w:rPr>
        <w:t>米，不应进行桥梁施工；</w:t>
      </w:r>
    </w:p>
    <w:p w14:paraId="3E629BB1" w14:textId="3E38FA41" w:rsidR="00312D09" w:rsidRDefault="002F53BC" w:rsidP="002F53BC">
      <w:pPr>
        <w:pStyle w:val="4"/>
        <w:numPr>
          <w:ilvl w:val="0"/>
          <w:numId w:val="0"/>
        </w:numPr>
        <w:ind w:firstLineChars="200" w:firstLine="480"/>
        <w:rPr>
          <w:rFonts w:hint="eastAsia"/>
        </w:rPr>
      </w:pPr>
      <w:r>
        <w:rPr>
          <w:rFonts w:hint="eastAsia"/>
        </w:rPr>
        <w:t>（</w:t>
      </w:r>
      <w:r>
        <w:rPr>
          <w:rFonts w:hint="eastAsia"/>
        </w:rPr>
        <w:t>2</w:t>
      </w:r>
      <w:r>
        <w:rPr>
          <w:rFonts w:hint="eastAsia"/>
        </w:rPr>
        <w:t>）</w:t>
      </w:r>
      <w:r w:rsidRPr="00602AE7">
        <w:t>桥梁基础与隧道边缘的水平距离</w:t>
      </w:r>
      <w:r>
        <w:rPr>
          <w:rFonts w:hint="eastAsia"/>
        </w:rPr>
        <w:t>大于等于</w:t>
      </w:r>
      <w:r>
        <w:rPr>
          <w:rFonts w:hint="eastAsia"/>
        </w:rPr>
        <w:t>10</w:t>
      </w:r>
      <w:r>
        <w:rPr>
          <w:rFonts w:hint="eastAsia"/>
        </w:rPr>
        <w:t>米，应对隧道结构进行验算，</w:t>
      </w:r>
      <w:r w:rsidR="00BF7861">
        <w:rPr>
          <w:rFonts w:hint="eastAsia"/>
        </w:rPr>
        <w:t>经专家论证后</w:t>
      </w:r>
      <w:r>
        <w:rPr>
          <w:rFonts w:hint="eastAsia"/>
        </w:rPr>
        <w:t>方可设置桥梁基础；</w:t>
      </w:r>
    </w:p>
    <w:p w14:paraId="3F13CCEA" w14:textId="178283F3" w:rsidR="002F53BC" w:rsidRPr="002F53BC" w:rsidRDefault="002F53BC" w:rsidP="002F53BC">
      <w:pPr>
        <w:ind w:firstLineChars="200" w:firstLine="480"/>
        <w:rPr>
          <w:rFonts w:hint="eastAsia"/>
        </w:rPr>
      </w:pPr>
      <w:r>
        <w:rPr>
          <w:rFonts w:hint="eastAsia"/>
        </w:rPr>
        <w:t>（</w:t>
      </w:r>
      <w:r>
        <w:rPr>
          <w:rFonts w:hint="eastAsia"/>
        </w:rPr>
        <w:t>3</w:t>
      </w:r>
      <w:r>
        <w:rPr>
          <w:rFonts w:hint="eastAsia"/>
        </w:rPr>
        <w:t>）隧道</w:t>
      </w:r>
      <w:r>
        <w:rPr>
          <w:rFonts w:hint="eastAsia"/>
        </w:rPr>
        <w:t>4</w:t>
      </w:r>
      <w:r w:rsidR="001518C5">
        <w:rPr>
          <w:rFonts w:hint="eastAsia"/>
        </w:rPr>
        <w:t>倍洞径</w:t>
      </w:r>
      <w:r>
        <w:rPr>
          <w:rFonts w:hint="eastAsia"/>
        </w:rPr>
        <w:t>范围内不允许爆破施工。</w:t>
      </w:r>
    </w:p>
    <w:p w14:paraId="16E34948" w14:textId="541577F7" w:rsidR="00B04726" w:rsidRPr="00E54858" w:rsidRDefault="001B5BB2" w:rsidP="00500D79">
      <w:pPr>
        <w:pStyle w:val="3"/>
        <w:ind w:left="648" w:hanging="648"/>
        <w:rPr>
          <w:rFonts w:hint="eastAsia"/>
          <w:b/>
        </w:rPr>
      </w:pPr>
      <w:bookmarkStart w:id="37" w:name="_Toc16155556"/>
      <w:bookmarkStart w:id="38" w:name="_Toc16759175"/>
      <w:r w:rsidRPr="00E54858">
        <w:rPr>
          <w:b/>
        </w:rPr>
        <w:t>隧道跨越隧道</w:t>
      </w:r>
      <w:bookmarkEnd w:id="37"/>
      <w:bookmarkEnd w:id="38"/>
    </w:p>
    <w:p w14:paraId="287F08C7" w14:textId="1ABBFDF6" w:rsidR="00F027D5" w:rsidRPr="00E54858" w:rsidRDefault="005558A6" w:rsidP="00A80568">
      <w:pPr>
        <w:pStyle w:val="4"/>
        <w:rPr>
          <w:rFonts w:hint="eastAsia"/>
        </w:rPr>
      </w:pPr>
      <w:proofErr w:type="gramStart"/>
      <w:r w:rsidRPr="00E54858">
        <w:t>涉路</w:t>
      </w:r>
      <w:r w:rsidR="00E26264" w:rsidRPr="00E54858">
        <w:t>隧道</w:t>
      </w:r>
      <w:proofErr w:type="gramEnd"/>
      <w:r w:rsidR="00E26264" w:rsidRPr="00E54858">
        <w:t>间</w:t>
      </w:r>
      <w:r w:rsidR="00B86BB0" w:rsidRPr="00E54858">
        <w:t>应保证两隧道之间围岩的稳定性，</w:t>
      </w:r>
      <w:r w:rsidR="00E26264" w:rsidRPr="00E54858">
        <w:t>垂直</w:t>
      </w:r>
      <w:r w:rsidRPr="00E54858">
        <w:t>净距不</w:t>
      </w:r>
      <w:r w:rsidR="001011FE">
        <w:rPr>
          <w:rFonts w:hint="eastAsia"/>
        </w:rPr>
        <w:t>宜</w:t>
      </w:r>
      <w:r w:rsidRPr="00E54858">
        <w:t>小于</w:t>
      </w:r>
      <w:r w:rsidR="004E58FA" w:rsidRPr="00E54858">
        <w:t>30m</w:t>
      </w:r>
      <w:r w:rsidR="00E63412">
        <w:rPr>
          <w:rFonts w:hint="eastAsia"/>
        </w:rPr>
        <w:t>且</w:t>
      </w:r>
      <w:r w:rsidR="004E58FA" w:rsidRPr="00E54858">
        <w:t>不</w:t>
      </w:r>
      <w:r w:rsidR="001011FE">
        <w:rPr>
          <w:rFonts w:hint="eastAsia"/>
        </w:rPr>
        <w:t>宜</w:t>
      </w:r>
      <w:r w:rsidR="004E58FA" w:rsidRPr="00E54858">
        <w:t>小于</w:t>
      </w:r>
      <w:r w:rsidR="00896282" w:rsidRPr="00E54858">
        <w:t>4</w:t>
      </w:r>
      <w:r w:rsidR="007A309B" w:rsidRPr="00E54858">
        <w:t>倍隧道断面宽度</w:t>
      </w:r>
      <w:r w:rsidR="001B39F6">
        <w:rPr>
          <w:rFonts w:hint="eastAsia"/>
        </w:rPr>
        <w:t>，</w:t>
      </w:r>
      <w:proofErr w:type="gramStart"/>
      <w:r w:rsidR="001B39F6">
        <w:rPr>
          <w:rFonts w:hint="eastAsia"/>
        </w:rPr>
        <w:t>不宜从</w:t>
      </w:r>
      <w:proofErr w:type="gramEnd"/>
      <w:r w:rsidR="001B39F6">
        <w:rPr>
          <w:rFonts w:hint="eastAsia"/>
        </w:rPr>
        <w:t>洞口范围跨越，</w:t>
      </w:r>
      <w:r w:rsidR="001011FE">
        <w:rPr>
          <w:rFonts w:hint="eastAsia"/>
        </w:rPr>
        <w:t>当</w:t>
      </w:r>
      <w:r w:rsidR="006C639A">
        <w:rPr>
          <w:rFonts w:hint="eastAsia"/>
        </w:rPr>
        <w:t>不满足上述条件时应当</w:t>
      </w:r>
      <w:r w:rsidR="001011FE">
        <w:rPr>
          <w:rFonts w:hint="eastAsia"/>
        </w:rPr>
        <w:t>专项</w:t>
      </w:r>
      <w:proofErr w:type="gramStart"/>
      <w:r w:rsidR="001011FE">
        <w:rPr>
          <w:rFonts w:hint="eastAsia"/>
        </w:rPr>
        <w:t>论证涉路隧道</w:t>
      </w:r>
      <w:proofErr w:type="gramEnd"/>
      <w:r w:rsidR="001011FE">
        <w:rPr>
          <w:rFonts w:hint="eastAsia"/>
        </w:rPr>
        <w:t>对既有隧道的安全影响。</w:t>
      </w:r>
    </w:p>
    <w:p w14:paraId="59EB231A" w14:textId="35F9C309" w:rsidR="005558A6" w:rsidRPr="00EC09E0" w:rsidRDefault="007A1B3B" w:rsidP="00A80568">
      <w:pPr>
        <w:pStyle w:val="4"/>
        <w:rPr>
          <w:rFonts w:hint="eastAsia"/>
        </w:rPr>
      </w:pPr>
      <w:proofErr w:type="gramStart"/>
      <w:r w:rsidRPr="00EC09E0">
        <w:rPr>
          <w:rFonts w:hint="eastAsia"/>
        </w:rPr>
        <w:t>涉路</w:t>
      </w:r>
      <w:r w:rsidR="00D148BE" w:rsidRPr="00EC09E0">
        <w:t>隧道</w:t>
      </w:r>
      <w:proofErr w:type="gramEnd"/>
      <w:r w:rsidR="005558A6" w:rsidRPr="00EC09E0">
        <w:t>与</w:t>
      </w:r>
      <w:r w:rsidRPr="00EC09E0">
        <w:rPr>
          <w:rFonts w:hint="eastAsia"/>
        </w:rPr>
        <w:t>既有</w:t>
      </w:r>
      <w:r w:rsidR="005558A6" w:rsidRPr="00EC09E0">
        <w:t>隧道</w:t>
      </w:r>
      <w:r w:rsidR="00D148BE" w:rsidRPr="00EC09E0">
        <w:t>宜垂</w:t>
      </w:r>
      <w:r w:rsidR="005558A6" w:rsidRPr="00EC09E0">
        <w:t>直交叉，不能垂直交叉时，交角不宜小于</w:t>
      </w:r>
      <w:r w:rsidR="00056AF1" w:rsidRPr="00EC09E0">
        <w:t>3</w:t>
      </w:r>
      <w:r w:rsidR="002D7DC9" w:rsidRPr="00EC09E0">
        <w:t>0</w:t>
      </w:r>
      <w:r w:rsidR="005558A6" w:rsidRPr="00EC09E0">
        <w:t>°</w:t>
      </w:r>
      <w:r w:rsidR="005558A6" w:rsidRPr="00EC09E0">
        <w:t>。</w:t>
      </w:r>
    </w:p>
    <w:p w14:paraId="2CAE8964" w14:textId="0CC93347" w:rsidR="00387C25" w:rsidRPr="00D3461E" w:rsidRDefault="00420F8A" w:rsidP="00A80568">
      <w:pPr>
        <w:pStyle w:val="4"/>
        <w:rPr>
          <w:rFonts w:hint="eastAsia"/>
        </w:rPr>
      </w:pPr>
      <w:proofErr w:type="gramStart"/>
      <w:r w:rsidRPr="00D3461E">
        <w:t>涉路</w:t>
      </w:r>
      <w:r w:rsidR="005D5DFD" w:rsidRPr="00D3461E">
        <w:t>隧道</w:t>
      </w:r>
      <w:proofErr w:type="gramEnd"/>
      <w:r w:rsidR="005D5DFD" w:rsidRPr="00D3461E">
        <w:t>与</w:t>
      </w:r>
      <w:r w:rsidR="007E7788">
        <w:rPr>
          <w:rFonts w:hint="eastAsia"/>
        </w:rPr>
        <w:t>既有</w:t>
      </w:r>
      <w:r w:rsidR="005D5DFD" w:rsidRPr="00D3461E">
        <w:t>隧道</w:t>
      </w:r>
      <w:r w:rsidR="00B5595E" w:rsidRPr="00D3461E">
        <w:t>不应共用</w:t>
      </w:r>
      <w:r w:rsidR="001B5BB2" w:rsidRPr="00D3461E">
        <w:t>通风</w:t>
      </w:r>
      <w:r w:rsidR="00A00FCE" w:rsidRPr="00D3461E">
        <w:t>井</w:t>
      </w:r>
      <w:r w:rsidR="004C1DAC" w:rsidRPr="00D3461E">
        <w:t>、</w:t>
      </w:r>
      <w:r w:rsidR="001B5BB2" w:rsidRPr="00D3461E">
        <w:t>泄水洞</w:t>
      </w:r>
      <w:r w:rsidR="004C1DAC" w:rsidRPr="00D3461E">
        <w:t>和消防水源</w:t>
      </w:r>
      <w:r w:rsidR="00B5595E" w:rsidRPr="00D3461E">
        <w:t>。</w:t>
      </w:r>
      <w:proofErr w:type="gramStart"/>
      <w:r w:rsidR="00B5595E" w:rsidRPr="00D3461E">
        <w:t>其</w:t>
      </w:r>
      <w:r w:rsidR="001B5BB2" w:rsidRPr="00D3461E">
        <w:t>之间</w:t>
      </w:r>
      <w:proofErr w:type="gramEnd"/>
      <w:r w:rsidR="001B5BB2" w:rsidRPr="00D3461E">
        <w:t>水平、垂直净空</w:t>
      </w:r>
      <w:r w:rsidR="00713969" w:rsidRPr="00D3461E">
        <w:t>应</w:t>
      </w:r>
      <w:r w:rsidR="00FE1896" w:rsidRPr="00D3461E">
        <w:t>满足各个构造物的稳定</w:t>
      </w:r>
      <w:r w:rsidR="002553B7" w:rsidRPr="00D3461E">
        <w:t>性</w:t>
      </w:r>
      <w:r w:rsidR="00162808">
        <w:rPr>
          <w:rFonts w:hint="eastAsia"/>
        </w:rPr>
        <w:t>和</w:t>
      </w:r>
      <w:r w:rsidR="00FE1896" w:rsidRPr="00D3461E">
        <w:t>防渗</w:t>
      </w:r>
      <w:r w:rsidR="00162808">
        <w:rPr>
          <w:rFonts w:hint="eastAsia"/>
        </w:rPr>
        <w:t>要求</w:t>
      </w:r>
      <w:r w:rsidR="00FE1896" w:rsidRPr="00D3461E">
        <w:t>，</w:t>
      </w:r>
      <w:r w:rsidR="00162808">
        <w:rPr>
          <w:rFonts w:hint="eastAsia"/>
        </w:rPr>
        <w:t>并</w:t>
      </w:r>
      <w:r w:rsidR="00FE1896" w:rsidRPr="00D3461E">
        <w:t>不小于</w:t>
      </w:r>
      <w:r w:rsidR="001E78AF" w:rsidRPr="00D3461E">
        <w:fldChar w:fldCharType="begin"/>
      </w:r>
      <w:r w:rsidR="001E78AF" w:rsidRPr="00D3461E">
        <w:instrText xml:space="preserve"> REF _Ref16244010 \h  \* MERGEFORMAT </w:instrText>
      </w:r>
      <w:r w:rsidR="001E78AF" w:rsidRPr="00D3461E">
        <w:fldChar w:fldCharType="separate"/>
      </w:r>
      <w:r w:rsidR="003C03F0" w:rsidRPr="003C03F0">
        <w:t>表</w:t>
      </w:r>
      <w:r w:rsidR="003C03F0" w:rsidRPr="003C03F0">
        <w:t>6-</w:t>
      </w:r>
      <w:r w:rsidR="001E78AF" w:rsidRPr="00D3461E">
        <w:fldChar w:fldCharType="end"/>
      </w:r>
      <w:r w:rsidR="00162808">
        <w:rPr>
          <w:rFonts w:hint="eastAsia"/>
        </w:rPr>
        <w:t>1</w:t>
      </w:r>
      <w:r w:rsidR="00713969" w:rsidRPr="00D3461E">
        <w:t>中的规定：</w:t>
      </w:r>
    </w:p>
    <w:p w14:paraId="3ED99F37" w14:textId="6EA4F55A" w:rsidR="00713969" w:rsidRPr="002D3049" w:rsidRDefault="00BD67A1" w:rsidP="00BD67A1">
      <w:pPr>
        <w:pStyle w:val="ae"/>
        <w:jc w:val="center"/>
        <w:rPr>
          <w:rFonts w:ascii="Times New Roman" w:hAnsi="Times New Roman" w:cs="Times New Roman"/>
          <w:bCs/>
          <w:sz w:val="21"/>
          <w:szCs w:val="21"/>
        </w:rPr>
      </w:pPr>
      <w:bookmarkStart w:id="39" w:name="_Ref16244010"/>
      <w:r w:rsidRPr="002D3049">
        <w:rPr>
          <w:rFonts w:ascii="Times New Roman" w:hAnsi="Times New Roman" w:cs="Times New Roman"/>
          <w:bCs/>
          <w:sz w:val="21"/>
          <w:szCs w:val="21"/>
        </w:rPr>
        <w:t>表</w:t>
      </w:r>
      <w:r w:rsidR="006E2848" w:rsidRPr="002D3049">
        <w:rPr>
          <w:rFonts w:ascii="Times New Roman" w:hAnsi="Times New Roman" w:cs="Times New Roman"/>
          <w:bCs/>
          <w:sz w:val="21"/>
          <w:szCs w:val="21"/>
        </w:rPr>
        <w:t>6</w:t>
      </w:r>
      <w:r w:rsidRPr="002D3049">
        <w:rPr>
          <w:rFonts w:ascii="Times New Roman" w:hAnsi="Times New Roman" w:cs="Times New Roman"/>
          <w:bCs/>
          <w:sz w:val="21"/>
          <w:szCs w:val="21"/>
        </w:rPr>
        <w:t>-</w:t>
      </w:r>
      <w:bookmarkEnd w:id="39"/>
      <w:r w:rsidR="002D3049" w:rsidRPr="002D3049">
        <w:rPr>
          <w:rFonts w:ascii="Times New Roman" w:hAnsi="Times New Roman" w:cs="Times New Roman" w:hint="eastAsia"/>
          <w:bCs/>
          <w:sz w:val="21"/>
          <w:szCs w:val="21"/>
        </w:rPr>
        <w:t>1</w:t>
      </w:r>
      <w:r w:rsidR="008072F5" w:rsidRPr="002D3049">
        <w:rPr>
          <w:rFonts w:ascii="Times New Roman" w:hAnsi="Times New Roman" w:cs="Times New Roman"/>
          <w:bCs/>
          <w:sz w:val="21"/>
          <w:szCs w:val="21"/>
        </w:rPr>
        <w:t xml:space="preserve"> </w:t>
      </w:r>
      <w:r w:rsidRPr="002D3049">
        <w:rPr>
          <w:rFonts w:ascii="Times New Roman" w:hAnsi="Times New Roman" w:cs="Times New Roman"/>
          <w:bCs/>
          <w:sz w:val="21"/>
          <w:szCs w:val="21"/>
        </w:rPr>
        <w:t xml:space="preserve"> </w:t>
      </w:r>
      <w:proofErr w:type="gramStart"/>
      <w:r w:rsidR="00EC09E0" w:rsidRPr="002D3049">
        <w:rPr>
          <w:rFonts w:ascii="Times New Roman" w:hAnsi="Times New Roman" w:cs="Times New Roman" w:hint="eastAsia"/>
          <w:bCs/>
          <w:sz w:val="21"/>
          <w:szCs w:val="21"/>
        </w:rPr>
        <w:t>涉路</w:t>
      </w:r>
      <w:r w:rsidR="00D63F22" w:rsidRPr="002D3049">
        <w:rPr>
          <w:rFonts w:ascii="Times New Roman" w:hAnsi="Times New Roman" w:cs="Times New Roman"/>
          <w:bCs/>
          <w:sz w:val="21"/>
          <w:szCs w:val="21"/>
        </w:rPr>
        <w:t>隧道</w:t>
      </w:r>
      <w:proofErr w:type="gramEnd"/>
      <w:r w:rsidR="00D63F22" w:rsidRPr="002D3049">
        <w:rPr>
          <w:rFonts w:ascii="Times New Roman" w:hAnsi="Times New Roman" w:cs="Times New Roman"/>
          <w:bCs/>
          <w:sz w:val="21"/>
          <w:szCs w:val="21"/>
        </w:rPr>
        <w:t>与</w:t>
      </w:r>
      <w:r w:rsidR="00EC09E0" w:rsidRPr="002D3049">
        <w:rPr>
          <w:rFonts w:ascii="Times New Roman" w:hAnsi="Times New Roman" w:cs="Times New Roman" w:hint="eastAsia"/>
          <w:bCs/>
          <w:sz w:val="21"/>
          <w:szCs w:val="21"/>
        </w:rPr>
        <w:t>既有</w:t>
      </w:r>
      <w:r w:rsidR="004A34DC" w:rsidRPr="002D3049">
        <w:rPr>
          <w:rFonts w:ascii="Times New Roman" w:hAnsi="Times New Roman" w:cs="Times New Roman" w:hint="eastAsia"/>
          <w:bCs/>
          <w:sz w:val="21"/>
          <w:szCs w:val="21"/>
        </w:rPr>
        <w:t>隧道</w:t>
      </w:r>
      <w:r w:rsidR="00D63F22" w:rsidRPr="002D3049">
        <w:rPr>
          <w:rFonts w:ascii="Times New Roman" w:hAnsi="Times New Roman" w:cs="Times New Roman"/>
          <w:bCs/>
          <w:sz w:val="21"/>
          <w:szCs w:val="21"/>
        </w:rPr>
        <w:t>通风孔、泄水洞和消防水源距离表</w:t>
      </w:r>
    </w:p>
    <w:tbl>
      <w:tblPr>
        <w:tblStyle w:val="a8"/>
        <w:tblW w:w="0" w:type="auto"/>
        <w:tblInd w:w="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704"/>
        <w:gridCol w:w="1704"/>
        <w:gridCol w:w="1704"/>
        <w:gridCol w:w="1705"/>
      </w:tblGrid>
      <w:tr w:rsidR="00A361FE" w:rsidRPr="00D3461E" w14:paraId="02904CC4" w14:textId="77777777" w:rsidTr="00D029CE">
        <w:trPr>
          <w:trHeight w:val="340"/>
        </w:trPr>
        <w:tc>
          <w:tcPr>
            <w:tcW w:w="1704" w:type="dxa"/>
            <w:vAlign w:val="center"/>
          </w:tcPr>
          <w:p w14:paraId="3DBDCB4F" w14:textId="3D4291F2" w:rsidR="00A361FE" w:rsidRPr="00D029CE" w:rsidRDefault="00652450" w:rsidP="00D029CE">
            <w:pPr>
              <w:spacing w:line="240" w:lineRule="auto"/>
              <w:ind w:firstLineChars="200" w:firstLine="360"/>
              <w:rPr>
                <w:rFonts w:ascii="Times New Roman" w:hAnsi="Times New Roman" w:cs="Times New Roman"/>
                <w:bCs/>
                <w:sz w:val="18"/>
                <w:szCs w:val="18"/>
              </w:rPr>
            </w:pPr>
            <w:r>
              <w:rPr>
                <w:rFonts w:ascii="Times New Roman" w:hAnsi="Times New Roman" w:cs="Times New Roman" w:hint="eastAsia"/>
                <w:bCs/>
                <w:sz w:val="18"/>
                <w:szCs w:val="18"/>
              </w:rPr>
              <w:t>净距</w:t>
            </w:r>
          </w:p>
        </w:tc>
        <w:tc>
          <w:tcPr>
            <w:tcW w:w="1704" w:type="dxa"/>
            <w:vAlign w:val="center"/>
          </w:tcPr>
          <w:p w14:paraId="352D76BB" w14:textId="77777777" w:rsidR="00A361FE" w:rsidRPr="00D029CE" w:rsidRDefault="00A361FE" w:rsidP="00BF265A">
            <w:pPr>
              <w:spacing w:line="240" w:lineRule="auto"/>
              <w:jc w:val="center"/>
              <w:rPr>
                <w:rFonts w:ascii="Times New Roman" w:hAnsi="Times New Roman" w:cs="Times New Roman"/>
                <w:bCs/>
                <w:sz w:val="18"/>
                <w:szCs w:val="18"/>
              </w:rPr>
            </w:pPr>
            <w:r w:rsidRPr="00D029CE">
              <w:rPr>
                <w:rFonts w:ascii="Times New Roman" w:hAnsi="Times New Roman" w:cs="Times New Roman"/>
                <w:bCs/>
                <w:sz w:val="18"/>
                <w:szCs w:val="18"/>
              </w:rPr>
              <w:t>通风孔</w:t>
            </w:r>
          </w:p>
        </w:tc>
        <w:tc>
          <w:tcPr>
            <w:tcW w:w="1704" w:type="dxa"/>
            <w:vAlign w:val="center"/>
          </w:tcPr>
          <w:p w14:paraId="2C30C664" w14:textId="77777777" w:rsidR="00A361FE" w:rsidRPr="00D029CE" w:rsidRDefault="00A361FE" w:rsidP="00BF265A">
            <w:pPr>
              <w:spacing w:line="240" w:lineRule="auto"/>
              <w:jc w:val="center"/>
              <w:rPr>
                <w:rFonts w:ascii="Times New Roman" w:hAnsi="Times New Roman" w:cs="Times New Roman"/>
                <w:bCs/>
                <w:sz w:val="18"/>
                <w:szCs w:val="18"/>
              </w:rPr>
            </w:pPr>
            <w:r w:rsidRPr="00D029CE">
              <w:rPr>
                <w:rFonts w:ascii="Times New Roman" w:hAnsi="Times New Roman" w:cs="Times New Roman"/>
                <w:bCs/>
                <w:sz w:val="18"/>
                <w:szCs w:val="18"/>
              </w:rPr>
              <w:t>泄水洞</w:t>
            </w:r>
          </w:p>
        </w:tc>
        <w:tc>
          <w:tcPr>
            <w:tcW w:w="1705" w:type="dxa"/>
            <w:vAlign w:val="center"/>
          </w:tcPr>
          <w:p w14:paraId="6637B7BA" w14:textId="77777777" w:rsidR="00A361FE" w:rsidRPr="00D029CE" w:rsidRDefault="00A361FE" w:rsidP="00BF265A">
            <w:pPr>
              <w:spacing w:line="240" w:lineRule="auto"/>
              <w:jc w:val="center"/>
              <w:rPr>
                <w:rFonts w:ascii="Times New Roman" w:hAnsi="Times New Roman" w:cs="Times New Roman"/>
                <w:bCs/>
                <w:sz w:val="18"/>
                <w:szCs w:val="18"/>
              </w:rPr>
            </w:pPr>
            <w:r w:rsidRPr="00D029CE">
              <w:rPr>
                <w:rFonts w:ascii="Times New Roman" w:hAnsi="Times New Roman" w:cs="Times New Roman"/>
                <w:bCs/>
                <w:sz w:val="18"/>
                <w:szCs w:val="18"/>
              </w:rPr>
              <w:t>消防水源</w:t>
            </w:r>
          </w:p>
        </w:tc>
      </w:tr>
      <w:tr w:rsidR="00A361FE" w:rsidRPr="00D3461E" w14:paraId="0244CD01" w14:textId="77777777" w:rsidTr="00D029CE">
        <w:trPr>
          <w:trHeight w:val="340"/>
        </w:trPr>
        <w:tc>
          <w:tcPr>
            <w:tcW w:w="1704" w:type="dxa"/>
            <w:vAlign w:val="center"/>
          </w:tcPr>
          <w:p w14:paraId="74DDA7C8" w14:textId="77777777" w:rsidR="00A361FE" w:rsidRPr="00D029CE" w:rsidRDefault="00A361FE" w:rsidP="00D029CE">
            <w:pPr>
              <w:spacing w:line="240" w:lineRule="auto"/>
              <w:jc w:val="center"/>
              <w:rPr>
                <w:rFonts w:ascii="Times New Roman" w:hAnsi="Times New Roman" w:cs="Times New Roman"/>
                <w:bCs/>
                <w:sz w:val="18"/>
                <w:szCs w:val="18"/>
              </w:rPr>
            </w:pPr>
            <w:r w:rsidRPr="00D029CE">
              <w:rPr>
                <w:rFonts w:ascii="Times New Roman" w:hAnsi="Times New Roman" w:cs="Times New Roman"/>
                <w:bCs/>
                <w:sz w:val="18"/>
                <w:szCs w:val="18"/>
              </w:rPr>
              <w:t>水平净距（</w:t>
            </w:r>
            <w:r w:rsidRPr="00D029CE">
              <w:rPr>
                <w:rFonts w:ascii="Times New Roman" w:hAnsi="Times New Roman" w:cs="Times New Roman"/>
                <w:bCs/>
                <w:sz w:val="18"/>
                <w:szCs w:val="18"/>
              </w:rPr>
              <w:t>m</w:t>
            </w:r>
            <w:r w:rsidRPr="00D029CE">
              <w:rPr>
                <w:rFonts w:ascii="Times New Roman" w:hAnsi="Times New Roman" w:cs="Times New Roman"/>
                <w:bCs/>
                <w:sz w:val="18"/>
                <w:szCs w:val="18"/>
              </w:rPr>
              <w:t>）</w:t>
            </w:r>
          </w:p>
        </w:tc>
        <w:tc>
          <w:tcPr>
            <w:tcW w:w="1704" w:type="dxa"/>
            <w:vAlign w:val="center"/>
          </w:tcPr>
          <w:p w14:paraId="767AA6C8" w14:textId="77777777" w:rsidR="00A361FE" w:rsidRPr="00D029CE" w:rsidRDefault="00C22E30" w:rsidP="00BF265A">
            <w:pPr>
              <w:spacing w:line="240" w:lineRule="auto"/>
              <w:jc w:val="center"/>
              <w:rPr>
                <w:rFonts w:ascii="Times New Roman" w:hAnsi="Times New Roman" w:cs="Times New Roman"/>
                <w:bCs/>
                <w:sz w:val="18"/>
                <w:szCs w:val="18"/>
              </w:rPr>
            </w:pPr>
            <w:r w:rsidRPr="00D029CE">
              <w:rPr>
                <w:rFonts w:ascii="Times New Roman" w:hAnsi="Times New Roman" w:cs="Times New Roman"/>
                <w:bCs/>
                <w:sz w:val="18"/>
                <w:szCs w:val="18"/>
              </w:rPr>
              <w:t>5</w:t>
            </w:r>
          </w:p>
        </w:tc>
        <w:tc>
          <w:tcPr>
            <w:tcW w:w="1704" w:type="dxa"/>
            <w:vAlign w:val="center"/>
          </w:tcPr>
          <w:p w14:paraId="5A5D32A0" w14:textId="536FC1F8" w:rsidR="00A361FE" w:rsidRPr="00D029CE" w:rsidRDefault="008232AE" w:rsidP="00BF265A">
            <w:pPr>
              <w:spacing w:line="240" w:lineRule="auto"/>
              <w:jc w:val="center"/>
              <w:rPr>
                <w:rFonts w:ascii="Times New Roman" w:hAnsi="Times New Roman" w:cs="Times New Roman"/>
                <w:bCs/>
                <w:sz w:val="18"/>
                <w:szCs w:val="18"/>
              </w:rPr>
            </w:pPr>
            <w:r>
              <w:rPr>
                <w:rFonts w:ascii="Times New Roman" w:hAnsi="Times New Roman" w:cs="Times New Roman" w:hint="eastAsia"/>
                <w:bCs/>
                <w:sz w:val="18"/>
                <w:szCs w:val="18"/>
              </w:rPr>
              <w:t>4</w:t>
            </w:r>
            <w:r w:rsidR="00910079" w:rsidRPr="00D029CE">
              <w:rPr>
                <w:rFonts w:ascii="Times New Roman" w:hAnsi="Times New Roman" w:cs="Times New Roman"/>
                <w:bCs/>
                <w:sz w:val="18"/>
                <w:szCs w:val="18"/>
              </w:rPr>
              <w:t>B</w:t>
            </w:r>
          </w:p>
        </w:tc>
        <w:tc>
          <w:tcPr>
            <w:tcW w:w="1705" w:type="dxa"/>
            <w:vAlign w:val="center"/>
          </w:tcPr>
          <w:p w14:paraId="446C1A96" w14:textId="77777777" w:rsidR="00A361FE" w:rsidRPr="00D029CE" w:rsidRDefault="00C22E30" w:rsidP="00BF265A">
            <w:pPr>
              <w:spacing w:line="240" w:lineRule="auto"/>
              <w:jc w:val="center"/>
              <w:rPr>
                <w:rFonts w:ascii="Times New Roman" w:hAnsi="Times New Roman" w:cs="Times New Roman"/>
                <w:bCs/>
                <w:sz w:val="18"/>
                <w:szCs w:val="18"/>
              </w:rPr>
            </w:pPr>
            <w:r w:rsidRPr="00D029CE">
              <w:rPr>
                <w:rFonts w:ascii="Times New Roman" w:hAnsi="Times New Roman" w:cs="Times New Roman"/>
                <w:bCs/>
                <w:sz w:val="18"/>
                <w:szCs w:val="18"/>
              </w:rPr>
              <w:t>10</w:t>
            </w:r>
          </w:p>
        </w:tc>
      </w:tr>
      <w:tr w:rsidR="00A361FE" w:rsidRPr="00D3461E" w14:paraId="45723CCE" w14:textId="77777777" w:rsidTr="00D029CE">
        <w:trPr>
          <w:trHeight w:val="340"/>
        </w:trPr>
        <w:tc>
          <w:tcPr>
            <w:tcW w:w="1704" w:type="dxa"/>
            <w:vAlign w:val="center"/>
          </w:tcPr>
          <w:p w14:paraId="2479510B" w14:textId="77777777" w:rsidR="00A361FE" w:rsidRPr="00D029CE" w:rsidRDefault="00A361FE" w:rsidP="00D029CE">
            <w:pPr>
              <w:spacing w:line="240" w:lineRule="auto"/>
              <w:jc w:val="center"/>
              <w:rPr>
                <w:rFonts w:ascii="Times New Roman" w:hAnsi="Times New Roman" w:cs="Times New Roman"/>
                <w:bCs/>
                <w:sz w:val="18"/>
                <w:szCs w:val="18"/>
              </w:rPr>
            </w:pPr>
            <w:r w:rsidRPr="00D029CE">
              <w:rPr>
                <w:rFonts w:ascii="Times New Roman" w:hAnsi="Times New Roman" w:cs="Times New Roman"/>
                <w:bCs/>
                <w:sz w:val="18"/>
                <w:szCs w:val="18"/>
              </w:rPr>
              <w:t>垂直净距（</w:t>
            </w:r>
            <w:r w:rsidRPr="00D029CE">
              <w:rPr>
                <w:rFonts w:ascii="Times New Roman" w:hAnsi="Times New Roman" w:cs="Times New Roman"/>
                <w:bCs/>
                <w:sz w:val="18"/>
                <w:szCs w:val="18"/>
              </w:rPr>
              <w:t>m</w:t>
            </w:r>
            <w:r w:rsidRPr="00D029CE">
              <w:rPr>
                <w:rFonts w:ascii="Times New Roman" w:hAnsi="Times New Roman" w:cs="Times New Roman"/>
                <w:bCs/>
                <w:sz w:val="18"/>
                <w:szCs w:val="18"/>
              </w:rPr>
              <w:t>）</w:t>
            </w:r>
          </w:p>
        </w:tc>
        <w:tc>
          <w:tcPr>
            <w:tcW w:w="1704" w:type="dxa"/>
            <w:vAlign w:val="center"/>
          </w:tcPr>
          <w:p w14:paraId="5D26D6E2" w14:textId="30C35693" w:rsidR="00A361FE" w:rsidRPr="00D029CE" w:rsidRDefault="00CF2FC4" w:rsidP="00BF265A">
            <w:pPr>
              <w:spacing w:line="240" w:lineRule="auto"/>
              <w:jc w:val="center"/>
              <w:rPr>
                <w:rFonts w:ascii="Times New Roman" w:hAnsi="Times New Roman" w:cs="Times New Roman"/>
                <w:bCs/>
                <w:sz w:val="18"/>
                <w:szCs w:val="18"/>
              </w:rPr>
            </w:pPr>
            <w:r>
              <w:rPr>
                <w:rFonts w:ascii="Times New Roman" w:hAnsi="Times New Roman" w:cs="Times New Roman" w:hint="eastAsia"/>
                <w:bCs/>
                <w:sz w:val="18"/>
                <w:szCs w:val="18"/>
              </w:rPr>
              <w:t>/</w:t>
            </w:r>
          </w:p>
        </w:tc>
        <w:tc>
          <w:tcPr>
            <w:tcW w:w="1704" w:type="dxa"/>
            <w:vAlign w:val="center"/>
          </w:tcPr>
          <w:p w14:paraId="360E7C4F" w14:textId="55BF0AB0" w:rsidR="00A361FE" w:rsidRPr="00D029CE" w:rsidRDefault="000A0729" w:rsidP="00BF265A">
            <w:pPr>
              <w:spacing w:line="240" w:lineRule="auto"/>
              <w:jc w:val="center"/>
              <w:rPr>
                <w:rFonts w:ascii="Times New Roman" w:hAnsi="Times New Roman" w:cs="Times New Roman"/>
                <w:bCs/>
                <w:sz w:val="18"/>
                <w:szCs w:val="18"/>
              </w:rPr>
            </w:pPr>
            <w:r w:rsidRPr="00D029CE">
              <w:rPr>
                <w:rFonts w:ascii="Times New Roman" w:hAnsi="Times New Roman" w:cs="Times New Roman"/>
                <w:bCs/>
                <w:sz w:val="18"/>
                <w:szCs w:val="18"/>
              </w:rPr>
              <w:t>30</w:t>
            </w:r>
          </w:p>
        </w:tc>
        <w:tc>
          <w:tcPr>
            <w:tcW w:w="1705" w:type="dxa"/>
            <w:vAlign w:val="center"/>
          </w:tcPr>
          <w:p w14:paraId="64C3C53A" w14:textId="1707CACD" w:rsidR="00A361FE" w:rsidRPr="00D029CE" w:rsidRDefault="00ED4A5C" w:rsidP="00BF265A">
            <w:pPr>
              <w:spacing w:line="240" w:lineRule="auto"/>
              <w:jc w:val="center"/>
              <w:rPr>
                <w:rFonts w:ascii="Times New Roman" w:hAnsi="Times New Roman" w:cs="Times New Roman"/>
                <w:bCs/>
                <w:sz w:val="18"/>
                <w:szCs w:val="18"/>
              </w:rPr>
            </w:pPr>
            <w:r w:rsidRPr="00D029CE">
              <w:rPr>
                <w:rFonts w:ascii="Times New Roman" w:hAnsi="Times New Roman" w:cs="Times New Roman"/>
                <w:bCs/>
                <w:sz w:val="18"/>
                <w:szCs w:val="18"/>
              </w:rPr>
              <w:t>30</w:t>
            </w:r>
          </w:p>
        </w:tc>
      </w:tr>
    </w:tbl>
    <w:p w14:paraId="6D8D59DA" w14:textId="34450D8C" w:rsidR="00694585" w:rsidRPr="00D029CE" w:rsidRDefault="000953E1" w:rsidP="00791E4E">
      <w:pPr>
        <w:spacing w:beforeLines="20" w:before="62"/>
        <w:rPr>
          <w:rFonts w:ascii="Times New Roman" w:hAnsi="Times New Roman" w:cs="Times New Roman"/>
          <w:bCs/>
          <w:sz w:val="18"/>
          <w:szCs w:val="18"/>
        </w:rPr>
      </w:pPr>
      <w:r w:rsidRPr="00D3461E">
        <w:rPr>
          <w:rFonts w:ascii="Times New Roman" w:hAnsi="Times New Roman" w:cs="Times New Roman"/>
          <w:bCs/>
          <w:szCs w:val="21"/>
        </w:rPr>
        <w:t xml:space="preserve">   </w:t>
      </w:r>
      <w:r w:rsidRPr="00D029CE">
        <w:rPr>
          <w:rFonts w:ascii="Times New Roman" w:hAnsi="Times New Roman" w:cs="Times New Roman"/>
          <w:bCs/>
          <w:sz w:val="18"/>
          <w:szCs w:val="18"/>
        </w:rPr>
        <w:t xml:space="preserve">   </w:t>
      </w:r>
      <w:r w:rsidR="00910079" w:rsidRPr="00D029CE">
        <w:rPr>
          <w:rFonts w:ascii="Times New Roman" w:hAnsi="Times New Roman" w:cs="Times New Roman"/>
          <w:bCs/>
          <w:sz w:val="18"/>
          <w:szCs w:val="18"/>
        </w:rPr>
        <w:t>注：</w:t>
      </w:r>
      <w:r w:rsidR="00910079" w:rsidRPr="00D029CE">
        <w:rPr>
          <w:rFonts w:ascii="Times New Roman" w:hAnsi="Times New Roman" w:cs="Times New Roman"/>
          <w:bCs/>
          <w:sz w:val="18"/>
          <w:szCs w:val="18"/>
        </w:rPr>
        <w:t>B</w:t>
      </w:r>
      <w:r w:rsidR="00910079" w:rsidRPr="00D029CE">
        <w:rPr>
          <w:rFonts w:ascii="Times New Roman" w:hAnsi="Times New Roman" w:cs="Times New Roman"/>
          <w:bCs/>
          <w:sz w:val="18"/>
          <w:szCs w:val="18"/>
        </w:rPr>
        <w:t>为隧洞</w:t>
      </w:r>
      <w:r w:rsidR="00752016" w:rsidRPr="00D029CE">
        <w:rPr>
          <w:rFonts w:ascii="Times New Roman" w:hAnsi="Times New Roman" w:cs="Times New Roman" w:hint="eastAsia"/>
          <w:bCs/>
          <w:sz w:val="18"/>
          <w:szCs w:val="18"/>
        </w:rPr>
        <w:t>断面宽度</w:t>
      </w:r>
      <w:r w:rsidR="00910079" w:rsidRPr="00D029CE">
        <w:rPr>
          <w:rFonts w:ascii="Times New Roman" w:hAnsi="Times New Roman" w:cs="Times New Roman"/>
          <w:bCs/>
          <w:sz w:val="18"/>
          <w:szCs w:val="18"/>
        </w:rPr>
        <w:t>。</w:t>
      </w:r>
    </w:p>
    <w:p w14:paraId="159E11D2" w14:textId="4AE8A7DB" w:rsidR="00A361FE" w:rsidRPr="001965DE" w:rsidRDefault="00F40314" w:rsidP="00A80568">
      <w:pPr>
        <w:pStyle w:val="4"/>
        <w:rPr>
          <w:rFonts w:hint="eastAsia"/>
        </w:rPr>
      </w:pPr>
      <w:proofErr w:type="gramStart"/>
      <w:r w:rsidRPr="001965DE">
        <w:t>涉路</w:t>
      </w:r>
      <w:r w:rsidR="006F2405" w:rsidRPr="001965DE">
        <w:t>隧道跨越</w:t>
      </w:r>
      <w:r w:rsidR="001666F6" w:rsidRPr="001965DE">
        <w:rPr>
          <w:rFonts w:hint="eastAsia"/>
        </w:rPr>
        <w:t>跨越</w:t>
      </w:r>
      <w:proofErr w:type="gramEnd"/>
      <w:r w:rsidR="001666F6" w:rsidRPr="001965DE">
        <w:rPr>
          <w:rFonts w:hint="eastAsia"/>
        </w:rPr>
        <w:t>既有隧道</w:t>
      </w:r>
      <w:r w:rsidR="006F2405" w:rsidRPr="001965DE">
        <w:t>时，应对水文地质条件进行评估，防止</w:t>
      </w:r>
      <w:r w:rsidR="00AE612C" w:rsidRPr="001965DE">
        <w:t>因</w:t>
      </w:r>
      <w:r w:rsidR="006F2405" w:rsidRPr="001965DE">
        <w:t>改变隧道围岩内水文条件，使隧道内</w:t>
      </w:r>
      <w:r w:rsidR="0017756E" w:rsidRPr="001965DE">
        <w:t>产生</w:t>
      </w:r>
      <w:r w:rsidR="006F2405" w:rsidRPr="001965DE">
        <w:t>渗水</w:t>
      </w:r>
      <w:r w:rsidR="0017756E" w:rsidRPr="001965DE">
        <w:t>病害</w:t>
      </w:r>
      <w:r w:rsidR="006F2405" w:rsidRPr="001965DE">
        <w:t>。</w:t>
      </w:r>
    </w:p>
    <w:p w14:paraId="6C1E582A" w14:textId="52CDACC3" w:rsidR="00F027D5" w:rsidRPr="001965DE" w:rsidRDefault="001B5BB2" w:rsidP="00500D79">
      <w:pPr>
        <w:pStyle w:val="3"/>
        <w:ind w:left="648" w:hanging="648"/>
        <w:rPr>
          <w:rFonts w:hint="eastAsia"/>
          <w:b/>
        </w:rPr>
      </w:pPr>
      <w:bookmarkStart w:id="40" w:name="_Toc16155557"/>
      <w:bookmarkStart w:id="41" w:name="_Toc16759176"/>
      <w:r w:rsidRPr="001965DE">
        <w:rPr>
          <w:b/>
        </w:rPr>
        <w:t>路基跨越隧道</w:t>
      </w:r>
      <w:bookmarkEnd w:id="40"/>
      <w:bookmarkEnd w:id="41"/>
    </w:p>
    <w:p w14:paraId="34E85B34" w14:textId="0E2A0D80" w:rsidR="00446EE6" w:rsidRPr="00446EE6" w:rsidRDefault="00EA1486" w:rsidP="00446EE6">
      <w:pPr>
        <w:pStyle w:val="4"/>
        <w:rPr>
          <w:rFonts w:hint="eastAsia"/>
        </w:rPr>
      </w:pPr>
      <w:proofErr w:type="gramStart"/>
      <w:r w:rsidRPr="001965DE">
        <w:rPr>
          <w:rFonts w:hint="eastAsia"/>
        </w:rPr>
        <w:t>涉路公路</w:t>
      </w:r>
      <w:proofErr w:type="gramEnd"/>
      <w:r w:rsidR="004B4538" w:rsidRPr="001965DE">
        <w:t>路基</w:t>
      </w:r>
      <w:proofErr w:type="gramStart"/>
      <w:r w:rsidR="00916333" w:rsidRPr="001965DE">
        <w:t>不宜从</w:t>
      </w:r>
      <w:proofErr w:type="gramEnd"/>
      <w:r w:rsidR="004042A3">
        <w:rPr>
          <w:rFonts w:hint="eastAsia"/>
        </w:rPr>
        <w:t>既有公路隧道</w:t>
      </w:r>
      <w:r w:rsidR="00916333" w:rsidRPr="001965DE">
        <w:t>洞口范围跨越</w:t>
      </w:r>
      <w:r w:rsidR="00DB79D0" w:rsidRPr="001965DE">
        <w:t>，若条件限制需要跨越时，应保证</w:t>
      </w:r>
      <w:r w:rsidRPr="001965DE">
        <w:rPr>
          <w:rFonts w:hint="eastAsia"/>
        </w:rPr>
        <w:t>既有</w:t>
      </w:r>
      <w:r w:rsidR="004A4DBE" w:rsidRPr="001965DE">
        <w:t>隧道</w:t>
      </w:r>
      <w:r w:rsidR="00DB79D0" w:rsidRPr="001965DE">
        <w:t>仰坡</w:t>
      </w:r>
      <w:r w:rsidR="004A4DBE" w:rsidRPr="001965DE">
        <w:t>和洞口围岩</w:t>
      </w:r>
      <w:r w:rsidR="00DB79D0" w:rsidRPr="001965DE">
        <w:t>的稳定</w:t>
      </w:r>
      <w:r w:rsidR="00951772" w:rsidRPr="001965DE">
        <w:t>。并于靠近</w:t>
      </w:r>
      <w:r w:rsidRPr="001965DE">
        <w:rPr>
          <w:rFonts w:hint="eastAsia"/>
        </w:rPr>
        <w:t>既有</w:t>
      </w:r>
      <w:r w:rsidR="00951772" w:rsidRPr="001965DE">
        <w:t>隧道洞口一侧设置公路防撞</w:t>
      </w:r>
      <w:r w:rsidR="00011611" w:rsidRPr="001965DE">
        <w:t>设施</w:t>
      </w:r>
      <w:r w:rsidR="00C5125A">
        <w:rPr>
          <w:rFonts w:hint="eastAsia"/>
        </w:rPr>
        <w:t>。</w:t>
      </w:r>
    </w:p>
    <w:p w14:paraId="3D39A3CA" w14:textId="0010C150" w:rsidR="00121BFA" w:rsidRPr="001965DE" w:rsidRDefault="00EA1486" w:rsidP="00A80568">
      <w:pPr>
        <w:pStyle w:val="4"/>
        <w:rPr>
          <w:rFonts w:hint="eastAsia"/>
        </w:rPr>
      </w:pPr>
      <w:proofErr w:type="gramStart"/>
      <w:r w:rsidRPr="001965DE">
        <w:rPr>
          <w:rFonts w:hint="eastAsia"/>
        </w:rPr>
        <w:t>涉路</w:t>
      </w:r>
      <w:r w:rsidR="00121BFA" w:rsidRPr="001965DE">
        <w:t>路基</w:t>
      </w:r>
      <w:proofErr w:type="gramEnd"/>
      <w:r w:rsidR="00587B9D">
        <w:rPr>
          <w:rFonts w:hint="eastAsia"/>
        </w:rPr>
        <w:t>在隧道</w:t>
      </w:r>
      <w:proofErr w:type="gramStart"/>
      <w:r w:rsidR="00587B9D">
        <w:rPr>
          <w:rFonts w:hint="eastAsia"/>
        </w:rPr>
        <w:t>洞口段</w:t>
      </w:r>
      <w:r w:rsidR="00121BFA" w:rsidRPr="001965DE">
        <w:t>宜以</w:t>
      </w:r>
      <w:proofErr w:type="gramEnd"/>
      <w:r w:rsidR="001B39F6">
        <w:rPr>
          <w:rFonts w:hint="eastAsia"/>
        </w:rPr>
        <w:t>垂直交叉</w:t>
      </w:r>
      <w:r w:rsidR="00121BFA" w:rsidRPr="001965DE">
        <w:t>与隧道跨越，条件所限不能</w:t>
      </w:r>
      <w:r w:rsidR="001B39F6">
        <w:rPr>
          <w:rFonts w:hint="eastAsia"/>
        </w:rPr>
        <w:t>垂直</w:t>
      </w:r>
      <w:r w:rsidR="00121BFA" w:rsidRPr="001965DE">
        <w:t>跨越时，不</w:t>
      </w:r>
      <w:r w:rsidR="00822E57">
        <w:rPr>
          <w:rFonts w:hint="eastAsia"/>
        </w:rPr>
        <w:t>应</w:t>
      </w:r>
      <w:r w:rsidR="00121BFA" w:rsidRPr="001965DE">
        <w:t>小于</w:t>
      </w:r>
      <w:r w:rsidR="002D7DC9" w:rsidRPr="001965DE">
        <w:t>60</w:t>
      </w:r>
      <w:r w:rsidR="00804D98" w:rsidRPr="001965DE">
        <w:t>°</w:t>
      </w:r>
      <w:r w:rsidR="00121BFA" w:rsidRPr="001965DE">
        <w:t>。</w:t>
      </w:r>
    </w:p>
    <w:p w14:paraId="674D558C" w14:textId="1076873A" w:rsidR="00797170" w:rsidRDefault="003A6B81" w:rsidP="00A80568">
      <w:pPr>
        <w:pStyle w:val="4"/>
        <w:rPr>
          <w:rFonts w:hint="eastAsia"/>
        </w:rPr>
      </w:pPr>
      <w:proofErr w:type="gramStart"/>
      <w:r w:rsidRPr="00E56B24">
        <w:rPr>
          <w:rFonts w:hint="eastAsia"/>
        </w:rPr>
        <w:t>涉路</w:t>
      </w:r>
      <w:r w:rsidR="00797170" w:rsidRPr="00E56B24">
        <w:t>路基</w:t>
      </w:r>
      <w:proofErr w:type="gramEnd"/>
      <w:r w:rsidR="00797170" w:rsidRPr="00E56B24">
        <w:t>从隧道洞口</w:t>
      </w:r>
      <w:r w:rsidR="00E56B24">
        <w:rPr>
          <w:rFonts w:hint="eastAsia"/>
        </w:rPr>
        <w:t>上方</w:t>
      </w:r>
      <w:r w:rsidR="00797170" w:rsidRPr="00E56B24">
        <w:t>跨越时，不应破坏或改变</w:t>
      </w:r>
      <w:r w:rsidRPr="00E56B24">
        <w:rPr>
          <w:rFonts w:hint="eastAsia"/>
        </w:rPr>
        <w:t>既有</w:t>
      </w:r>
      <w:r w:rsidR="00797170" w:rsidRPr="00E56B24">
        <w:t>隧道洞口的排水设施，</w:t>
      </w:r>
      <w:proofErr w:type="gramStart"/>
      <w:r w:rsidRPr="00E56B24">
        <w:rPr>
          <w:rFonts w:hint="eastAsia"/>
        </w:rPr>
        <w:t>涉路</w:t>
      </w:r>
      <w:r w:rsidR="00797170" w:rsidRPr="00E56B24">
        <w:t>公路</w:t>
      </w:r>
      <w:proofErr w:type="gramEnd"/>
      <w:r w:rsidR="00797170" w:rsidRPr="00E56B24">
        <w:t>路基</w:t>
      </w:r>
      <w:r w:rsidR="002D2944" w:rsidRPr="00E56B24">
        <w:t>应采用单独排水设施，</w:t>
      </w:r>
      <w:r w:rsidR="00797170" w:rsidRPr="00E56B24">
        <w:t>不应</w:t>
      </w:r>
      <w:r w:rsidR="002D2944" w:rsidRPr="00E56B24">
        <w:t>与</w:t>
      </w:r>
      <w:r w:rsidRPr="00E56B24">
        <w:rPr>
          <w:rFonts w:hint="eastAsia"/>
        </w:rPr>
        <w:t>既有</w:t>
      </w:r>
      <w:r w:rsidR="00797170" w:rsidRPr="00E56B24">
        <w:t>隧道洞口的排水设施</w:t>
      </w:r>
      <w:r w:rsidR="002D2944" w:rsidRPr="00E56B24">
        <w:t>共用</w:t>
      </w:r>
      <w:r w:rsidR="00C5125A">
        <w:rPr>
          <w:rFonts w:hint="eastAsia"/>
        </w:rPr>
        <w:t>。</w:t>
      </w:r>
    </w:p>
    <w:p w14:paraId="649936EE" w14:textId="736147EF" w:rsidR="00502A6C" w:rsidRPr="00502A6C" w:rsidRDefault="00502A6C" w:rsidP="00502A6C">
      <w:pPr>
        <w:pStyle w:val="4"/>
        <w:rPr>
          <w:rFonts w:hint="eastAsia"/>
        </w:rPr>
      </w:pPr>
      <w:proofErr w:type="gramStart"/>
      <w:r>
        <w:rPr>
          <w:rFonts w:hint="eastAsia"/>
        </w:rPr>
        <w:t>涉路公路</w:t>
      </w:r>
      <w:proofErr w:type="gramEnd"/>
      <w:r>
        <w:rPr>
          <w:rFonts w:hint="eastAsia"/>
        </w:rPr>
        <w:t>路基不宜</w:t>
      </w:r>
      <w:r w:rsidR="004706FC">
        <w:rPr>
          <w:rFonts w:hint="eastAsia"/>
        </w:rPr>
        <w:t>以</w:t>
      </w:r>
      <w:r>
        <w:rPr>
          <w:rFonts w:hint="eastAsia"/>
        </w:rPr>
        <w:t>填方的形式跨越</w:t>
      </w:r>
      <w:proofErr w:type="gramStart"/>
      <w:r>
        <w:rPr>
          <w:rFonts w:hint="eastAsia"/>
        </w:rPr>
        <w:t>被涉路</w:t>
      </w:r>
      <w:proofErr w:type="gramEnd"/>
      <w:r>
        <w:rPr>
          <w:rFonts w:hint="eastAsia"/>
        </w:rPr>
        <w:t>公路隧道的</w:t>
      </w:r>
      <w:r w:rsidR="00434133">
        <w:rPr>
          <w:rFonts w:hint="eastAsia"/>
        </w:rPr>
        <w:t>洞口和</w:t>
      </w:r>
      <w:r>
        <w:rPr>
          <w:rFonts w:hint="eastAsia"/>
        </w:rPr>
        <w:t>浅埋段。</w:t>
      </w:r>
    </w:p>
    <w:p w14:paraId="1CD7BB8C" w14:textId="04B63D27" w:rsidR="00670631" w:rsidRPr="00E56B24" w:rsidRDefault="00E70A4A" w:rsidP="00A80568">
      <w:pPr>
        <w:pStyle w:val="4"/>
        <w:rPr>
          <w:rFonts w:hint="eastAsia"/>
        </w:rPr>
      </w:pPr>
      <w:proofErr w:type="gramStart"/>
      <w:r w:rsidRPr="00E56B24">
        <w:rPr>
          <w:rFonts w:hint="eastAsia"/>
        </w:rPr>
        <w:t>涉路</w:t>
      </w:r>
      <w:r w:rsidR="00502A6C">
        <w:rPr>
          <w:rFonts w:hint="eastAsia"/>
        </w:rPr>
        <w:t>公路</w:t>
      </w:r>
      <w:proofErr w:type="gramEnd"/>
      <w:r w:rsidRPr="00E56B24">
        <w:t>路基</w:t>
      </w:r>
      <w:r w:rsidRPr="00E56B24">
        <w:rPr>
          <w:rFonts w:hint="eastAsia"/>
        </w:rPr>
        <w:t>从既有</w:t>
      </w:r>
      <w:r w:rsidR="00FB7768">
        <w:rPr>
          <w:rFonts w:hint="eastAsia"/>
        </w:rPr>
        <w:t>公路</w:t>
      </w:r>
      <w:r w:rsidR="00670631" w:rsidRPr="00E56B24">
        <w:t>隧道</w:t>
      </w:r>
      <w:r w:rsidR="00FB7768">
        <w:rPr>
          <w:rFonts w:hint="eastAsia"/>
        </w:rPr>
        <w:t>洞口</w:t>
      </w:r>
      <w:r w:rsidR="001B39F6">
        <w:rPr>
          <w:rFonts w:hint="eastAsia"/>
        </w:rPr>
        <w:t>或</w:t>
      </w:r>
      <w:r w:rsidR="00670631" w:rsidRPr="00E56B24">
        <w:t>浅埋</w:t>
      </w:r>
      <w:proofErr w:type="gramStart"/>
      <w:r w:rsidR="00670631" w:rsidRPr="00E56B24">
        <w:t>段</w:t>
      </w:r>
      <w:r w:rsidR="0068780F" w:rsidRPr="00E56B24">
        <w:t>通过</w:t>
      </w:r>
      <w:proofErr w:type="gramEnd"/>
      <w:r w:rsidR="00670631" w:rsidRPr="00E56B24">
        <w:t>时，应</w:t>
      </w:r>
      <w:r w:rsidR="00E56B24">
        <w:rPr>
          <w:rFonts w:hint="eastAsia"/>
        </w:rPr>
        <w:t>验算</w:t>
      </w:r>
      <w:r w:rsidRPr="00E56B24">
        <w:rPr>
          <w:rFonts w:hint="eastAsia"/>
        </w:rPr>
        <w:t>既有</w:t>
      </w:r>
      <w:r w:rsidR="00670631" w:rsidRPr="00E56B24">
        <w:t>隧道顶板的稳定性</w:t>
      </w:r>
      <w:r w:rsidR="00C5125A">
        <w:rPr>
          <w:rFonts w:hint="eastAsia"/>
        </w:rPr>
        <w:t>。</w:t>
      </w:r>
    </w:p>
    <w:p w14:paraId="1B429B9D" w14:textId="6A3C47B6" w:rsidR="00BD213C" w:rsidRPr="00E56B24" w:rsidRDefault="00DB79D0" w:rsidP="00A80568">
      <w:pPr>
        <w:pStyle w:val="4"/>
        <w:rPr>
          <w:rFonts w:hint="eastAsia"/>
        </w:rPr>
      </w:pPr>
      <w:proofErr w:type="gramStart"/>
      <w:r w:rsidRPr="00E56B24">
        <w:t>涉路公路</w:t>
      </w:r>
      <w:proofErr w:type="gramEnd"/>
      <w:r w:rsidR="00BD213C" w:rsidRPr="00E56B24">
        <w:t>路基与</w:t>
      </w:r>
      <w:r w:rsidR="00E70A4A" w:rsidRPr="00E56B24">
        <w:rPr>
          <w:rFonts w:hint="eastAsia"/>
        </w:rPr>
        <w:t>既有</w:t>
      </w:r>
      <w:r w:rsidR="00BD213C" w:rsidRPr="00E56B24">
        <w:t>隧道通风</w:t>
      </w:r>
      <w:proofErr w:type="gramStart"/>
      <w:r w:rsidRPr="00E56B24">
        <w:t>井</w:t>
      </w:r>
      <w:r w:rsidR="00BD213C" w:rsidRPr="00E56B24">
        <w:t>之间</w:t>
      </w:r>
      <w:r w:rsidR="00011611" w:rsidRPr="00E56B24">
        <w:t>净</w:t>
      </w:r>
      <w:proofErr w:type="gramEnd"/>
      <w:r w:rsidR="00011611" w:rsidRPr="00E56B24">
        <w:t>距</w:t>
      </w:r>
      <w:r w:rsidRPr="00E56B24">
        <w:t>应不小于</w:t>
      </w:r>
      <w:r w:rsidR="005568F1" w:rsidRPr="00E56B24">
        <w:t>通风井直</w:t>
      </w:r>
      <w:r w:rsidR="005568F1" w:rsidRPr="00613B8A">
        <w:t>径的</w:t>
      </w:r>
      <w:r w:rsidR="00087688">
        <w:rPr>
          <w:rFonts w:hint="eastAsia"/>
        </w:rPr>
        <w:t>4</w:t>
      </w:r>
      <w:r w:rsidR="005568F1" w:rsidRPr="00613B8A">
        <w:t>倍</w:t>
      </w:r>
      <w:r w:rsidR="00BD213C" w:rsidRPr="00613B8A">
        <w:t>，</w:t>
      </w:r>
      <w:r w:rsidRPr="00E56B24">
        <w:t>在</w:t>
      </w:r>
      <w:r w:rsidRPr="00E56B24">
        <w:lastRenderedPageBreak/>
        <w:t>通风井应设置提醒和反光标志</w:t>
      </w:r>
      <w:r w:rsidR="00C5125A">
        <w:rPr>
          <w:rFonts w:hint="eastAsia"/>
        </w:rPr>
        <w:t>。</w:t>
      </w:r>
    </w:p>
    <w:p w14:paraId="6558A0E3" w14:textId="5239F25D" w:rsidR="00DB79D0" w:rsidRPr="00E56B24" w:rsidRDefault="00DB79D0" w:rsidP="00A80568">
      <w:pPr>
        <w:pStyle w:val="4"/>
        <w:rPr>
          <w:rFonts w:hint="eastAsia"/>
        </w:rPr>
      </w:pPr>
      <w:proofErr w:type="gramStart"/>
      <w:r w:rsidRPr="00E56B24">
        <w:t>涉路公路</w:t>
      </w:r>
      <w:proofErr w:type="gramEnd"/>
      <w:r w:rsidRPr="00E56B24">
        <w:t>路基与</w:t>
      </w:r>
      <w:r w:rsidR="00E70A4A" w:rsidRPr="00E56B24">
        <w:rPr>
          <w:rFonts w:hint="eastAsia"/>
        </w:rPr>
        <w:t>既有</w:t>
      </w:r>
      <w:proofErr w:type="gramStart"/>
      <w:r w:rsidRPr="00E56B24">
        <w:t>隧道消防水源之间</w:t>
      </w:r>
      <w:r w:rsidR="00011611" w:rsidRPr="00E56B24">
        <w:t>净</w:t>
      </w:r>
      <w:proofErr w:type="gramEnd"/>
      <w:r w:rsidR="00011611" w:rsidRPr="00E56B24">
        <w:t>距</w:t>
      </w:r>
      <w:r w:rsidR="0018542F" w:rsidRPr="00E56B24">
        <w:t>不</w:t>
      </w:r>
      <w:r w:rsidRPr="00E56B24">
        <w:t>应小于</w:t>
      </w:r>
      <w:r w:rsidR="003B58DA" w:rsidRPr="00E56B24">
        <w:t>5</w:t>
      </w:r>
      <w:r w:rsidRPr="00E56B24">
        <w:t>m</w:t>
      </w:r>
      <w:r w:rsidRPr="00E56B24">
        <w:t>，在消防水源应设置提醒和反光标志</w:t>
      </w:r>
      <w:r w:rsidR="00C5125A">
        <w:rPr>
          <w:rFonts w:hint="eastAsia"/>
        </w:rPr>
        <w:t>。</w:t>
      </w:r>
    </w:p>
    <w:p w14:paraId="14210FEA" w14:textId="0EAC61E5" w:rsidR="00DB79D0" w:rsidRPr="00E56B24" w:rsidRDefault="00DB79D0" w:rsidP="00A80568">
      <w:pPr>
        <w:pStyle w:val="4"/>
        <w:rPr>
          <w:rFonts w:hint="eastAsia"/>
        </w:rPr>
      </w:pPr>
      <w:proofErr w:type="gramStart"/>
      <w:r w:rsidRPr="00E56B24">
        <w:t>涉路公路</w:t>
      </w:r>
      <w:proofErr w:type="gramEnd"/>
      <w:r w:rsidRPr="00E56B24">
        <w:t>路基与</w:t>
      </w:r>
      <w:r w:rsidR="00E70A4A" w:rsidRPr="00E56B24">
        <w:rPr>
          <w:rFonts w:hint="eastAsia"/>
        </w:rPr>
        <w:t>既有</w:t>
      </w:r>
      <w:r w:rsidRPr="00E56B24">
        <w:t>隧道</w:t>
      </w:r>
      <w:r w:rsidR="00570EA4">
        <w:rPr>
          <w:rFonts w:hint="eastAsia"/>
        </w:rPr>
        <w:t>配电</w:t>
      </w:r>
      <w:r w:rsidR="00E56B24">
        <w:rPr>
          <w:rFonts w:hint="eastAsia"/>
        </w:rPr>
        <w:t>房</w:t>
      </w:r>
      <w:proofErr w:type="gramStart"/>
      <w:r w:rsidRPr="00E56B24">
        <w:t>之间</w:t>
      </w:r>
      <w:r w:rsidR="00B478CD" w:rsidRPr="00E56B24">
        <w:t>净距</w:t>
      </w:r>
      <w:r w:rsidR="004042A3">
        <w:rPr>
          <w:rFonts w:hint="eastAsia"/>
        </w:rPr>
        <w:t>宜</w:t>
      </w:r>
      <w:proofErr w:type="gramEnd"/>
      <w:r w:rsidRPr="00E56B24">
        <w:t>不小于</w:t>
      </w:r>
      <w:r w:rsidR="005568F1" w:rsidRPr="00E56B24">
        <w:t>3</w:t>
      </w:r>
      <w:r w:rsidR="004F0BC6" w:rsidRPr="00E56B24">
        <w:t>0</w:t>
      </w:r>
      <w:r w:rsidRPr="00E56B24">
        <w:t>m</w:t>
      </w:r>
      <w:r w:rsidRPr="00E56B24">
        <w:t>，在</w:t>
      </w:r>
      <w:r w:rsidR="00570EA4">
        <w:rPr>
          <w:rFonts w:hint="eastAsia"/>
        </w:rPr>
        <w:t>配电房</w:t>
      </w:r>
      <w:r w:rsidRPr="00E56B24">
        <w:t>应设置提醒和</w:t>
      </w:r>
      <w:r w:rsidR="00351686" w:rsidRPr="00E56B24">
        <w:t>警示标志。</w:t>
      </w:r>
      <w:r w:rsidR="004042A3">
        <w:rPr>
          <w:rFonts w:hint="eastAsia"/>
        </w:rPr>
        <w:t>因条件所限小于</w:t>
      </w:r>
      <w:r w:rsidR="004042A3">
        <w:rPr>
          <w:rFonts w:hint="eastAsia"/>
        </w:rPr>
        <w:t>30m</w:t>
      </w:r>
      <w:r w:rsidR="004042A3">
        <w:rPr>
          <w:rFonts w:hint="eastAsia"/>
        </w:rPr>
        <w:t>时，应采取有效的防护措施。</w:t>
      </w:r>
    </w:p>
    <w:p w14:paraId="536C499E" w14:textId="1C1AEA29" w:rsidR="00594B01" w:rsidRPr="002B5B37" w:rsidRDefault="00594B01" w:rsidP="00500D79">
      <w:pPr>
        <w:pStyle w:val="2"/>
        <w:rPr>
          <w:rFonts w:eastAsia="黑体" w:hint="eastAsia"/>
          <w:b w:val="0"/>
        </w:rPr>
      </w:pPr>
      <w:bookmarkStart w:id="42" w:name="_Toc16759177"/>
      <w:bookmarkStart w:id="43" w:name="_Toc84685101"/>
      <w:r w:rsidRPr="002B5B37">
        <w:t>管道与管线</w:t>
      </w:r>
      <w:bookmarkEnd w:id="42"/>
      <w:r w:rsidR="002B5B37">
        <w:rPr>
          <w:rFonts w:hint="eastAsia"/>
        </w:rPr>
        <w:t>跨越</w:t>
      </w:r>
      <w:bookmarkEnd w:id="43"/>
    </w:p>
    <w:p w14:paraId="4AD6C2C6" w14:textId="539D86DC" w:rsidR="0004237C" w:rsidRPr="00613B8A" w:rsidRDefault="0004237C" w:rsidP="00500D79">
      <w:pPr>
        <w:pStyle w:val="3"/>
        <w:ind w:left="648" w:hanging="648"/>
        <w:rPr>
          <w:rFonts w:hint="eastAsia"/>
        </w:rPr>
      </w:pPr>
      <w:bookmarkStart w:id="44" w:name="_Toc16759178"/>
      <w:r w:rsidRPr="00613B8A">
        <w:t>石油与天然气管道</w:t>
      </w:r>
      <w:bookmarkEnd w:id="44"/>
    </w:p>
    <w:p w14:paraId="2BFB022B" w14:textId="5DD7541E" w:rsidR="00100873" w:rsidRPr="002B5B37" w:rsidRDefault="0049641C" w:rsidP="00A80568">
      <w:pPr>
        <w:pStyle w:val="4"/>
        <w:rPr>
          <w:rFonts w:hint="eastAsia"/>
        </w:rPr>
      </w:pPr>
      <w:proofErr w:type="gramStart"/>
      <w:r w:rsidRPr="002B5B37">
        <w:rPr>
          <w:rFonts w:hint="eastAsia"/>
        </w:rPr>
        <w:t>涉路</w:t>
      </w:r>
      <w:r w:rsidR="00DB55FC" w:rsidRPr="002B5B37">
        <w:t>石油</w:t>
      </w:r>
      <w:proofErr w:type="gramEnd"/>
      <w:r w:rsidR="00DB55FC" w:rsidRPr="002B5B37">
        <w:t>与天然气管道</w:t>
      </w:r>
      <w:proofErr w:type="gramStart"/>
      <w:r w:rsidR="00C9187A" w:rsidRPr="002B5B37">
        <w:t>不</w:t>
      </w:r>
      <w:proofErr w:type="gramEnd"/>
      <w:r w:rsidR="00C9187A" w:rsidRPr="002B5B37">
        <w:t>应</w:t>
      </w:r>
      <w:r w:rsidR="00DB55FC" w:rsidRPr="002B5B37">
        <w:t>从</w:t>
      </w:r>
      <w:r w:rsidRPr="002B5B37">
        <w:rPr>
          <w:rFonts w:hint="eastAsia"/>
        </w:rPr>
        <w:t>既有</w:t>
      </w:r>
      <w:r w:rsidR="000F42E4" w:rsidRPr="002B5B37">
        <w:t>高速或一级</w:t>
      </w:r>
      <w:r w:rsidR="00DB55FC" w:rsidRPr="002B5B37">
        <w:t>公路上方跨越</w:t>
      </w:r>
      <w:r w:rsidR="000F42E4" w:rsidRPr="002B5B37">
        <w:t>，</w:t>
      </w:r>
      <w:proofErr w:type="gramStart"/>
      <w:r w:rsidR="00C9187A" w:rsidRPr="002B5B37">
        <w:t>不宜</w:t>
      </w:r>
      <w:r w:rsidR="000F42E4" w:rsidRPr="002B5B37">
        <w:t>从</w:t>
      </w:r>
      <w:proofErr w:type="gramEnd"/>
      <w:r w:rsidR="005F128B" w:rsidRPr="002B5B37">
        <w:t>其他</w:t>
      </w:r>
      <w:r w:rsidRPr="002B5B37">
        <w:rPr>
          <w:rFonts w:hint="eastAsia"/>
        </w:rPr>
        <w:t>既有</w:t>
      </w:r>
      <w:r w:rsidR="005F128B" w:rsidRPr="002B5B37">
        <w:t>等级</w:t>
      </w:r>
      <w:r w:rsidR="000F42E4" w:rsidRPr="002B5B37">
        <w:t>公路上方跨越。</w:t>
      </w:r>
    </w:p>
    <w:p w14:paraId="578EF619" w14:textId="55C74EE1" w:rsidR="00526735" w:rsidRPr="002B5B37" w:rsidRDefault="0049641C" w:rsidP="00A80568">
      <w:pPr>
        <w:pStyle w:val="4"/>
        <w:rPr>
          <w:rFonts w:hint="eastAsia"/>
        </w:rPr>
      </w:pPr>
      <w:proofErr w:type="gramStart"/>
      <w:r w:rsidRPr="002B5B37">
        <w:rPr>
          <w:rFonts w:hint="eastAsia"/>
        </w:rPr>
        <w:t>涉路</w:t>
      </w:r>
      <w:r w:rsidR="00526735" w:rsidRPr="002B5B37">
        <w:t>石油</w:t>
      </w:r>
      <w:proofErr w:type="gramEnd"/>
      <w:r w:rsidR="00526735" w:rsidRPr="002B5B37">
        <w:t>与天然气管道</w:t>
      </w:r>
      <w:r w:rsidR="008461A5" w:rsidRPr="002B5B37">
        <w:t>条件所限，</w:t>
      </w:r>
      <w:r w:rsidR="00526735" w:rsidRPr="002B5B37">
        <w:t>需要从</w:t>
      </w:r>
      <w:r w:rsidRPr="002B5B37">
        <w:rPr>
          <w:rFonts w:hint="eastAsia"/>
        </w:rPr>
        <w:t>既有</w:t>
      </w:r>
      <w:r w:rsidR="00221D3D" w:rsidRPr="002B5B37">
        <w:t>二级</w:t>
      </w:r>
      <w:r w:rsidR="002B5B37">
        <w:rPr>
          <w:rFonts w:hint="eastAsia"/>
        </w:rPr>
        <w:t>及</w:t>
      </w:r>
      <w:r w:rsidR="00221D3D" w:rsidRPr="002B5B37">
        <w:t>以下的等级</w:t>
      </w:r>
      <w:r w:rsidR="00526735" w:rsidRPr="002B5B37">
        <w:t>公路上方跨越时，应该对石油和天然气管道的安全性</w:t>
      </w:r>
      <w:r w:rsidR="003D0A03" w:rsidRPr="002B5B37">
        <w:t>和对公路的影响</w:t>
      </w:r>
      <w:r w:rsidR="00526735" w:rsidRPr="002B5B37">
        <w:t>进行专项论证，并</w:t>
      </w:r>
      <w:r w:rsidR="00253E98" w:rsidRPr="002B5B37">
        <w:t>加强</w:t>
      </w:r>
      <w:r w:rsidR="00526735" w:rsidRPr="002B5B37">
        <w:t>对石油和天然气管道进行安全性保护。施工时应编制施工方案</w:t>
      </w:r>
      <w:r w:rsidR="00067479" w:rsidRPr="002B5B37">
        <w:t>和风险应急方案</w:t>
      </w:r>
      <w:r w:rsidR="00526735" w:rsidRPr="002B5B37">
        <w:t>，并由</w:t>
      </w:r>
      <w:r w:rsidR="0051785E">
        <w:rPr>
          <w:rFonts w:hint="eastAsia"/>
        </w:rPr>
        <w:t>既有</w:t>
      </w:r>
      <w:r w:rsidR="00526735" w:rsidRPr="002B5B37">
        <w:t>公路管理部门进行审查，经管理部门同意后方可</w:t>
      </w:r>
      <w:r w:rsidR="00933625" w:rsidRPr="002B5B37">
        <w:t>实施</w:t>
      </w:r>
      <w:r w:rsidR="00526735" w:rsidRPr="002B5B37">
        <w:t>。</w:t>
      </w:r>
    </w:p>
    <w:p w14:paraId="22840C0E" w14:textId="4DC8897D" w:rsidR="004D5BF8" w:rsidRPr="00613B8A" w:rsidRDefault="00944838" w:rsidP="00500D79">
      <w:pPr>
        <w:pStyle w:val="3"/>
        <w:ind w:left="648" w:hanging="648"/>
        <w:rPr>
          <w:rFonts w:hint="eastAsia"/>
        </w:rPr>
      </w:pPr>
      <w:bookmarkStart w:id="45" w:name="_Toc16759179"/>
      <w:r w:rsidRPr="00613B8A">
        <w:t>通讯管线</w:t>
      </w:r>
      <w:bookmarkEnd w:id="45"/>
      <w:r w:rsidR="007A22A2" w:rsidRPr="00613B8A">
        <w:rPr>
          <w:rFonts w:hint="eastAsia"/>
        </w:rPr>
        <w:t>跨越</w:t>
      </w:r>
    </w:p>
    <w:p w14:paraId="3ECF28F0" w14:textId="20F544B0" w:rsidR="004D5BF8" w:rsidRPr="007A22A2" w:rsidRDefault="0049641C" w:rsidP="00A80568">
      <w:pPr>
        <w:pStyle w:val="4"/>
        <w:rPr>
          <w:rFonts w:hint="eastAsia"/>
        </w:rPr>
      </w:pPr>
      <w:proofErr w:type="gramStart"/>
      <w:r w:rsidRPr="007A22A2">
        <w:rPr>
          <w:rFonts w:hint="eastAsia"/>
        </w:rPr>
        <w:t>涉路</w:t>
      </w:r>
      <w:r w:rsidR="004D5BF8" w:rsidRPr="007A22A2">
        <w:t>通讯</w:t>
      </w:r>
      <w:proofErr w:type="gramEnd"/>
      <w:r w:rsidR="00F817BD" w:rsidRPr="007A22A2">
        <w:t>管线</w:t>
      </w:r>
      <w:r w:rsidR="00775DFB" w:rsidRPr="007A22A2">
        <w:t>跨越</w:t>
      </w:r>
      <w:r w:rsidR="00FD2580" w:rsidRPr="007A22A2">
        <w:t>公路</w:t>
      </w:r>
      <w:r w:rsidR="004D5BF8" w:rsidRPr="007A22A2">
        <w:t>时应</w:t>
      </w:r>
      <w:r w:rsidR="000A3297" w:rsidRPr="007A22A2">
        <w:t>符合以下规定</w:t>
      </w:r>
      <w:r w:rsidR="00605A9D" w:rsidRPr="007A22A2">
        <w:t>：</w:t>
      </w:r>
    </w:p>
    <w:p w14:paraId="2C624D57" w14:textId="33BF020B" w:rsidR="004D5BF8" w:rsidRPr="0031492E" w:rsidRDefault="00BD2CC5" w:rsidP="0031492E">
      <w:pPr>
        <w:pStyle w:val="a9"/>
        <w:ind w:firstLine="480"/>
        <w:jc w:val="left"/>
        <w:rPr>
          <w:rFonts w:ascii="Times New Roman" w:hAnsi="Times New Roman" w:cs="Times New Roman"/>
          <w:bCs/>
          <w:szCs w:val="24"/>
        </w:rPr>
      </w:pPr>
      <w:r w:rsidRPr="0031492E">
        <w:rPr>
          <w:rFonts w:ascii="Times New Roman" w:hAnsi="Times New Roman" w:cs="Times New Roman" w:hint="eastAsia"/>
          <w:bCs/>
          <w:szCs w:val="24"/>
        </w:rPr>
        <w:t>（</w:t>
      </w:r>
      <w:r w:rsidRPr="0031492E">
        <w:rPr>
          <w:rFonts w:ascii="Times New Roman" w:hAnsi="Times New Roman" w:cs="Times New Roman" w:hint="eastAsia"/>
          <w:bCs/>
          <w:szCs w:val="24"/>
        </w:rPr>
        <w:t>1</w:t>
      </w:r>
      <w:r w:rsidRPr="0031492E">
        <w:rPr>
          <w:rFonts w:ascii="Times New Roman" w:hAnsi="Times New Roman" w:cs="Times New Roman" w:hint="eastAsia"/>
          <w:bCs/>
          <w:szCs w:val="24"/>
        </w:rPr>
        <w:t>）</w:t>
      </w:r>
      <w:r w:rsidR="004D5BF8" w:rsidRPr="0031492E">
        <w:rPr>
          <w:rFonts w:ascii="Times New Roman" w:hAnsi="Times New Roman" w:cs="Times New Roman"/>
          <w:bCs/>
          <w:szCs w:val="24"/>
        </w:rPr>
        <w:t>在公路上方部分应设置红白相间的净高标志</w:t>
      </w:r>
      <w:r w:rsidR="00AC49DC" w:rsidRPr="0031492E">
        <w:rPr>
          <w:rFonts w:ascii="Times New Roman" w:hAnsi="Times New Roman" w:cs="Times New Roman" w:hint="eastAsia"/>
          <w:bCs/>
          <w:szCs w:val="24"/>
        </w:rPr>
        <w:t>；</w:t>
      </w:r>
    </w:p>
    <w:p w14:paraId="523DC764" w14:textId="142ED245" w:rsidR="004D5BF8" w:rsidRPr="0031492E" w:rsidRDefault="00BD2CC5" w:rsidP="0031492E">
      <w:pPr>
        <w:ind w:firstLineChars="200" w:firstLine="480"/>
        <w:jc w:val="left"/>
        <w:rPr>
          <w:rFonts w:ascii="Times New Roman" w:hAnsi="Times New Roman" w:cs="Times New Roman"/>
          <w:bCs/>
          <w:szCs w:val="24"/>
        </w:rPr>
      </w:pPr>
      <w:r w:rsidRPr="0031492E">
        <w:rPr>
          <w:rFonts w:ascii="Times New Roman" w:hAnsi="Times New Roman" w:cs="Times New Roman" w:hint="eastAsia"/>
          <w:bCs/>
          <w:szCs w:val="24"/>
        </w:rPr>
        <w:t>（</w:t>
      </w:r>
      <w:r w:rsidRPr="0031492E">
        <w:rPr>
          <w:rFonts w:ascii="Times New Roman" w:hAnsi="Times New Roman" w:cs="Times New Roman" w:hint="eastAsia"/>
          <w:bCs/>
          <w:szCs w:val="24"/>
        </w:rPr>
        <w:t>2</w:t>
      </w:r>
      <w:r w:rsidRPr="0031492E">
        <w:rPr>
          <w:rFonts w:ascii="Times New Roman" w:hAnsi="Times New Roman" w:cs="Times New Roman" w:hint="eastAsia"/>
          <w:bCs/>
          <w:szCs w:val="24"/>
        </w:rPr>
        <w:t>）</w:t>
      </w:r>
      <w:r w:rsidR="004D5BF8" w:rsidRPr="0031492E">
        <w:rPr>
          <w:rFonts w:ascii="Times New Roman" w:hAnsi="Times New Roman" w:cs="Times New Roman"/>
          <w:bCs/>
          <w:szCs w:val="24"/>
        </w:rPr>
        <w:t>跨越公路宜采用垂直交叉，</w:t>
      </w:r>
      <w:proofErr w:type="gramStart"/>
      <w:r w:rsidR="004D5BF8" w:rsidRPr="0031492E">
        <w:rPr>
          <w:rFonts w:ascii="Times New Roman" w:hAnsi="Times New Roman" w:cs="Times New Roman"/>
          <w:bCs/>
          <w:szCs w:val="24"/>
        </w:rPr>
        <w:t>若斜交</w:t>
      </w:r>
      <w:proofErr w:type="gramEnd"/>
      <w:r w:rsidR="004D5BF8" w:rsidRPr="0031492E">
        <w:rPr>
          <w:rFonts w:ascii="Times New Roman" w:hAnsi="Times New Roman" w:cs="Times New Roman"/>
          <w:bCs/>
          <w:szCs w:val="24"/>
        </w:rPr>
        <w:t>，其交角不</w:t>
      </w:r>
      <w:r w:rsidR="00BC3C59" w:rsidRPr="0031492E">
        <w:rPr>
          <w:rFonts w:ascii="Times New Roman" w:hAnsi="Times New Roman" w:cs="Times New Roman"/>
          <w:bCs/>
          <w:szCs w:val="24"/>
        </w:rPr>
        <w:t>宜</w:t>
      </w:r>
      <w:r w:rsidR="004D5BF8" w:rsidRPr="0031492E">
        <w:rPr>
          <w:rFonts w:ascii="Times New Roman" w:hAnsi="Times New Roman" w:cs="Times New Roman"/>
          <w:bCs/>
          <w:szCs w:val="24"/>
        </w:rPr>
        <w:t>小于</w:t>
      </w:r>
      <w:r w:rsidR="004D5BF8" w:rsidRPr="0031492E">
        <w:rPr>
          <w:rFonts w:ascii="Times New Roman" w:hAnsi="Times New Roman" w:cs="Times New Roman"/>
          <w:bCs/>
          <w:szCs w:val="24"/>
        </w:rPr>
        <w:t>45°</w:t>
      </w:r>
      <w:r w:rsidR="004D5BF8" w:rsidRPr="0031492E">
        <w:rPr>
          <w:rFonts w:ascii="Times New Roman" w:hAnsi="Times New Roman" w:cs="Times New Roman"/>
          <w:bCs/>
          <w:szCs w:val="24"/>
        </w:rPr>
        <w:t>。因条件受限无法满足要求的，应采取相应的安全保障措施</w:t>
      </w:r>
      <w:r w:rsidR="009B0DC9" w:rsidRPr="0031492E">
        <w:rPr>
          <w:rFonts w:ascii="Times New Roman" w:hAnsi="Times New Roman" w:cs="Times New Roman" w:hint="eastAsia"/>
          <w:bCs/>
          <w:szCs w:val="24"/>
        </w:rPr>
        <w:t>；</w:t>
      </w:r>
    </w:p>
    <w:p w14:paraId="2717176E" w14:textId="77E2B1FB" w:rsidR="004D5BF8" w:rsidRPr="0031492E" w:rsidRDefault="00BD2CC5" w:rsidP="0031492E">
      <w:pPr>
        <w:ind w:firstLineChars="200" w:firstLine="480"/>
        <w:jc w:val="left"/>
        <w:rPr>
          <w:rFonts w:ascii="Times New Roman" w:hAnsi="Times New Roman" w:cs="Times New Roman"/>
          <w:bCs/>
          <w:szCs w:val="24"/>
        </w:rPr>
      </w:pPr>
      <w:r w:rsidRPr="0031492E">
        <w:rPr>
          <w:rFonts w:ascii="Times New Roman" w:hAnsi="Times New Roman" w:cs="Times New Roman" w:hint="eastAsia"/>
          <w:bCs/>
          <w:szCs w:val="24"/>
        </w:rPr>
        <w:t>（</w:t>
      </w:r>
      <w:r w:rsidRPr="0031492E">
        <w:rPr>
          <w:rFonts w:ascii="Times New Roman" w:hAnsi="Times New Roman" w:cs="Times New Roman" w:hint="eastAsia"/>
          <w:bCs/>
          <w:szCs w:val="24"/>
        </w:rPr>
        <w:t>3</w:t>
      </w:r>
      <w:r w:rsidRPr="0031492E">
        <w:rPr>
          <w:rFonts w:ascii="Times New Roman" w:hAnsi="Times New Roman" w:cs="Times New Roman" w:hint="eastAsia"/>
          <w:bCs/>
          <w:szCs w:val="24"/>
        </w:rPr>
        <w:t>）</w:t>
      </w:r>
      <w:r w:rsidR="0013762D" w:rsidRPr="0031492E">
        <w:rPr>
          <w:rFonts w:ascii="Times New Roman" w:hAnsi="Times New Roman" w:cs="Times New Roman" w:hint="eastAsia"/>
          <w:bCs/>
          <w:szCs w:val="24"/>
        </w:rPr>
        <w:t>与既有公路路面</w:t>
      </w:r>
      <w:r w:rsidR="004D5BF8" w:rsidRPr="0031492E">
        <w:rPr>
          <w:rFonts w:ascii="Times New Roman" w:hAnsi="Times New Roman" w:cs="Times New Roman"/>
          <w:bCs/>
          <w:szCs w:val="24"/>
        </w:rPr>
        <w:t>最小垂直净</w:t>
      </w:r>
      <w:r w:rsidR="0013762D" w:rsidRPr="0031492E">
        <w:rPr>
          <w:rFonts w:ascii="Times New Roman" w:hAnsi="Times New Roman" w:cs="Times New Roman" w:hint="eastAsia"/>
          <w:bCs/>
          <w:szCs w:val="24"/>
        </w:rPr>
        <w:t>距</w:t>
      </w:r>
      <w:r w:rsidR="004D5BF8" w:rsidRPr="0031492E">
        <w:rPr>
          <w:rFonts w:ascii="Times New Roman" w:hAnsi="Times New Roman" w:cs="Times New Roman"/>
          <w:bCs/>
          <w:szCs w:val="24"/>
        </w:rPr>
        <w:t>应</w:t>
      </w:r>
      <w:r w:rsidR="00C65CDF" w:rsidRPr="0031492E">
        <w:rPr>
          <w:rFonts w:ascii="Times New Roman" w:hAnsi="Times New Roman" w:cs="Times New Roman"/>
          <w:bCs/>
          <w:szCs w:val="24"/>
        </w:rPr>
        <w:t>不小于</w:t>
      </w:r>
      <w:r w:rsidR="00C65CDF" w:rsidRPr="0031492E">
        <w:rPr>
          <w:rFonts w:ascii="Times New Roman" w:hAnsi="Times New Roman" w:cs="Times New Roman"/>
          <w:bCs/>
          <w:szCs w:val="24"/>
        </w:rPr>
        <w:t>6m</w:t>
      </w:r>
      <w:r w:rsidR="009B0DC9" w:rsidRPr="0031492E">
        <w:rPr>
          <w:rFonts w:ascii="Times New Roman" w:hAnsi="Times New Roman" w:cs="Times New Roman" w:hint="eastAsia"/>
          <w:bCs/>
          <w:szCs w:val="24"/>
        </w:rPr>
        <w:t>；</w:t>
      </w:r>
    </w:p>
    <w:p w14:paraId="12E7AAC7" w14:textId="3DCAA7B7" w:rsidR="004D5BF8" w:rsidRPr="002576DA" w:rsidRDefault="00BD2CC5" w:rsidP="002576DA">
      <w:pPr>
        <w:ind w:firstLineChars="200" w:firstLine="480"/>
        <w:jc w:val="left"/>
        <w:rPr>
          <w:rFonts w:ascii="Times New Roman" w:hAnsi="Times New Roman" w:cs="Times New Roman"/>
          <w:bCs/>
          <w:szCs w:val="24"/>
        </w:rPr>
      </w:pPr>
      <w:r w:rsidRPr="002576DA">
        <w:rPr>
          <w:rFonts w:ascii="Times New Roman" w:hAnsi="Times New Roman" w:cs="Times New Roman" w:hint="eastAsia"/>
          <w:bCs/>
          <w:szCs w:val="24"/>
        </w:rPr>
        <w:t>（</w:t>
      </w:r>
      <w:r w:rsidRPr="002576DA">
        <w:rPr>
          <w:rFonts w:ascii="Times New Roman" w:hAnsi="Times New Roman" w:cs="Times New Roman" w:hint="eastAsia"/>
          <w:bCs/>
          <w:szCs w:val="24"/>
        </w:rPr>
        <w:t>4</w:t>
      </w:r>
      <w:r w:rsidRPr="002576DA">
        <w:rPr>
          <w:rFonts w:ascii="Times New Roman" w:hAnsi="Times New Roman" w:cs="Times New Roman" w:hint="eastAsia"/>
          <w:bCs/>
          <w:szCs w:val="24"/>
        </w:rPr>
        <w:t>）</w:t>
      </w:r>
      <w:proofErr w:type="gramStart"/>
      <w:r w:rsidR="00AD5D81" w:rsidRPr="002576DA">
        <w:rPr>
          <w:rFonts w:ascii="Times New Roman" w:hAnsi="Times New Roman" w:cs="Times New Roman" w:hint="eastAsia"/>
          <w:bCs/>
          <w:szCs w:val="24"/>
        </w:rPr>
        <w:t>涉路工程</w:t>
      </w:r>
      <w:proofErr w:type="gramEnd"/>
      <w:r w:rsidR="004D5BF8" w:rsidRPr="002576DA">
        <w:rPr>
          <w:rFonts w:ascii="Times New Roman" w:hAnsi="Times New Roman" w:cs="Times New Roman"/>
          <w:bCs/>
          <w:szCs w:val="24"/>
        </w:rPr>
        <w:t>支撑杆塔应设置在</w:t>
      </w:r>
      <w:r w:rsidR="00AD5D81" w:rsidRPr="002576DA">
        <w:rPr>
          <w:rFonts w:ascii="Times New Roman" w:hAnsi="Times New Roman" w:cs="Times New Roman" w:hint="eastAsia"/>
          <w:bCs/>
          <w:szCs w:val="24"/>
        </w:rPr>
        <w:t>既有</w:t>
      </w:r>
      <w:r w:rsidR="004D5BF8" w:rsidRPr="002576DA">
        <w:rPr>
          <w:rFonts w:ascii="Times New Roman" w:hAnsi="Times New Roman" w:cs="Times New Roman"/>
          <w:bCs/>
          <w:szCs w:val="24"/>
        </w:rPr>
        <w:t>公路</w:t>
      </w:r>
      <w:r w:rsidR="005D0AFE">
        <w:rPr>
          <w:rFonts w:ascii="Times New Roman" w:hAnsi="Times New Roman" w:cs="Times New Roman" w:hint="eastAsia"/>
          <w:bCs/>
          <w:szCs w:val="24"/>
        </w:rPr>
        <w:t>用地范围</w:t>
      </w:r>
      <w:r w:rsidR="004D5BF8" w:rsidRPr="002576DA">
        <w:rPr>
          <w:rFonts w:ascii="Times New Roman" w:hAnsi="Times New Roman" w:cs="Times New Roman"/>
          <w:bCs/>
          <w:szCs w:val="24"/>
        </w:rPr>
        <w:t>外</w:t>
      </w:r>
      <w:r w:rsidR="009B0DC9" w:rsidRPr="002576DA">
        <w:rPr>
          <w:rFonts w:ascii="Times New Roman" w:hAnsi="Times New Roman" w:cs="Times New Roman" w:hint="eastAsia"/>
          <w:bCs/>
          <w:szCs w:val="24"/>
        </w:rPr>
        <w:t>；</w:t>
      </w:r>
    </w:p>
    <w:p w14:paraId="5C8F57CD" w14:textId="4DF38926" w:rsidR="004D5BF8" w:rsidRPr="002576DA" w:rsidRDefault="00BD2CC5" w:rsidP="002576DA">
      <w:pPr>
        <w:ind w:firstLineChars="200" w:firstLine="480"/>
        <w:jc w:val="left"/>
        <w:rPr>
          <w:rFonts w:ascii="Times New Roman" w:hAnsi="Times New Roman" w:cs="Times New Roman"/>
          <w:bCs/>
          <w:szCs w:val="24"/>
        </w:rPr>
      </w:pPr>
      <w:r w:rsidRPr="002576DA">
        <w:rPr>
          <w:rFonts w:ascii="Times New Roman" w:hAnsi="Times New Roman" w:cs="Times New Roman" w:hint="eastAsia"/>
          <w:bCs/>
          <w:szCs w:val="24"/>
        </w:rPr>
        <w:t>（</w:t>
      </w:r>
      <w:r w:rsidRPr="002576DA">
        <w:rPr>
          <w:rFonts w:ascii="Times New Roman" w:hAnsi="Times New Roman" w:cs="Times New Roman" w:hint="eastAsia"/>
          <w:bCs/>
          <w:szCs w:val="24"/>
        </w:rPr>
        <w:t>5</w:t>
      </w:r>
      <w:r w:rsidRPr="002576DA">
        <w:rPr>
          <w:rFonts w:ascii="Times New Roman" w:hAnsi="Times New Roman" w:cs="Times New Roman" w:hint="eastAsia"/>
          <w:bCs/>
          <w:szCs w:val="24"/>
        </w:rPr>
        <w:t>）</w:t>
      </w:r>
      <w:proofErr w:type="gramStart"/>
      <w:r w:rsidR="0085372A" w:rsidRPr="002576DA">
        <w:rPr>
          <w:rFonts w:ascii="Times New Roman" w:hAnsi="Times New Roman" w:cs="Times New Roman" w:hint="eastAsia"/>
          <w:bCs/>
          <w:szCs w:val="24"/>
        </w:rPr>
        <w:t>涉路工程</w:t>
      </w:r>
      <w:proofErr w:type="gramEnd"/>
      <w:r w:rsidR="004D5BF8" w:rsidRPr="002576DA">
        <w:rPr>
          <w:rFonts w:ascii="Times New Roman" w:hAnsi="Times New Roman" w:cs="Times New Roman"/>
          <w:bCs/>
          <w:szCs w:val="24"/>
        </w:rPr>
        <w:t>支撑杆塔基础距离</w:t>
      </w:r>
      <w:r w:rsidR="0085372A" w:rsidRPr="002576DA">
        <w:rPr>
          <w:rFonts w:ascii="Times New Roman" w:hAnsi="Times New Roman" w:cs="Times New Roman" w:hint="eastAsia"/>
          <w:bCs/>
          <w:szCs w:val="24"/>
        </w:rPr>
        <w:t>既有</w:t>
      </w:r>
      <w:r w:rsidR="004D5BF8" w:rsidRPr="002576DA">
        <w:rPr>
          <w:rFonts w:ascii="Times New Roman" w:hAnsi="Times New Roman" w:cs="Times New Roman"/>
          <w:bCs/>
          <w:szCs w:val="24"/>
        </w:rPr>
        <w:t>公路土路肩外侧边缘应大于</w:t>
      </w:r>
      <w:r w:rsidR="004D5BF8" w:rsidRPr="002576DA">
        <w:rPr>
          <w:rFonts w:ascii="Times New Roman" w:hAnsi="Times New Roman" w:cs="Times New Roman"/>
          <w:bCs/>
          <w:szCs w:val="24"/>
        </w:rPr>
        <w:t>1</w:t>
      </w:r>
      <w:r w:rsidR="002576DA">
        <w:rPr>
          <w:rFonts w:ascii="Times New Roman" w:hAnsi="Times New Roman" w:cs="Times New Roman" w:hint="eastAsia"/>
          <w:bCs/>
          <w:szCs w:val="24"/>
        </w:rPr>
        <w:t>.5</w:t>
      </w:r>
      <w:r w:rsidR="004D5BF8" w:rsidRPr="002576DA">
        <w:rPr>
          <w:rFonts w:ascii="Times New Roman" w:hAnsi="Times New Roman" w:cs="Times New Roman"/>
          <w:bCs/>
          <w:szCs w:val="24"/>
        </w:rPr>
        <w:t>倍杆塔高度，同时满足未来交通发展规划要求。</w:t>
      </w:r>
    </w:p>
    <w:p w14:paraId="02284691" w14:textId="7C58CA68" w:rsidR="00933625" w:rsidRPr="009B0DC9" w:rsidRDefault="00E97A46" w:rsidP="00A80568">
      <w:pPr>
        <w:pStyle w:val="4"/>
        <w:rPr>
          <w:rFonts w:hint="eastAsia"/>
        </w:rPr>
      </w:pPr>
      <w:proofErr w:type="gramStart"/>
      <w:r w:rsidRPr="009B0DC9">
        <w:rPr>
          <w:rFonts w:hint="eastAsia"/>
        </w:rPr>
        <w:t>涉路</w:t>
      </w:r>
      <w:r w:rsidR="00933625" w:rsidRPr="009B0DC9">
        <w:t>通讯</w:t>
      </w:r>
      <w:proofErr w:type="gramEnd"/>
      <w:r w:rsidR="00933625" w:rsidRPr="009B0DC9">
        <w:t>管线基础设置在</w:t>
      </w:r>
      <w:r w:rsidRPr="009B0DC9">
        <w:rPr>
          <w:rFonts w:hint="eastAsia"/>
        </w:rPr>
        <w:t>既有公路</w:t>
      </w:r>
      <w:r w:rsidR="00933625" w:rsidRPr="009B0DC9">
        <w:t>坡面上时，应</w:t>
      </w:r>
      <w:r w:rsidR="00557A38" w:rsidRPr="009B0DC9">
        <w:t>确保</w:t>
      </w:r>
      <w:r w:rsidRPr="009B0DC9">
        <w:rPr>
          <w:rFonts w:hint="eastAsia"/>
        </w:rPr>
        <w:t>既有公路</w:t>
      </w:r>
      <w:r w:rsidR="00933625" w:rsidRPr="009B0DC9">
        <w:t>坡面的稳定性。</w:t>
      </w:r>
    </w:p>
    <w:p w14:paraId="5E27DC26" w14:textId="7559FA01" w:rsidR="00284A51" w:rsidRPr="009B0DC9" w:rsidRDefault="00284A51" w:rsidP="00A80568">
      <w:pPr>
        <w:pStyle w:val="4"/>
        <w:rPr>
          <w:rFonts w:hint="eastAsia"/>
        </w:rPr>
      </w:pPr>
      <w:r w:rsidRPr="009B0DC9">
        <w:t>在</w:t>
      </w:r>
      <w:r w:rsidR="00E97A46" w:rsidRPr="009B0DC9">
        <w:rPr>
          <w:rFonts w:hint="eastAsia"/>
        </w:rPr>
        <w:t>既有</w:t>
      </w:r>
      <w:r w:rsidRPr="009B0DC9">
        <w:t>公路用地范围内不</w:t>
      </w:r>
      <w:r w:rsidR="00557A38" w:rsidRPr="009B0DC9">
        <w:t>应</w:t>
      </w:r>
      <w:r w:rsidRPr="009B0DC9">
        <w:t>设置拉线、基础墩和其他突出路面的结构物。</w:t>
      </w:r>
    </w:p>
    <w:p w14:paraId="3A3595D8" w14:textId="6E0D550C" w:rsidR="006226CD" w:rsidRPr="00613B8A" w:rsidRDefault="00024E84" w:rsidP="00500D79">
      <w:pPr>
        <w:pStyle w:val="3"/>
        <w:ind w:left="648" w:hanging="648"/>
        <w:rPr>
          <w:rFonts w:hint="eastAsia"/>
        </w:rPr>
      </w:pPr>
      <w:r w:rsidRPr="00613B8A">
        <w:t>水利管道</w:t>
      </w:r>
      <w:r w:rsidR="00355ECA" w:rsidRPr="00613B8A">
        <w:t>和</w:t>
      </w:r>
      <w:r w:rsidR="00221D3D" w:rsidRPr="00613B8A">
        <w:t>水利隧道</w:t>
      </w:r>
      <w:r w:rsidR="00B80CF9" w:rsidRPr="00613B8A">
        <w:rPr>
          <w:rFonts w:hint="eastAsia"/>
        </w:rPr>
        <w:t>跨越</w:t>
      </w:r>
    </w:p>
    <w:p w14:paraId="6355197D" w14:textId="1A20782C" w:rsidR="00775DFB" w:rsidRPr="009B0DC9" w:rsidRDefault="0079037F" w:rsidP="00674831">
      <w:pPr>
        <w:pStyle w:val="4"/>
        <w:rPr>
          <w:rFonts w:hint="eastAsia"/>
        </w:rPr>
      </w:pPr>
      <w:proofErr w:type="gramStart"/>
      <w:r w:rsidRPr="009B0DC9">
        <w:rPr>
          <w:rFonts w:hint="eastAsia"/>
        </w:rPr>
        <w:t>涉路</w:t>
      </w:r>
      <w:r w:rsidR="00024E84" w:rsidRPr="009B0DC9">
        <w:t>水利</w:t>
      </w:r>
      <w:proofErr w:type="gramEnd"/>
      <w:r w:rsidR="00024E84" w:rsidRPr="009B0DC9">
        <w:t>管道</w:t>
      </w:r>
      <w:r w:rsidR="00775DFB" w:rsidRPr="009B0DC9">
        <w:t>不应跨越</w:t>
      </w:r>
      <w:r w:rsidRPr="009B0DC9">
        <w:rPr>
          <w:rFonts w:hint="eastAsia"/>
        </w:rPr>
        <w:t>既有</w:t>
      </w:r>
      <w:r w:rsidR="00775DFB" w:rsidRPr="009B0DC9">
        <w:t>高速公路和一级公路。</w:t>
      </w:r>
    </w:p>
    <w:p w14:paraId="1C8A78A9" w14:textId="66E3E8D7" w:rsidR="00273C81" w:rsidRPr="009B0DC9" w:rsidRDefault="0079037F" w:rsidP="00A80568">
      <w:pPr>
        <w:pStyle w:val="4"/>
        <w:rPr>
          <w:rFonts w:hint="eastAsia"/>
        </w:rPr>
      </w:pPr>
      <w:proofErr w:type="gramStart"/>
      <w:r w:rsidRPr="009B0DC9">
        <w:rPr>
          <w:rFonts w:hint="eastAsia"/>
        </w:rPr>
        <w:t>涉路</w:t>
      </w:r>
      <w:r w:rsidR="00024E84" w:rsidRPr="009B0DC9">
        <w:t>水利</w:t>
      </w:r>
      <w:proofErr w:type="gramEnd"/>
      <w:r w:rsidR="00024E84" w:rsidRPr="009B0DC9">
        <w:t>管道</w:t>
      </w:r>
      <w:r w:rsidR="00273C81" w:rsidRPr="009B0DC9">
        <w:t>跨越位置应选在</w:t>
      </w:r>
      <w:r w:rsidRPr="009B0DC9">
        <w:rPr>
          <w:rFonts w:hint="eastAsia"/>
        </w:rPr>
        <w:t>既有</w:t>
      </w:r>
      <w:r w:rsidR="00273C81" w:rsidRPr="009B0DC9">
        <w:t>公路线路平缓和直线路线段内。</w:t>
      </w:r>
    </w:p>
    <w:p w14:paraId="0743B7FA" w14:textId="065C6014" w:rsidR="00D66C78" w:rsidRPr="009B0DC9" w:rsidRDefault="0079037F" w:rsidP="00A80568">
      <w:pPr>
        <w:pStyle w:val="4"/>
        <w:rPr>
          <w:rFonts w:hint="eastAsia"/>
        </w:rPr>
      </w:pPr>
      <w:proofErr w:type="gramStart"/>
      <w:r w:rsidRPr="009B0DC9">
        <w:rPr>
          <w:rFonts w:hint="eastAsia"/>
        </w:rPr>
        <w:t>涉路</w:t>
      </w:r>
      <w:r w:rsidR="00024E84" w:rsidRPr="009B0DC9">
        <w:t>水利</w:t>
      </w:r>
      <w:proofErr w:type="gramEnd"/>
      <w:r w:rsidR="00024E84" w:rsidRPr="009B0DC9">
        <w:t>管道</w:t>
      </w:r>
      <w:r w:rsidR="005A47F8">
        <w:rPr>
          <w:rFonts w:hint="eastAsia"/>
        </w:rPr>
        <w:t>跨越二级及二级</w:t>
      </w:r>
      <w:r w:rsidR="00C10A13">
        <w:rPr>
          <w:rFonts w:hint="eastAsia"/>
        </w:rPr>
        <w:t>以下</w:t>
      </w:r>
      <w:r w:rsidR="005A47F8">
        <w:rPr>
          <w:rFonts w:hint="eastAsia"/>
        </w:rPr>
        <w:t>公路时，</w:t>
      </w:r>
      <w:r w:rsidR="00D66C78" w:rsidRPr="009B0DC9">
        <w:t>距</w:t>
      </w:r>
      <w:r w:rsidRPr="009B0DC9">
        <w:rPr>
          <w:rFonts w:hint="eastAsia"/>
        </w:rPr>
        <w:t>既有</w:t>
      </w:r>
      <w:r w:rsidR="00D66C78" w:rsidRPr="009B0DC9">
        <w:t>公路</w:t>
      </w:r>
      <w:r w:rsidR="00843D40" w:rsidRPr="009B0DC9">
        <w:rPr>
          <w:rFonts w:hint="eastAsia"/>
        </w:rPr>
        <w:t>路面</w:t>
      </w:r>
      <w:r w:rsidR="00D66C78" w:rsidRPr="009B0DC9">
        <w:t>垂直净空</w:t>
      </w:r>
      <w:r w:rsidR="004667E8" w:rsidRPr="009B0DC9">
        <w:t>二级</w:t>
      </w:r>
      <w:r w:rsidR="004667E8" w:rsidRPr="009B0DC9">
        <w:lastRenderedPageBreak/>
        <w:t>公路</w:t>
      </w:r>
      <w:r w:rsidR="005A77AD" w:rsidRPr="009B0DC9">
        <w:t>不</w:t>
      </w:r>
      <w:r w:rsidR="00423C3D" w:rsidRPr="009B0DC9">
        <w:t>应</w:t>
      </w:r>
      <w:r w:rsidR="005A77AD" w:rsidRPr="009B0DC9">
        <w:t>小于</w:t>
      </w:r>
      <w:r w:rsidR="00E2419A" w:rsidRPr="009B0DC9">
        <w:t>6</w:t>
      </w:r>
      <w:r w:rsidR="005A77AD" w:rsidRPr="009B0DC9">
        <w:t>m</w:t>
      </w:r>
      <w:r w:rsidR="008C061D" w:rsidRPr="009B0DC9">
        <w:t>，</w:t>
      </w:r>
      <w:r w:rsidR="004667E8" w:rsidRPr="009B0DC9">
        <w:t>三</w:t>
      </w:r>
      <w:r w:rsidR="008C061D" w:rsidRPr="009B0DC9">
        <w:t>级及以下公路垂直净空不</w:t>
      </w:r>
      <w:r w:rsidR="00423C3D" w:rsidRPr="009B0DC9">
        <w:t>应</w:t>
      </w:r>
      <w:r w:rsidR="008C061D" w:rsidRPr="009B0DC9">
        <w:t>小于</w:t>
      </w:r>
      <w:r w:rsidR="004667E8" w:rsidRPr="009B0DC9">
        <w:t>5</w:t>
      </w:r>
      <w:r w:rsidR="00D014F1" w:rsidRPr="009B0DC9">
        <w:t>.5</w:t>
      </w:r>
      <w:r w:rsidR="008C061D" w:rsidRPr="009B0DC9">
        <w:t>m</w:t>
      </w:r>
      <w:r w:rsidR="008C061D" w:rsidRPr="009B0DC9">
        <w:t>。</w:t>
      </w:r>
    </w:p>
    <w:p w14:paraId="4BF5975C" w14:textId="7DE06DE9" w:rsidR="00165F69" w:rsidRPr="00BF6473" w:rsidRDefault="0079037F" w:rsidP="00A80568">
      <w:pPr>
        <w:pStyle w:val="4"/>
        <w:rPr>
          <w:rFonts w:hint="eastAsia"/>
        </w:rPr>
      </w:pPr>
      <w:proofErr w:type="gramStart"/>
      <w:r w:rsidRPr="00BF6473">
        <w:rPr>
          <w:rFonts w:hint="eastAsia"/>
        </w:rPr>
        <w:t>涉路</w:t>
      </w:r>
      <w:r w:rsidR="00024E84" w:rsidRPr="00BF6473">
        <w:t>水利</w:t>
      </w:r>
      <w:proofErr w:type="gramEnd"/>
      <w:r w:rsidR="00024E84" w:rsidRPr="00BF6473">
        <w:t>管道</w:t>
      </w:r>
      <w:r w:rsidR="00B70D61" w:rsidRPr="00BF6473">
        <w:t>基础边缘距离</w:t>
      </w:r>
      <w:r w:rsidRPr="00BF6473">
        <w:rPr>
          <w:rFonts w:hint="eastAsia"/>
        </w:rPr>
        <w:t>既有</w:t>
      </w:r>
      <w:r w:rsidR="00B70D61" w:rsidRPr="00BF6473">
        <w:t>公路边缘水平距离不宜小于</w:t>
      </w:r>
      <w:r w:rsidR="00DE1B2C" w:rsidRPr="00BF6473">
        <w:t>管线支撑</w:t>
      </w:r>
      <w:proofErr w:type="gramStart"/>
      <w:r w:rsidR="00DE1B2C" w:rsidRPr="00BF6473">
        <w:t>物</w:t>
      </w:r>
      <w:r w:rsidR="00C947C1" w:rsidRPr="00BF6473">
        <w:t>高度</w:t>
      </w:r>
      <w:proofErr w:type="gramEnd"/>
      <w:r w:rsidR="00C947C1" w:rsidRPr="00BF6473">
        <w:t>1</w:t>
      </w:r>
      <w:r w:rsidR="00CD35C1">
        <w:rPr>
          <w:rFonts w:hint="eastAsia"/>
        </w:rPr>
        <w:t>.5</w:t>
      </w:r>
      <w:r w:rsidR="00C947C1" w:rsidRPr="00BF6473">
        <w:t>倍的距离且不小于</w:t>
      </w:r>
      <w:r w:rsidR="00BD3F78" w:rsidRPr="00BF6473">
        <w:t>3</w:t>
      </w:r>
      <w:r w:rsidR="00423C3D" w:rsidRPr="00BF6473">
        <w:t>m</w:t>
      </w:r>
      <w:r w:rsidR="00987DF9" w:rsidRPr="00BF6473">
        <w:t>。</w:t>
      </w:r>
    </w:p>
    <w:p w14:paraId="27BC7E56" w14:textId="13CC2B6E" w:rsidR="00987DF9" w:rsidRPr="00BF6473" w:rsidRDefault="0079037F" w:rsidP="00A80568">
      <w:pPr>
        <w:pStyle w:val="4"/>
        <w:rPr>
          <w:rFonts w:hint="eastAsia"/>
        </w:rPr>
      </w:pPr>
      <w:proofErr w:type="gramStart"/>
      <w:r w:rsidRPr="00BF6473">
        <w:rPr>
          <w:rFonts w:hint="eastAsia"/>
        </w:rPr>
        <w:t>涉路</w:t>
      </w:r>
      <w:r w:rsidR="00024E84" w:rsidRPr="00BF6473">
        <w:t>水利</w:t>
      </w:r>
      <w:proofErr w:type="gramEnd"/>
      <w:r w:rsidR="00024E84" w:rsidRPr="00BF6473">
        <w:t>管道</w:t>
      </w:r>
      <w:r w:rsidR="00987DF9" w:rsidRPr="00BF6473">
        <w:t>的基础位于</w:t>
      </w:r>
      <w:r w:rsidRPr="00BF6473">
        <w:rPr>
          <w:rFonts w:hint="eastAsia"/>
        </w:rPr>
        <w:t>既有公路</w:t>
      </w:r>
      <w:r w:rsidR="007A6101">
        <w:rPr>
          <w:rFonts w:hint="eastAsia"/>
        </w:rPr>
        <w:t>用地范围外</w:t>
      </w:r>
      <w:r w:rsidR="00987DF9" w:rsidRPr="00BF6473">
        <w:t>边坡时，</w:t>
      </w:r>
      <w:r w:rsidR="005718F4" w:rsidRPr="00BF6473">
        <w:t>水平距离</w:t>
      </w:r>
      <w:r w:rsidR="00F06A74">
        <w:rPr>
          <w:rFonts w:hint="eastAsia"/>
        </w:rPr>
        <w:t>距既有公路用地范围</w:t>
      </w:r>
      <w:r w:rsidR="005718F4" w:rsidRPr="00BF6473">
        <w:t>不宜小于</w:t>
      </w:r>
      <w:r w:rsidR="004352D2" w:rsidRPr="00BF6473">
        <w:t>管线支撑</w:t>
      </w:r>
      <w:proofErr w:type="gramStart"/>
      <w:r w:rsidR="004352D2" w:rsidRPr="00BF6473">
        <w:t>物</w:t>
      </w:r>
      <w:r w:rsidR="005718F4" w:rsidRPr="00BF6473">
        <w:t>高度</w:t>
      </w:r>
      <w:proofErr w:type="gramEnd"/>
      <w:r w:rsidR="005718F4" w:rsidRPr="00BF6473">
        <w:t>1</w:t>
      </w:r>
      <w:r w:rsidR="005229C8" w:rsidRPr="00BF6473">
        <w:t>.5</w:t>
      </w:r>
      <w:r w:rsidR="005718F4" w:rsidRPr="00BF6473">
        <w:t>倍的距离且不小于</w:t>
      </w:r>
      <w:r w:rsidR="00BE1331" w:rsidRPr="00BF6473">
        <w:t>4</w:t>
      </w:r>
      <w:r w:rsidR="005718F4" w:rsidRPr="00BF6473">
        <w:t>m</w:t>
      </w:r>
      <w:r w:rsidR="005718F4" w:rsidRPr="00BF6473">
        <w:t>。</w:t>
      </w:r>
    </w:p>
    <w:p w14:paraId="054781E3" w14:textId="3F36976B" w:rsidR="00312D0A" w:rsidRPr="00BF6473" w:rsidRDefault="0079037F" w:rsidP="00A80568">
      <w:pPr>
        <w:pStyle w:val="4"/>
        <w:rPr>
          <w:rFonts w:hint="eastAsia"/>
        </w:rPr>
      </w:pPr>
      <w:proofErr w:type="gramStart"/>
      <w:r w:rsidRPr="00BF6473">
        <w:rPr>
          <w:rFonts w:hint="eastAsia"/>
        </w:rPr>
        <w:t>涉路</w:t>
      </w:r>
      <w:r w:rsidR="00024E84" w:rsidRPr="00BF6473">
        <w:t>水利</w:t>
      </w:r>
      <w:proofErr w:type="gramEnd"/>
      <w:r w:rsidR="00024E84" w:rsidRPr="00BF6473">
        <w:t>管道</w:t>
      </w:r>
      <w:r w:rsidR="00312D0A" w:rsidRPr="00BF6473">
        <w:t>基础因条件限制</w:t>
      </w:r>
      <w:proofErr w:type="gramStart"/>
      <w:r w:rsidR="00312D0A" w:rsidRPr="00BF6473">
        <w:t>须设置</w:t>
      </w:r>
      <w:proofErr w:type="gramEnd"/>
      <w:r w:rsidR="00312D0A" w:rsidRPr="00BF6473">
        <w:t>在</w:t>
      </w:r>
      <w:r w:rsidRPr="00BF6473">
        <w:rPr>
          <w:rFonts w:hint="eastAsia"/>
        </w:rPr>
        <w:t>既有公路</w:t>
      </w:r>
      <w:r w:rsidR="00312D0A" w:rsidRPr="00BF6473">
        <w:t>路堑边坡上时，应</w:t>
      </w:r>
      <w:r w:rsidR="00E341BD" w:rsidRPr="00BF6473">
        <w:t>进行专项论证，保证边坡的稳定性</w:t>
      </w:r>
      <w:r w:rsidR="005975B7" w:rsidRPr="00BF6473">
        <w:t>，并加强坡面的排水措施</w:t>
      </w:r>
      <w:r w:rsidR="00E341BD" w:rsidRPr="00BF6473">
        <w:t>。</w:t>
      </w:r>
    </w:p>
    <w:p w14:paraId="18055B1D" w14:textId="2C5BCAC0" w:rsidR="00F817BD" w:rsidRPr="00BF6473" w:rsidRDefault="0079037F" w:rsidP="00A80568">
      <w:pPr>
        <w:pStyle w:val="4"/>
        <w:rPr>
          <w:rFonts w:hint="eastAsia"/>
        </w:rPr>
      </w:pPr>
      <w:proofErr w:type="gramStart"/>
      <w:r w:rsidRPr="00BF6473">
        <w:rPr>
          <w:rFonts w:hint="eastAsia"/>
        </w:rPr>
        <w:t>涉路</w:t>
      </w:r>
      <w:r w:rsidR="00024E84" w:rsidRPr="00BF6473">
        <w:t>水利</w:t>
      </w:r>
      <w:proofErr w:type="gramEnd"/>
      <w:r w:rsidR="00024E84" w:rsidRPr="00BF6473">
        <w:t>管道</w:t>
      </w:r>
      <w:r w:rsidR="008B3DAC" w:rsidRPr="00BF6473">
        <w:t>宜与</w:t>
      </w:r>
      <w:r w:rsidRPr="00BF6473">
        <w:rPr>
          <w:rFonts w:hint="eastAsia"/>
        </w:rPr>
        <w:t>既有</w:t>
      </w:r>
      <w:r w:rsidR="008B3DAC" w:rsidRPr="00BF6473">
        <w:t>公路</w:t>
      </w:r>
      <w:r w:rsidR="00DC5F02" w:rsidRPr="00BF6473">
        <w:t>垂直相交</w:t>
      </w:r>
      <w:r w:rsidR="008B3DAC" w:rsidRPr="00BF6473">
        <w:t>，若条件限制不能</w:t>
      </w:r>
      <w:r w:rsidR="00DC5F02" w:rsidRPr="00BF6473">
        <w:t>垂直相交</w:t>
      </w:r>
      <w:r w:rsidR="008B3DAC" w:rsidRPr="00BF6473">
        <w:t>时，交角不宜小于</w:t>
      </w:r>
      <w:r w:rsidR="002D7DC9" w:rsidRPr="00BF6473">
        <w:t>60</w:t>
      </w:r>
      <w:r w:rsidR="00804D98" w:rsidRPr="00BF6473">
        <w:t>°</w:t>
      </w:r>
      <w:r w:rsidR="008B3DAC" w:rsidRPr="00BF6473">
        <w:t>。</w:t>
      </w:r>
    </w:p>
    <w:p w14:paraId="20852FC5" w14:textId="587DEA49" w:rsidR="00E4026B" w:rsidRPr="00B80CF9" w:rsidRDefault="0079037F" w:rsidP="00A80568">
      <w:pPr>
        <w:pStyle w:val="4"/>
        <w:rPr>
          <w:rFonts w:hint="eastAsia"/>
        </w:rPr>
      </w:pPr>
      <w:proofErr w:type="gramStart"/>
      <w:r w:rsidRPr="00B80CF9">
        <w:rPr>
          <w:rFonts w:hint="eastAsia"/>
        </w:rPr>
        <w:t>涉路</w:t>
      </w:r>
      <w:r w:rsidR="00024E84" w:rsidRPr="00B80CF9">
        <w:t>水利</w:t>
      </w:r>
      <w:proofErr w:type="gramEnd"/>
      <w:r w:rsidR="00024E84" w:rsidRPr="00B80CF9">
        <w:t>管道</w:t>
      </w:r>
      <w:r w:rsidR="008378C2" w:rsidRPr="00B80CF9">
        <w:t>应</w:t>
      </w:r>
      <w:r w:rsidR="00E4026B" w:rsidRPr="00B80CF9">
        <w:t>以直线跨越</w:t>
      </w:r>
      <w:r w:rsidRPr="00B80CF9">
        <w:rPr>
          <w:rFonts w:hint="eastAsia"/>
        </w:rPr>
        <w:t>既有</w:t>
      </w:r>
      <w:r w:rsidR="00E4026B" w:rsidRPr="00B80CF9">
        <w:t>公路，不</w:t>
      </w:r>
      <w:r w:rsidR="008378C2" w:rsidRPr="00B80CF9">
        <w:t>应</w:t>
      </w:r>
      <w:r w:rsidR="00E4026B" w:rsidRPr="00B80CF9">
        <w:t>在跨越位置设置曲线或转角。</w:t>
      </w:r>
    </w:p>
    <w:p w14:paraId="30864FF1" w14:textId="7191D7BF" w:rsidR="007D006F" w:rsidRPr="00B80CF9" w:rsidRDefault="0079037F" w:rsidP="00A80568">
      <w:pPr>
        <w:pStyle w:val="4"/>
        <w:rPr>
          <w:rFonts w:hint="eastAsia"/>
        </w:rPr>
      </w:pPr>
      <w:proofErr w:type="gramStart"/>
      <w:r w:rsidRPr="00B80CF9">
        <w:rPr>
          <w:rFonts w:hint="eastAsia"/>
        </w:rPr>
        <w:t>涉路</w:t>
      </w:r>
      <w:r w:rsidR="00024E84" w:rsidRPr="00B80CF9">
        <w:t>水利</w:t>
      </w:r>
      <w:proofErr w:type="gramEnd"/>
      <w:r w:rsidR="00024E84" w:rsidRPr="00B80CF9">
        <w:t>管道</w:t>
      </w:r>
      <w:r w:rsidR="008B4B21" w:rsidRPr="00B80CF9">
        <w:t>跨越</w:t>
      </w:r>
      <w:r w:rsidRPr="00B80CF9">
        <w:rPr>
          <w:rFonts w:hint="eastAsia"/>
        </w:rPr>
        <w:t>既有</w:t>
      </w:r>
      <w:r w:rsidR="009A30FC" w:rsidRPr="00B80CF9">
        <w:t>公路位置不</w:t>
      </w:r>
      <w:r w:rsidR="008B4B21" w:rsidRPr="00B80CF9">
        <w:t>宜</w:t>
      </w:r>
      <w:r w:rsidR="009A30FC" w:rsidRPr="00B80CF9">
        <w:t>设置水管接头。</w:t>
      </w:r>
      <w:r w:rsidR="007D006F" w:rsidRPr="00B80CF9">
        <w:t>接头位置不应设置在公路路堑边坡上，因条件所限必须设置时，应在接头位置设置排水措施。</w:t>
      </w:r>
    </w:p>
    <w:p w14:paraId="602255F9" w14:textId="2D557561" w:rsidR="00F61F35" w:rsidRPr="00365F61" w:rsidRDefault="001C1069" w:rsidP="00A80568">
      <w:pPr>
        <w:pStyle w:val="4"/>
        <w:rPr>
          <w:rFonts w:hint="eastAsia"/>
          <w:spacing w:val="-8"/>
        </w:rPr>
      </w:pPr>
      <w:r w:rsidRPr="00365F61">
        <w:rPr>
          <w:spacing w:val="-8"/>
        </w:rPr>
        <w:t>在易凝冻路段</w:t>
      </w:r>
      <w:proofErr w:type="gramStart"/>
      <w:r w:rsidR="0079037F" w:rsidRPr="00365F61">
        <w:rPr>
          <w:rFonts w:hint="eastAsia"/>
          <w:spacing w:val="-8"/>
        </w:rPr>
        <w:t>涉路</w:t>
      </w:r>
      <w:r w:rsidR="00024E84" w:rsidRPr="00365F61">
        <w:rPr>
          <w:spacing w:val="-8"/>
        </w:rPr>
        <w:t>水利</w:t>
      </w:r>
      <w:proofErr w:type="gramEnd"/>
      <w:r w:rsidR="00024E84" w:rsidRPr="00365F61">
        <w:rPr>
          <w:spacing w:val="-8"/>
        </w:rPr>
        <w:t>管道</w:t>
      </w:r>
      <w:r w:rsidRPr="00365F61">
        <w:rPr>
          <w:spacing w:val="-8"/>
        </w:rPr>
        <w:t>跨越</w:t>
      </w:r>
      <w:r w:rsidR="0079037F" w:rsidRPr="00365F61">
        <w:rPr>
          <w:rFonts w:hint="eastAsia"/>
          <w:spacing w:val="-8"/>
        </w:rPr>
        <w:t>既有</w:t>
      </w:r>
      <w:r w:rsidR="001252D3" w:rsidRPr="00365F61">
        <w:rPr>
          <w:spacing w:val="-8"/>
        </w:rPr>
        <w:t>公路</w:t>
      </w:r>
      <w:r w:rsidRPr="00365F61">
        <w:rPr>
          <w:spacing w:val="-8"/>
        </w:rPr>
        <w:t>时，</w:t>
      </w:r>
      <w:r w:rsidR="00F21645" w:rsidRPr="00365F61">
        <w:rPr>
          <w:spacing w:val="-8"/>
        </w:rPr>
        <w:t>应对</w:t>
      </w:r>
      <w:r w:rsidR="00024E84" w:rsidRPr="00365F61">
        <w:rPr>
          <w:spacing w:val="-8"/>
        </w:rPr>
        <w:t>水利管道</w:t>
      </w:r>
      <w:r w:rsidR="00F21645" w:rsidRPr="00365F61">
        <w:rPr>
          <w:spacing w:val="-8"/>
        </w:rPr>
        <w:t>加强防渗设计</w:t>
      </w:r>
      <w:r w:rsidR="009650F5" w:rsidRPr="00365F61">
        <w:rPr>
          <w:spacing w:val="-8"/>
        </w:rPr>
        <w:t>。</w:t>
      </w:r>
    </w:p>
    <w:p w14:paraId="2BB58CF2" w14:textId="63A0CCA3" w:rsidR="00024800" w:rsidRPr="00B80CF9" w:rsidRDefault="0079037F" w:rsidP="00A80568">
      <w:pPr>
        <w:pStyle w:val="4"/>
        <w:rPr>
          <w:rFonts w:hint="eastAsia"/>
        </w:rPr>
      </w:pPr>
      <w:proofErr w:type="gramStart"/>
      <w:r w:rsidRPr="00B80CF9">
        <w:rPr>
          <w:rFonts w:hint="eastAsia"/>
        </w:rPr>
        <w:t>涉路</w:t>
      </w:r>
      <w:r w:rsidR="008B4B21" w:rsidRPr="00B80CF9">
        <w:t>水利</w:t>
      </w:r>
      <w:proofErr w:type="gramEnd"/>
      <w:r w:rsidR="009A30FC" w:rsidRPr="00B80CF9">
        <w:t>管道跨越位置及水管两侧延伸方向应</w:t>
      </w:r>
      <w:r w:rsidR="007F2CBC" w:rsidRPr="00B80CF9">
        <w:t>增强</w:t>
      </w:r>
      <w:r w:rsidR="009A30FC" w:rsidRPr="00B80CF9">
        <w:t>水管强度</w:t>
      </w:r>
      <w:r w:rsidR="007F2CBC" w:rsidRPr="00B80CF9">
        <w:t>设计</w:t>
      </w:r>
      <w:r w:rsidR="009A30FC" w:rsidRPr="00B80CF9">
        <w:t>，</w:t>
      </w:r>
      <w:r w:rsidR="007F2CBC" w:rsidRPr="00B80CF9">
        <w:t>增强长度</w:t>
      </w:r>
      <w:r w:rsidR="009A30FC" w:rsidRPr="00B80CF9">
        <w:t>每侧</w:t>
      </w:r>
      <w:r w:rsidR="007F2CBC" w:rsidRPr="00B80CF9">
        <w:t>延伸至公路外缘</w:t>
      </w:r>
      <w:r w:rsidR="009A30FC" w:rsidRPr="00B80CF9">
        <w:t>距离不应小于</w:t>
      </w:r>
      <w:r w:rsidR="009A30FC" w:rsidRPr="00B80CF9">
        <w:t>5m</w:t>
      </w:r>
      <w:r w:rsidR="009A30FC" w:rsidRPr="00B80CF9">
        <w:t>。</w:t>
      </w:r>
    </w:p>
    <w:p w14:paraId="6EECE2D3" w14:textId="54629675" w:rsidR="006226CD" w:rsidRPr="00A67E8B" w:rsidRDefault="0079037F" w:rsidP="00A80568">
      <w:pPr>
        <w:pStyle w:val="4"/>
        <w:rPr>
          <w:rFonts w:hint="eastAsia"/>
        </w:rPr>
      </w:pPr>
      <w:proofErr w:type="gramStart"/>
      <w:r w:rsidRPr="00A67E8B">
        <w:rPr>
          <w:rFonts w:hint="eastAsia"/>
        </w:rPr>
        <w:t>涉路</w:t>
      </w:r>
      <w:r w:rsidR="00F817BD" w:rsidRPr="00A67E8B">
        <w:t>水利</w:t>
      </w:r>
      <w:proofErr w:type="gramEnd"/>
      <w:r w:rsidR="00F817BD" w:rsidRPr="00A67E8B">
        <w:t>隧道跨越</w:t>
      </w:r>
      <w:r w:rsidRPr="00A67E8B">
        <w:rPr>
          <w:rFonts w:hint="eastAsia"/>
        </w:rPr>
        <w:t>既有</w:t>
      </w:r>
      <w:r w:rsidR="00F817BD" w:rsidRPr="00A67E8B">
        <w:t>公路隧道时，应加强水利隧道的防渗设计，防止水利隧道影响</w:t>
      </w:r>
      <w:r w:rsidR="003C33C1">
        <w:rPr>
          <w:rFonts w:hint="eastAsia"/>
        </w:rPr>
        <w:t>既有</w:t>
      </w:r>
      <w:r w:rsidR="00F817BD" w:rsidRPr="00A67E8B">
        <w:t>公路隧道</w:t>
      </w:r>
      <w:r w:rsidR="003C33C1">
        <w:rPr>
          <w:rFonts w:hint="eastAsia"/>
        </w:rPr>
        <w:t>产生</w:t>
      </w:r>
      <w:r w:rsidR="00F817BD" w:rsidRPr="00A67E8B">
        <w:t>渗水。</w:t>
      </w:r>
    </w:p>
    <w:p w14:paraId="10C69A5D" w14:textId="4C3A159B" w:rsidR="00594B01" w:rsidRPr="00F27CA0" w:rsidRDefault="00594B01" w:rsidP="00500D79">
      <w:pPr>
        <w:pStyle w:val="2"/>
        <w:rPr>
          <w:rFonts w:hint="eastAsia"/>
        </w:rPr>
      </w:pPr>
      <w:bookmarkStart w:id="46" w:name="_Toc16759180"/>
      <w:bookmarkStart w:id="47" w:name="_Toc84685102"/>
      <w:r w:rsidRPr="00F27CA0">
        <w:t>电力线</w:t>
      </w:r>
      <w:bookmarkEnd w:id="46"/>
      <w:bookmarkEnd w:id="47"/>
    </w:p>
    <w:p w14:paraId="73CCA928" w14:textId="65CEEA0D" w:rsidR="00D04A34" w:rsidRDefault="002A45F6" w:rsidP="00500D79">
      <w:pPr>
        <w:pStyle w:val="3"/>
        <w:ind w:left="648" w:hanging="648"/>
        <w:rPr>
          <w:rFonts w:hint="eastAsia"/>
        </w:rPr>
      </w:pPr>
      <w:r>
        <w:rPr>
          <w:rFonts w:hint="eastAsia"/>
        </w:rPr>
        <w:t>本节中电力线是指高压电力。</w:t>
      </w:r>
    </w:p>
    <w:p w14:paraId="2E1C8FDE" w14:textId="7BCA8BFE" w:rsidR="006E35B0" w:rsidRPr="00F27CA0" w:rsidRDefault="0069108C" w:rsidP="00500D79">
      <w:pPr>
        <w:pStyle w:val="3"/>
        <w:ind w:left="648" w:hanging="648"/>
        <w:rPr>
          <w:rFonts w:hint="eastAsia"/>
        </w:rPr>
      </w:pPr>
      <w:proofErr w:type="gramStart"/>
      <w:r w:rsidRPr="00F27CA0">
        <w:rPr>
          <w:rFonts w:hint="eastAsia"/>
        </w:rPr>
        <w:t>涉路</w:t>
      </w:r>
      <w:r w:rsidR="008A604D" w:rsidRPr="00F27CA0">
        <w:t>电力线</w:t>
      </w:r>
      <w:proofErr w:type="gramEnd"/>
      <w:r w:rsidR="008A604D" w:rsidRPr="00F27CA0">
        <w:t>跨越时，一般</w:t>
      </w:r>
      <w:r w:rsidR="005349BF">
        <w:rPr>
          <w:rFonts w:hint="eastAsia"/>
        </w:rPr>
        <w:t>应</w:t>
      </w:r>
      <w:r w:rsidR="008A604D" w:rsidRPr="00F27CA0">
        <w:t>符合下列规定：</w:t>
      </w:r>
    </w:p>
    <w:p w14:paraId="4CA76D5A" w14:textId="20A8919A" w:rsidR="00F10E5A" w:rsidRPr="00F27CA0" w:rsidRDefault="0069108C" w:rsidP="00ED0BDB">
      <w:pPr>
        <w:pStyle w:val="a9"/>
        <w:numPr>
          <w:ilvl w:val="0"/>
          <w:numId w:val="1"/>
        </w:numPr>
        <w:ind w:left="0" w:firstLineChars="0" w:firstLine="420"/>
        <w:jc w:val="left"/>
        <w:rPr>
          <w:rFonts w:ascii="Times New Roman" w:hAnsi="Times New Roman" w:cs="Times New Roman"/>
          <w:bCs/>
          <w:szCs w:val="24"/>
        </w:rPr>
      </w:pPr>
      <w:r w:rsidRPr="00F27CA0">
        <w:rPr>
          <w:rFonts w:ascii="Times New Roman" w:hAnsi="Times New Roman" w:cs="Times New Roman" w:hint="eastAsia"/>
          <w:bCs/>
          <w:szCs w:val="24"/>
        </w:rPr>
        <w:t>既有</w:t>
      </w:r>
      <w:r w:rsidR="007877C0" w:rsidRPr="00F27CA0">
        <w:rPr>
          <w:rFonts w:ascii="Times New Roman" w:hAnsi="Times New Roman" w:cs="Times New Roman"/>
          <w:bCs/>
          <w:szCs w:val="24"/>
        </w:rPr>
        <w:t>公路</w:t>
      </w:r>
      <w:r w:rsidR="00F10E5A" w:rsidRPr="00F27CA0">
        <w:rPr>
          <w:rFonts w:ascii="Times New Roman" w:hAnsi="Times New Roman" w:cs="Times New Roman"/>
          <w:bCs/>
          <w:szCs w:val="24"/>
        </w:rPr>
        <w:t>用地范围内不宜设置拉线、基础墩和其他突出路面的结构物</w:t>
      </w:r>
      <w:r w:rsidR="000529EE" w:rsidRPr="00F27CA0">
        <w:rPr>
          <w:rFonts w:ascii="Times New Roman" w:hAnsi="Times New Roman" w:cs="Times New Roman"/>
          <w:bCs/>
          <w:szCs w:val="24"/>
        </w:rPr>
        <w:t>；</w:t>
      </w:r>
    </w:p>
    <w:p w14:paraId="3A02C2A4" w14:textId="095EDB20" w:rsidR="00EE23FC" w:rsidRPr="00F27CA0" w:rsidRDefault="00EE23FC" w:rsidP="00ED0BDB">
      <w:pPr>
        <w:pStyle w:val="a9"/>
        <w:numPr>
          <w:ilvl w:val="0"/>
          <w:numId w:val="1"/>
        </w:numPr>
        <w:ind w:left="0" w:firstLineChars="0" w:firstLine="420"/>
        <w:jc w:val="left"/>
        <w:rPr>
          <w:rFonts w:ascii="Times New Roman" w:hAnsi="Times New Roman" w:cs="Times New Roman"/>
          <w:bCs/>
          <w:szCs w:val="24"/>
        </w:rPr>
      </w:pPr>
      <w:proofErr w:type="gramStart"/>
      <w:r w:rsidRPr="00F27CA0">
        <w:rPr>
          <w:rFonts w:ascii="Times New Roman" w:hAnsi="Times New Roman" w:cs="Times New Roman" w:hint="eastAsia"/>
          <w:bCs/>
          <w:szCs w:val="24"/>
        </w:rPr>
        <w:t>涉路</w:t>
      </w:r>
      <w:r w:rsidRPr="00F27CA0">
        <w:rPr>
          <w:rFonts w:ascii="Times New Roman" w:hAnsi="Times New Roman" w:cs="Times New Roman"/>
          <w:bCs/>
          <w:szCs w:val="24"/>
        </w:rPr>
        <w:t>塔</w:t>
      </w:r>
      <w:proofErr w:type="gramEnd"/>
      <w:r w:rsidRPr="00F27CA0">
        <w:rPr>
          <w:rFonts w:ascii="Times New Roman" w:hAnsi="Times New Roman" w:cs="Times New Roman"/>
          <w:bCs/>
          <w:szCs w:val="24"/>
        </w:rPr>
        <w:t>（杆）</w:t>
      </w:r>
      <w:proofErr w:type="gramStart"/>
      <w:r w:rsidRPr="00F27CA0">
        <w:rPr>
          <w:rFonts w:ascii="Times New Roman" w:hAnsi="Times New Roman" w:cs="Times New Roman"/>
          <w:bCs/>
          <w:szCs w:val="24"/>
        </w:rPr>
        <w:t>宜设置</w:t>
      </w:r>
      <w:proofErr w:type="gramEnd"/>
      <w:r w:rsidRPr="00F27CA0">
        <w:rPr>
          <w:rFonts w:ascii="Times New Roman" w:hAnsi="Times New Roman" w:cs="Times New Roman"/>
          <w:bCs/>
          <w:szCs w:val="24"/>
        </w:rPr>
        <w:t>在</w:t>
      </w:r>
      <w:r w:rsidRPr="00F27CA0">
        <w:rPr>
          <w:rFonts w:ascii="Times New Roman" w:hAnsi="Times New Roman" w:cs="Times New Roman" w:hint="eastAsia"/>
          <w:bCs/>
          <w:szCs w:val="24"/>
        </w:rPr>
        <w:t>既有</w:t>
      </w:r>
      <w:r w:rsidRPr="00F27CA0">
        <w:rPr>
          <w:rFonts w:ascii="Times New Roman" w:hAnsi="Times New Roman" w:cs="Times New Roman"/>
          <w:bCs/>
          <w:szCs w:val="24"/>
        </w:rPr>
        <w:t>公路建筑控制区外，应采用自立式塔（杆）；</w:t>
      </w:r>
    </w:p>
    <w:p w14:paraId="17090CE8" w14:textId="5BACE936" w:rsidR="00EE23FC" w:rsidRPr="00365F61" w:rsidRDefault="00EE23FC" w:rsidP="00ED0BDB">
      <w:pPr>
        <w:pStyle w:val="a9"/>
        <w:numPr>
          <w:ilvl w:val="0"/>
          <w:numId w:val="1"/>
        </w:numPr>
        <w:ind w:left="0" w:firstLineChars="0" w:firstLine="420"/>
        <w:jc w:val="left"/>
        <w:rPr>
          <w:rFonts w:ascii="Times New Roman" w:hAnsi="Times New Roman" w:cs="Times New Roman"/>
          <w:bCs/>
          <w:spacing w:val="-8"/>
          <w:szCs w:val="24"/>
        </w:rPr>
      </w:pPr>
      <w:proofErr w:type="gramStart"/>
      <w:r w:rsidRPr="00365F61">
        <w:rPr>
          <w:rFonts w:ascii="Times New Roman" w:hAnsi="Times New Roman" w:cs="Times New Roman" w:hint="eastAsia"/>
          <w:bCs/>
          <w:spacing w:val="-8"/>
          <w:szCs w:val="24"/>
        </w:rPr>
        <w:t>涉路</w:t>
      </w:r>
      <w:r w:rsidRPr="00365F61">
        <w:rPr>
          <w:rFonts w:ascii="Times New Roman" w:hAnsi="Times New Roman" w:cs="Times New Roman"/>
          <w:bCs/>
          <w:spacing w:val="-8"/>
          <w:szCs w:val="24"/>
        </w:rPr>
        <w:t>架空</w:t>
      </w:r>
      <w:proofErr w:type="gramEnd"/>
      <w:r w:rsidRPr="00365F61">
        <w:rPr>
          <w:rFonts w:ascii="Times New Roman" w:hAnsi="Times New Roman" w:cs="Times New Roman"/>
          <w:bCs/>
          <w:spacing w:val="-8"/>
          <w:szCs w:val="24"/>
        </w:rPr>
        <w:t>输电线路架设时所使用的永久设施不</w:t>
      </w:r>
      <w:r w:rsidR="00C61AF2" w:rsidRPr="00365F61">
        <w:rPr>
          <w:rFonts w:ascii="Times New Roman" w:hAnsi="Times New Roman" w:cs="Times New Roman" w:hint="eastAsia"/>
          <w:bCs/>
          <w:spacing w:val="-8"/>
          <w:szCs w:val="24"/>
        </w:rPr>
        <w:t>应</w:t>
      </w:r>
      <w:r w:rsidRPr="00365F61">
        <w:rPr>
          <w:rFonts w:ascii="Times New Roman" w:hAnsi="Times New Roman" w:cs="Times New Roman"/>
          <w:bCs/>
          <w:spacing w:val="-8"/>
          <w:szCs w:val="24"/>
        </w:rPr>
        <w:t>侵入</w:t>
      </w:r>
      <w:r w:rsidRPr="00365F61">
        <w:rPr>
          <w:rFonts w:ascii="Times New Roman" w:hAnsi="Times New Roman" w:cs="Times New Roman" w:hint="eastAsia"/>
          <w:bCs/>
          <w:spacing w:val="-8"/>
          <w:szCs w:val="24"/>
        </w:rPr>
        <w:t>既有</w:t>
      </w:r>
      <w:r w:rsidRPr="00365F61">
        <w:rPr>
          <w:rFonts w:ascii="Times New Roman" w:hAnsi="Times New Roman" w:cs="Times New Roman"/>
          <w:bCs/>
          <w:spacing w:val="-8"/>
          <w:szCs w:val="24"/>
        </w:rPr>
        <w:t>公路建筑限界；</w:t>
      </w:r>
    </w:p>
    <w:p w14:paraId="71693469" w14:textId="41F03DC3" w:rsidR="00EE23FC" w:rsidRPr="00F27CA0" w:rsidRDefault="00EE23FC" w:rsidP="00ED0BDB">
      <w:pPr>
        <w:pStyle w:val="a9"/>
        <w:numPr>
          <w:ilvl w:val="0"/>
          <w:numId w:val="1"/>
        </w:numPr>
        <w:ind w:left="0" w:firstLineChars="0" w:firstLine="420"/>
        <w:jc w:val="left"/>
        <w:rPr>
          <w:rFonts w:ascii="Times New Roman" w:hAnsi="Times New Roman" w:cs="Times New Roman"/>
          <w:bCs/>
          <w:szCs w:val="24"/>
        </w:rPr>
      </w:pPr>
      <w:proofErr w:type="gramStart"/>
      <w:r w:rsidRPr="00F27CA0">
        <w:rPr>
          <w:rFonts w:ascii="Times New Roman" w:hAnsi="Times New Roman" w:cs="Times New Roman" w:hint="eastAsia"/>
          <w:bCs/>
          <w:szCs w:val="24"/>
        </w:rPr>
        <w:t>涉路</w:t>
      </w:r>
      <w:r w:rsidRPr="00F27CA0">
        <w:rPr>
          <w:rFonts w:ascii="Times New Roman" w:hAnsi="Times New Roman" w:cs="Times New Roman"/>
          <w:bCs/>
          <w:szCs w:val="24"/>
        </w:rPr>
        <w:t>电力线塔杆</w:t>
      </w:r>
      <w:proofErr w:type="gramEnd"/>
      <w:r w:rsidRPr="00F27CA0">
        <w:rPr>
          <w:rFonts w:ascii="Times New Roman" w:hAnsi="Times New Roman" w:cs="Times New Roman"/>
          <w:bCs/>
          <w:szCs w:val="24"/>
        </w:rPr>
        <w:t>不宜采用转角塔杆</w:t>
      </w:r>
      <w:r w:rsidRPr="00F27CA0">
        <w:rPr>
          <w:rFonts w:ascii="Times New Roman" w:hAnsi="Times New Roman" w:cs="Times New Roman" w:hint="eastAsia"/>
          <w:bCs/>
          <w:szCs w:val="24"/>
        </w:rPr>
        <w:t>；</w:t>
      </w:r>
    </w:p>
    <w:p w14:paraId="387E3BE8" w14:textId="04B0E824" w:rsidR="00EE23FC" w:rsidRPr="00F27CA0" w:rsidRDefault="00EE23FC" w:rsidP="00ED0BDB">
      <w:pPr>
        <w:pStyle w:val="a9"/>
        <w:numPr>
          <w:ilvl w:val="0"/>
          <w:numId w:val="1"/>
        </w:numPr>
        <w:ind w:left="0" w:firstLineChars="0" w:firstLine="420"/>
        <w:jc w:val="left"/>
        <w:rPr>
          <w:rFonts w:ascii="Times New Roman" w:hAnsi="Times New Roman" w:cs="Times New Roman"/>
          <w:bCs/>
          <w:szCs w:val="24"/>
        </w:rPr>
      </w:pPr>
      <w:proofErr w:type="gramStart"/>
      <w:r w:rsidRPr="00F27CA0">
        <w:rPr>
          <w:rFonts w:ascii="Times New Roman" w:hAnsi="Times New Roman" w:cs="Times New Roman" w:hint="eastAsia"/>
          <w:bCs/>
          <w:szCs w:val="24"/>
        </w:rPr>
        <w:t>涉路</w:t>
      </w:r>
      <w:r w:rsidRPr="00F27CA0">
        <w:rPr>
          <w:rFonts w:ascii="Times New Roman" w:hAnsi="Times New Roman" w:cs="Times New Roman"/>
          <w:bCs/>
          <w:szCs w:val="24"/>
        </w:rPr>
        <w:t>架空</w:t>
      </w:r>
      <w:proofErr w:type="gramEnd"/>
      <w:r w:rsidRPr="00F27CA0">
        <w:rPr>
          <w:rFonts w:ascii="Times New Roman" w:hAnsi="Times New Roman" w:cs="Times New Roman"/>
          <w:bCs/>
          <w:szCs w:val="24"/>
        </w:rPr>
        <w:t>输电线路与高速公路、一级公路交叉时，应采用</w:t>
      </w:r>
      <w:proofErr w:type="gramStart"/>
      <w:r w:rsidRPr="00F27CA0">
        <w:rPr>
          <w:rFonts w:ascii="Times New Roman" w:hAnsi="Times New Roman" w:cs="Times New Roman"/>
          <w:bCs/>
          <w:szCs w:val="24"/>
        </w:rPr>
        <w:t>独立耐张塔</w:t>
      </w:r>
      <w:proofErr w:type="gramEnd"/>
      <w:r w:rsidRPr="00F27CA0">
        <w:rPr>
          <w:rFonts w:ascii="Times New Roman" w:hAnsi="Times New Roman" w:cs="Times New Roman"/>
          <w:bCs/>
          <w:szCs w:val="24"/>
        </w:rPr>
        <w:t>。</w:t>
      </w:r>
    </w:p>
    <w:p w14:paraId="37DD00D1" w14:textId="1EDC695A" w:rsidR="00E7453C" w:rsidRPr="00F27CA0" w:rsidRDefault="003C77D9" w:rsidP="00500D79">
      <w:pPr>
        <w:pStyle w:val="3"/>
        <w:ind w:left="648" w:hanging="648"/>
        <w:rPr>
          <w:rFonts w:hint="eastAsia"/>
        </w:rPr>
      </w:pPr>
      <w:proofErr w:type="gramStart"/>
      <w:r w:rsidRPr="00F27CA0">
        <w:rPr>
          <w:rFonts w:hint="eastAsia"/>
        </w:rPr>
        <w:t>涉路</w:t>
      </w:r>
      <w:r w:rsidR="00AB5B11" w:rsidRPr="00F27CA0">
        <w:t>电力线不宜从</w:t>
      </w:r>
      <w:proofErr w:type="gramEnd"/>
      <w:r w:rsidR="00E7453C" w:rsidRPr="00F27CA0">
        <w:t>下列位置</w:t>
      </w:r>
      <w:r w:rsidR="0046439D" w:rsidRPr="00F27CA0">
        <w:t>上部</w:t>
      </w:r>
      <w:r w:rsidR="00E7453C" w:rsidRPr="00F27CA0">
        <w:t>跨越：</w:t>
      </w:r>
    </w:p>
    <w:p w14:paraId="2AD2B87B" w14:textId="6D945094" w:rsidR="0086483A" w:rsidRPr="0086483A" w:rsidRDefault="00E7453C" w:rsidP="0086483A">
      <w:pPr>
        <w:pStyle w:val="a9"/>
        <w:numPr>
          <w:ilvl w:val="0"/>
          <w:numId w:val="16"/>
        </w:numPr>
        <w:ind w:left="0" w:firstLineChars="0" w:firstLine="420"/>
        <w:jc w:val="left"/>
        <w:rPr>
          <w:rFonts w:ascii="Times New Roman" w:hAnsi="Times New Roman" w:cs="Times New Roman"/>
          <w:bCs/>
          <w:szCs w:val="24"/>
        </w:rPr>
      </w:pPr>
      <w:r w:rsidRPr="0086483A">
        <w:rPr>
          <w:rFonts w:ascii="Times New Roman" w:hAnsi="Times New Roman" w:cs="Times New Roman"/>
          <w:bCs/>
          <w:szCs w:val="24"/>
        </w:rPr>
        <w:t>加油</w:t>
      </w:r>
      <w:r w:rsidR="00273C81" w:rsidRPr="0086483A">
        <w:rPr>
          <w:rFonts w:ascii="Times New Roman" w:hAnsi="Times New Roman" w:cs="Times New Roman"/>
          <w:bCs/>
          <w:szCs w:val="24"/>
        </w:rPr>
        <w:t>加气</w:t>
      </w:r>
      <w:r w:rsidRPr="0086483A">
        <w:rPr>
          <w:rFonts w:ascii="Times New Roman" w:hAnsi="Times New Roman" w:cs="Times New Roman"/>
          <w:bCs/>
          <w:szCs w:val="24"/>
        </w:rPr>
        <w:t>站；</w:t>
      </w:r>
    </w:p>
    <w:p w14:paraId="4F72AAC0" w14:textId="75DC40D2" w:rsidR="0086483A" w:rsidRPr="0086483A" w:rsidRDefault="001D3431" w:rsidP="0086483A">
      <w:pPr>
        <w:pStyle w:val="a9"/>
        <w:numPr>
          <w:ilvl w:val="0"/>
          <w:numId w:val="16"/>
        </w:numPr>
        <w:ind w:left="0" w:firstLineChars="0" w:firstLine="420"/>
        <w:jc w:val="left"/>
        <w:rPr>
          <w:rFonts w:ascii="Times New Roman" w:hAnsi="Times New Roman" w:cs="Times New Roman"/>
          <w:bCs/>
          <w:szCs w:val="24"/>
        </w:rPr>
      </w:pPr>
      <w:r w:rsidRPr="0086483A">
        <w:rPr>
          <w:rFonts w:ascii="Times New Roman" w:hAnsi="Times New Roman" w:cs="Times New Roman"/>
          <w:bCs/>
          <w:szCs w:val="24"/>
        </w:rPr>
        <w:t>服务区</w:t>
      </w:r>
      <w:r w:rsidR="00E7453C" w:rsidRPr="0086483A">
        <w:rPr>
          <w:rFonts w:ascii="Times New Roman" w:hAnsi="Times New Roman" w:cs="Times New Roman"/>
          <w:bCs/>
          <w:szCs w:val="24"/>
        </w:rPr>
        <w:t>；</w:t>
      </w:r>
    </w:p>
    <w:p w14:paraId="06DB5EB8" w14:textId="2FF84A7B" w:rsidR="0086483A" w:rsidRPr="0086483A" w:rsidRDefault="00E7453C" w:rsidP="0086483A">
      <w:pPr>
        <w:pStyle w:val="a9"/>
        <w:numPr>
          <w:ilvl w:val="0"/>
          <w:numId w:val="16"/>
        </w:numPr>
        <w:ind w:left="0" w:firstLineChars="0" w:firstLine="420"/>
        <w:jc w:val="left"/>
        <w:rPr>
          <w:rFonts w:ascii="Times New Roman" w:hAnsi="Times New Roman" w:cs="Times New Roman"/>
          <w:bCs/>
          <w:szCs w:val="24"/>
        </w:rPr>
      </w:pPr>
      <w:r w:rsidRPr="0086483A">
        <w:rPr>
          <w:rFonts w:ascii="Times New Roman" w:hAnsi="Times New Roman" w:cs="Times New Roman"/>
          <w:bCs/>
          <w:szCs w:val="24"/>
        </w:rPr>
        <w:t>互通</w:t>
      </w:r>
      <w:r w:rsidR="002C17D3" w:rsidRPr="0086483A">
        <w:rPr>
          <w:rFonts w:ascii="Times New Roman" w:hAnsi="Times New Roman" w:cs="Times New Roman"/>
          <w:bCs/>
          <w:szCs w:val="24"/>
        </w:rPr>
        <w:t>；</w:t>
      </w:r>
    </w:p>
    <w:p w14:paraId="6BE3D5E8" w14:textId="1F82E8B3" w:rsidR="0086483A" w:rsidRPr="0086483A" w:rsidRDefault="002C17D3" w:rsidP="0086483A">
      <w:pPr>
        <w:pStyle w:val="a9"/>
        <w:numPr>
          <w:ilvl w:val="0"/>
          <w:numId w:val="16"/>
        </w:numPr>
        <w:ind w:left="0" w:firstLineChars="0" w:firstLine="420"/>
        <w:jc w:val="left"/>
        <w:rPr>
          <w:rFonts w:ascii="Times New Roman" w:hAnsi="Times New Roman" w:cs="Times New Roman"/>
          <w:bCs/>
          <w:szCs w:val="24"/>
        </w:rPr>
      </w:pPr>
      <w:r w:rsidRPr="0086483A">
        <w:rPr>
          <w:rFonts w:ascii="Times New Roman" w:hAnsi="Times New Roman" w:cs="Times New Roman"/>
          <w:bCs/>
          <w:szCs w:val="24"/>
        </w:rPr>
        <w:lastRenderedPageBreak/>
        <w:t>石油燃气管线</w:t>
      </w:r>
      <w:r w:rsidR="00273C81" w:rsidRPr="0086483A">
        <w:rPr>
          <w:rFonts w:ascii="Times New Roman" w:hAnsi="Times New Roman" w:cs="Times New Roman"/>
          <w:bCs/>
          <w:szCs w:val="24"/>
        </w:rPr>
        <w:t>；</w:t>
      </w:r>
    </w:p>
    <w:p w14:paraId="65FA2BB5" w14:textId="0F5767E9" w:rsidR="0086483A" w:rsidRPr="0086483A" w:rsidRDefault="007C1E6B" w:rsidP="0086483A">
      <w:pPr>
        <w:pStyle w:val="a9"/>
        <w:numPr>
          <w:ilvl w:val="0"/>
          <w:numId w:val="16"/>
        </w:numPr>
        <w:ind w:left="0" w:firstLineChars="0" w:firstLine="420"/>
        <w:jc w:val="left"/>
        <w:rPr>
          <w:rFonts w:ascii="Times New Roman" w:hAnsi="Times New Roman" w:cs="Times New Roman"/>
          <w:bCs/>
          <w:szCs w:val="24"/>
        </w:rPr>
      </w:pPr>
      <w:r w:rsidRPr="0086483A">
        <w:rPr>
          <w:rFonts w:ascii="Times New Roman" w:hAnsi="Times New Roman" w:cs="Times New Roman"/>
          <w:bCs/>
          <w:szCs w:val="24"/>
        </w:rPr>
        <w:t>人行天桥</w:t>
      </w:r>
      <w:r w:rsidR="00B470DA" w:rsidRPr="0086483A">
        <w:rPr>
          <w:rFonts w:ascii="Times New Roman" w:hAnsi="Times New Roman" w:cs="Times New Roman"/>
          <w:bCs/>
          <w:szCs w:val="24"/>
        </w:rPr>
        <w:t>；</w:t>
      </w:r>
    </w:p>
    <w:p w14:paraId="43E301B0" w14:textId="191C268C" w:rsidR="0086483A" w:rsidRPr="0086483A" w:rsidRDefault="005B75B1" w:rsidP="0086483A">
      <w:pPr>
        <w:pStyle w:val="a9"/>
        <w:numPr>
          <w:ilvl w:val="0"/>
          <w:numId w:val="16"/>
        </w:numPr>
        <w:ind w:left="0" w:firstLineChars="0" w:firstLine="420"/>
        <w:jc w:val="left"/>
        <w:rPr>
          <w:rFonts w:ascii="Times New Roman" w:hAnsi="Times New Roman" w:cs="Times New Roman"/>
          <w:bCs/>
          <w:szCs w:val="24"/>
        </w:rPr>
      </w:pPr>
      <w:r w:rsidRPr="0086483A">
        <w:rPr>
          <w:rFonts w:ascii="Times New Roman" w:hAnsi="Times New Roman" w:cs="Times New Roman"/>
          <w:bCs/>
          <w:szCs w:val="24"/>
        </w:rPr>
        <w:t>平交路口</w:t>
      </w:r>
      <w:r w:rsidR="00A67E8B" w:rsidRPr="0086483A">
        <w:rPr>
          <w:rFonts w:ascii="Times New Roman" w:hAnsi="Times New Roman" w:cs="Times New Roman" w:hint="eastAsia"/>
          <w:bCs/>
          <w:szCs w:val="24"/>
        </w:rPr>
        <w:t>；</w:t>
      </w:r>
    </w:p>
    <w:p w14:paraId="3475362E" w14:textId="55A774ED" w:rsidR="001D3431" w:rsidRPr="0086483A" w:rsidRDefault="00A67E8B" w:rsidP="0086483A">
      <w:pPr>
        <w:pStyle w:val="a9"/>
        <w:numPr>
          <w:ilvl w:val="0"/>
          <w:numId w:val="16"/>
        </w:numPr>
        <w:ind w:left="0" w:firstLineChars="0" w:firstLine="420"/>
        <w:jc w:val="left"/>
        <w:rPr>
          <w:rFonts w:ascii="Times New Roman" w:hAnsi="Times New Roman" w:cs="Times New Roman"/>
          <w:bCs/>
          <w:szCs w:val="24"/>
        </w:rPr>
      </w:pPr>
      <w:r w:rsidRPr="0086483A">
        <w:rPr>
          <w:rFonts w:ascii="Times New Roman" w:hAnsi="Times New Roman" w:cs="Times New Roman"/>
          <w:bCs/>
          <w:szCs w:val="24"/>
        </w:rPr>
        <w:t>收费站</w:t>
      </w:r>
      <w:r w:rsidR="00E111CF" w:rsidRPr="0086483A">
        <w:rPr>
          <w:rFonts w:ascii="Times New Roman" w:hAnsi="Times New Roman" w:cs="Times New Roman" w:hint="eastAsia"/>
          <w:bCs/>
          <w:szCs w:val="24"/>
        </w:rPr>
        <w:t>。</w:t>
      </w:r>
    </w:p>
    <w:p w14:paraId="0FAC5DE7" w14:textId="02149BE9" w:rsidR="00B727F2" w:rsidRPr="00F27CA0" w:rsidRDefault="003C77D9" w:rsidP="00500D79">
      <w:pPr>
        <w:pStyle w:val="3"/>
        <w:ind w:left="648" w:hanging="648"/>
        <w:rPr>
          <w:rFonts w:hint="eastAsia"/>
        </w:rPr>
      </w:pPr>
      <w:proofErr w:type="gramStart"/>
      <w:r w:rsidRPr="00F27CA0">
        <w:rPr>
          <w:rFonts w:hint="eastAsia"/>
        </w:rPr>
        <w:t>涉路</w:t>
      </w:r>
      <w:r w:rsidR="00640D8C" w:rsidRPr="00F27CA0">
        <w:t>电力线</w:t>
      </w:r>
      <w:proofErr w:type="gramEnd"/>
      <w:r w:rsidR="00640D8C" w:rsidRPr="00F27CA0">
        <w:t>与</w:t>
      </w:r>
      <w:r w:rsidRPr="00F27CA0">
        <w:rPr>
          <w:rFonts w:hint="eastAsia"/>
        </w:rPr>
        <w:t>既有</w:t>
      </w:r>
      <w:r w:rsidR="00640D8C" w:rsidRPr="00F27CA0">
        <w:t>公路路面的距离</w:t>
      </w:r>
      <w:r w:rsidR="004F6191">
        <w:rPr>
          <w:rFonts w:hint="eastAsia"/>
        </w:rPr>
        <w:t>应符合以下规定</w:t>
      </w:r>
      <w:r w:rsidR="00AA4D19">
        <w:rPr>
          <w:rFonts w:hint="eastAsia"/>
        </w:rPr>
        <w:t>：</w:t>
      </w:r>
    </w:p>
    <w:p w14:paraId="629B1C91" w14:textId="7D69B582" w:rsidR="00E1330A" w:rsidRPr="00E71930" w:rsidRDefault="00161C49" w:rsidP="00161C49">
      <w:pPr>
        <w:pStyle w:val="4"/>
        <w:numPr>
          <w:ilvl w:val="0"/>
          <w:numId w:val="0"/>
        </w:numPr>
        <w:ind w:firstLineChars="200" w:firstLine="480"/>
        <w:rPr>
          <w:rFonts w:hint="eastAsia"/>
        </w:rPr>
      </w:pPr>
      <w:r>
        <w:rPr>
          <w:rFonts w:hint="eastAsia"/>
        </w:rPr>
        <w:t>（</w:t>
      </w:r>
      <w:r>
        <w:rPr>
          <w:rFonts w:hint="eastAsia"/>
        </w:rPr>
        <w:t>1</w:t>
      </w:r>
      <w:r>
        <w:rPr>
          <w:rFonts w:hint="eastAsia"/>
        </w:rPr>
        <w:t>）</w:t>
      </w:r>
      <w:r w:rsidR="00E1330A" w:rsidRPr="00E71930">
        <w:t>应根据最高气温情况或覆冰无风情况求得的</w:t>
      </w:r>
      <w:proofErr w:type="gramStart"/>
      <w:r w:rsidR="00E1330A" w:rsidRPr="00E71930">
        <w:t>最大弧垂和</w:t>
      </w:r>
      <w:proofErr w:type="gramEnd"/>
      <w:r w:rsidR="00E1330A" w:rsidRPr="00E71930">
        <w:t>最大风速情况或覆冰情况求得的最大风</w:t>
      </w:r>
      <w:proofErr w:type="gramStart"/>
      <w:r w:rsidR="00E1330A" w:rsidRPr="00E71930">
        <w:t>偏进行</w:t>
      </w:r>
      <w:proofErr w:type="gramEnd"/>
      <w:r w:rsidR="00E1330A" w:rsidRPr="00E71930">
        <w:t>计算。输出线路跨越</w:t>
      </w:r>
      <w:r w:rsidR="002663DD" w:rsidRPr="00E71930">
        <w:rPr>
          <w:rFonts w:hint="eastAsia"/>
        </w:rPr>
        <w:t>既有</w:t>
      </w:r>
      <w:r w:rsidR="00E1330A" w:rsidRPr="00E71930">
        <w:t>高速公路、一级公路时，</w:t>
      </w:r>
      <w:r w:rsidR="00E1330A" w:rsidRPr="00075EF6">
        <w:t>如档</w:t>
      </w:r>
      <w:proofErr w:type="gramStart"/>
      <w:r w:rsidR="00E1330A" w:rsidRPr="00075EF6">
        <w:t>距超</w:t>
      </w:r>
      <w:r w:rsidR="00E1330A" w:rsidRPr="00E71930">
        <w:t>过</w:t>
      </w:r>
      <w:proofErr w:type="gramEnd"/>
      <w:r w:rsidR="00E1330A" w:rsidRPr="00E71930">
        <w:t>200m</w:t>
      </w:r>
      <w:r w:rsidR="00E1330A" w:rsidRPr="00E71930">
        <w:t>，最大</w:t>
      </w:r>
      <w:proofErr w:type="gramStart"/>
      <w:r w:rsidR="00E1330A" w:rsidRPr="00E71930">
        <w:t>弧垂应</w:t>
      </w:r>
      <w:proofErr w:type="gramEnd"/>
      <w:r w:rsidR="00E1330A" w:rsidRPr="00E71930">
        <w:t>按导</w:t>
      </w:r>
      <w:r w:rsidR="00B405A7" w:rsidRPr="00E71930">
        <w:t>线</w:t>
      </w:r>
      <w:r w:rsidR="00E1330A" w:rsidRPr="00E71930">
        <w:t>温度</w:t>
      </w:r>
      <w:r w:rsidR="00E1330A" w:rsidRPr="00E71930">
        <w:t>+70</w:t>
      </w:r>
      <w:r w:rsidR="00E1330A" w:rsidRPr="00E71930">
        <w:rPr>
          <w:rFonts w:ascii="宋体" w:eastAsia="宋体" w:hAnsi="宋体" w:cs="宋体" w:hint="eastAsia"/>
        </w:rPr>
        <w:t>℃</w:t>
      </w:r>
      <w:r w:rsidR="00E1330A" w:rsidRPr="00E71930">
        <w:t>计算</w:t>
      </w:r>
      <w:r w:rsidR="001F7E03">
        <w:rPr>
          <w:rFonts w:hint="eastAsia"/>
        </w:rPr>
        <w:t>；</w:t>
      </w:r>
    </w:p>
    <w:p w14:paraId="6151323F" w14:textId="45B9BFFD" w:rsidR="00CF34FD" w:rsidRPr="00E71930" w:rsidRDefault="00161C49" w:rsidP="00161C49">
      <w:pPr>
        <w:pStyle w:val="4"/>
        <w:numPr>
          <w:ilvl w:val="0"/>
          <w:numId w:val="0"/>
        </w:numPr>
        <w:ind w:firstLineChars="200" w:firstLine="480"/>
        <w:rPr>
          <w:rFonts w:hint="eastAsia"/>
        </w:rPr>
      </w:pPr>
      <w:r>
        <w:rPr>
          <w:rFonts w:hint="eastAsia"/>
        </w:rPr>
        <w:t>（</w:t>
      </w:r>
      <w:r>
        <w:rPr>
          <w:rFonts w:hint="eastAsia"/>
        </w:rPr>
        <w:t>2</w:t>
      </w:r>
      <w:r>
        <w:rPr>
          <w:rFonts w:hint="eastAsia"/>
        </w:rPr>
        <w:t>）</w:t>
      </w:r>
      <w:r w:rsidR="00D45EFA" w:rsidRPr="00E71930">
        <w:t>不同标称电压电力线的最小垂直</w:t>
      </w:r>
      <w:r w:rsidR="00344019" w:rsidRPr="00E71930">
        <w:rPr>
          <w:rFonts w:hint="eastAsia"/>
        </w:rPr>
        <w:t>水平</w:t>
      </w:r>
      <w:r w:rsidR="00D45EFA" w:rsidRPr="00E71930">
        <w:t>净空不应小于表</w:t>
      </w:r>
      <w:r w:rsidR="008C5970" w:rsidRPr="00E71930">
        <w:t>6</w:t>
      </w:r>
      <w:r w:rsidR="007E7D81" w:rsidRPr="00E71930">
        <w:t>-</w:t>
      </w:r>
      <w:r w:rsidR="008C5970" w:rsidRPr="00E71930">
        <w:t>2</w:t>
      </w:r>
      <w:r w:rsidR="00D45EFA" w:rsidRPr="00E71930">
        <w:t>所列数值。</w:t>
      </w:r>
    </w:p>
    <w:p w14:paraId="6C6DD600" w14:textId="25657599" w:rsidR="00D45EFA" w:rsidRPr="004155D3" w:rsidRDefault="001B2D82" w:rsidP="001B2D82">
      <w:pPr>
        <w:pStyle w:val="ae"/>
        <w:jc w:val="center"/>
        <w:rPr>
          <w:rFonts w:ascii="Times New Roman" w:hAnsi="Times New Roman" w:cs="Times New Roman"/>
          <w:bCs/>
          <w:sz w:val="21"/>
          <w:szCs w:val="21"/>
        </w:rPr>
      </w:pPr>
      <w:r w:rsidRPr="004155D3">
        <w:rPr>
          <w:rFonts w:ascii="Times New Roman" w:hAnsi="Times New Roman" w:cs="Times New Roman"/>
          <w:bCs/>
          <w:sz w:val="21"/>
          <w:szCs w:val="21"/>
        </w:rPr>
        <w:t>表</w:t>
      </w:r>
      <w:r w:rsidR="008C5970" w:rsidRPr="004155D3">
        <w:rPr>
          <w:rFonts w:ascii="Times New Roman" w:hAnsi="Times New Roman" w:cs="Times New Roman"/>
          <w:bCs/>
          <w:sz w:val="21"/>
          <w:szCs w:val="21"/>
        </w:rPr>
        <w:t>6</w:t>
      </w:r>
      <w:r w:rsidRPr="004155D3">
        <w:rPr>
          <w:rFonts w:ascii="Times New Roman" w:hAnsi="Times New Roman" w:cs="Times New Roman"/>
          <w:bCs/>
          <w:sz w:val="21"/>
          <w:szCs w:val="21"/>
        </w:rPr>
        <w:t>-</w:t>
      </w:r>
      <w:r w:rsidR="008C5970" w:rsidRPr="004155D3">
        <w:rPr>
          <w:rFonts w:ascii="Times New Roman" w:hAnsi="Times New Roman" w:cs="Times New Roman"/>
          <w:bCs/>
          <w:sz w:val="21"/>
          <w:szCs w:val="21"/>
        </w:rPr>
        <w:t>2</w:t>
      </w:r>
      <w:r w:rsidR="00D45EFA" w:rsidRPr="004155D3">
        <w:rPr>
          <w:rFonts w:ascii="Times New Roman" w:hAnsi="Times New Roman" w:cs="Times New Roman"/>
          <w:bCs/>
          <w:sz w:val="21"/>
          <w:szCs w:val="21"/>
        </w:rPr>
        <w:t>不同标称电压电力线的最小垂直</w:t>
      </w:r>
      <w:r w:rsidR="00344019" w:rsidRPr="004155D3">
        <w:rPr>
          <w:rFonts w:ascii="Times New Roman" w:hAnsi="Times New Roman" w:cs="Times New Roman" w:hint="eastAsia"/>
          <w:bCs/>
          <w:sz w:val="21"/>
          <w:szCs w:val="21"/>
        </w:rPr>
        <w:t>水平</w:t>
      </w:r>
      <w:r w:rsidR="00D45EFA" w:rsidRPr="004155D3">
        <w:rPr>
          <w:rFonts w:ascii="Times New Roman" w:hAnsi="Times New Roman" w:cs="Times New Roman"/>
          <w:bCs/>
          <w:sz w:val="21"/>
          <w:szCs w:val="21"/>
        </w:rPr>
        <w:t>净空</w:t>
      </w:r>
    </w:p>
    <w:tbl>
      <w:tblPr>
        <w:tblStyle w:val="a8"/>
        <w:tblW w:w="0" w:type="auto"/>
        <w:tblLook w:val="04A0" w:firstRow="1" w:lastRow="0" w:firstColumn="1" w:lastColumn="0" w:noHBand="0" w:noVBand="1"/>
      </w:tblPr>
      <w:tblGrid>
        <w:gridCol w:w="927"/>
        <w:gridCol w:w="575"/>
        <w:gridCol w:w="480"/>
        <w:gridCol w:w="277"/>
        <w:gridCol w:w="763"/>
        <w:gridCol w:w="16"/>
        <w:gridCol w:w="738"/>
        <w:gridCol w:w="317"/>
        <w:gridCol w:w="438"/>
        <w:gridCol w:w="618"/>
        <w:gridCol w:w="137"/>
        <w:gridCol w:w="757"/>
        <w:gridCol w:w="161"/>
        <w:gridCol w:w="596"/>
        <w:gridCol w:w="460"/>
        <w:gridCol w:w="297"/>
        <w:gridCol w:w="759"/>
      </w:tblGrid>
      <w:tr w:rsidR="00D45EFA" w:rsidRPr="00D3461E" w14:paraId="3FF1A3AC" w14:textId="77777777" w:rsidTr="000C1B91">
        <w:trPr>
          <w:trHeight w:val="410"/>
        </w:trPr>
        <w:tc>
          <w:tcPr>
            <w:tcW w:w="8316" w:type="dxa"/>
            <w:gridSpan w:val="17"/>
            <w:tcBorders>
              <w:top w:val="single" w:sz="12" w:space="0" w:color="auto"/>
              <w:left w:val="single" w:sz="12" w:space="0" w:color="auto"/>
              <w:bottom w:val="single" w:sz="6" w:space="0" w:color="auto"/>
              <w:right w:val="single" w:sz="12" w:space="0" w:color="auto"/>
            </w:tcBorders>
            <w:tcMar>
              <w:left w:w="0" w:type="dxa"/>
              <w:right w:w="0" w:type="dxa"/>
            </w:tcMar>
            <w:vAlign w:val="center"/>
          </w:tcPr>
          <w:p w14:paraId="4CB7BD9A" w14:textId="77777777" w:rsidR="00D45EFA" w:rsidRPr="00D3461E" w:rsidRDefault="00D45EFA" w:rsidP="00A96A04">
            <w:pPr>
              <w:spacing w:line="240" w:lineRule="auto"/>
              <w:jc w:val="center"/>
              <w:rPr>
                <w:rFonts w:ascii="Times New Roman" w:hAnsi="Times New Roman" w:cs="Times New Roman"/>
                <w:bCs/>
                <w:szCs w:val="21"/>
              </w:rPr>
            </w:pPr>
            <w:r w:rsidRPr="00A96A04">
              <w:rPr>
                <w:rFonts w:ascii="Times New Roman" w:hAnsi="Times New Roman" w:cs="Times New Roman"/>
                <w:bCs/>
                <w:sz w:val="18"/>
                <w:szCs w:val="18"/>
              </w:rPr>
              <w:t>普通公路</w:t>
            </w:r>
          </w:p>
        </w:tc>
      </w:tr>
      <w:tr w:rsidR="00D45EFA" w:rsidRPr="00D3461E" w14:paraId="68C5A46A" w14:textId="77777777" w:rsidTr="000C1B91">
        <w:trPr>
          <w:trHeight w:val="410"/>
        </w:trPr>
        <w:tc>
          <w:tcPr>
            <w:tcW w:w="927"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14:paraId="3420D873" w14:textId="77777777" w:rsidR="00D45EFA" w:rsidRPr="007B4296" w:rsidRDefault="00D45EFA" w:rsidP="007B4296">
            <w:pPr>
              <w:spacing w:line="240" w:lineRule="auto"/>
              <w:jc w:val="center"/>
              <w:rPr>
                <w:rFonts w:ascii="Times New Roman" w:hAnsi="Times New Roman" w:cs="Times New Roman"/>
                <w:bCs/>
                <w:sz w:val="18"/>
                <w:szCs w:val="18"/>
              </w:rPr>
            </w:pPr>
            <w:r w:rsidRPr="007B4296">
              <w:rPr>
                <w:rFonts w:ascii="Times New Roman" w:hAnsi="Times New Roman" w:cs="Times New Roman"/>
                <w:bCs/>
                <w:sz w:val="18"/>
                <w:szCs w:val="18"/>
              </w:rPr>
              <w:t>标称电压</w:t>
            </w:r>
          </w:p>
          <w:p w14:paraId="6B1C7AE2" w14:textId="5D79B8F6" w:rsidR="00D45EFA" w:rsidRPr="007B4296" w:rsidRDefault="007B4296" w:rsidP="007B4296">
            <w:pPr>
              <w:spacing w:line="240" w:lineRule="auto"/>
              <w:jc w:val="center"/>
              <w:rPr>
                <w:rFonts w:ascii="Times New Roman" w:hAnsi="Times New Roman" w:cs="Times New Roman"/>
                <w:bCs/>
                <w:sz w:val="18"/>
                <w:szCs w:val="18"/>
              </w:rPr>
            </w:pPr>
            <w:r>
              <w:rPr>
                <w:rFonts w:ascii="Times New Roman" w:hAnsi="Times New Roman" w:cs="Times New Roman" w:hint="eastAsia"/>
                <w:bCs/>
                <w:sz w:val="18"/>
                <w:szCs w:val="18"/>
              </w:rPr>
              <w:t>（</w:t>
            </w:r>
            <w:r w:rsidRPr="007B4296">
              <w:rPr>
                <w:rFonts w:ascii="Times New Roman" w:hAnsi="Times New Roman" w:cs="Times New Roman"/>
                <w:bCs/>
                <w:sz w:val="18"/>
                <w:szCs w:val="18"/>
              </w:rPr>
              <w:t>kV</w:t>
            </w:r>
            <w:r>
              <w:rPr>
                <w:rFonts w:ascii="Times New Roman" w:hAnsi="Times New Roman" w:cs="Times New Roman" w:hint="eastAsia"/>
                <w:bCs/>
                <w:sz w:val="18"/>
                <w:szCs w:val="18"/>
              </w:rPr>
              <w:t>）</w:t>
            </w:r>
          </w:p>
        </w:tc>
        <w:tc>
          <w:tcPr>
            <w:tcW w:w="57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3EA31867" w14:textId="77777777" w:rsidR="00D45EFA" w:rsidRPr="007B4296" w:rsidRDefault="00D45EFA" w:rsidP="007B4296">
            <w:pPr>
              <w:spacing w:line="240" w:lineRule="auto"/>
              <w:jc w:val="center"/>
              <w:rPr>
                <w:rFonts w:ascii="Times New Roman" w:hAnsi="Times New Roman" w:cs="Times New Roman"/>
                <w:bCs/>
                <w:sz w:val="18"/>
                <w:szCs w:val="18"/>
              </w:rPr>
            </w:pPr>
            <w:r w:rsidRPr="007B4296">
              <w:rPr>
                <w:rFonts w:ascii="Times New Roman" w:hAnsi="Times New Roman" w:cs="Times New Roman"/>
                <w:bCs/>
                <w:sz w:val="18"/>
                <w:szCs w:val="18"/>
              </w:rPr>
              <w:t>1</w:t>
            </w:r>
          </w:p>
          <w:p w14:paraId="11EBFB44" w14:textId="77777777" w:rsidR="00D45EFA" w:rsidRPr="007B4296" w:rsidRDefault="00D45EFA" w:rsidP="007B4296">
            <w:pPr>
              <w:spacing w:line="240" w:lineRule="auto"/>
              <w:jc w:val="center"/>
              <w:rPr>
                <w:rFonts w:ascii="Times New Roman" w:hAnsi="Times New Roman" w:cs="Times New Roman"/>
                <w:bCs/>
                <w:sz w:val="18"/>
                <w:szCs w:val="18"/>
              </w:rPr>
            </w:pPr>
            <w:r w:rsidRPr="007B4296">
              <w:rPr>
                <w:rFonts w:ascii="Times New Roman" w:hAnsi="Times New Roman" w:cs="Times New Roman"/>
                <w:bCs/>
                <w:sz w:val="18"/>
                <w:szCs w:val="18"/>
              </w:rPr>
              <w:t>以下</w:t>
            </w:r>
          </w:p>
        </w:tc>
        <w:tc>
          <w:tcPr>
            <w:tcW w:w="757" w:type="dxa"/>
            <w:gridSpan w:val="2"/>
            <w:tcBorders>
              <w:top w:val="single" w:sz="6" w:space="0" w:color="auto"/>
              <w:left w:val="single" w:sz="6" w:space="0" w:color="auto"/>
              <w:bottom w:val="single" w:sz="6" w:space="0" w:color="auto"/>
              <w:right w:val="single" w:sz="6" w:space="0" w:color="auto"/>
            </w:tcBorders>
            <w:tcMar>
              <w:left w:w="0" w:type="dxa"/>
              <w:right w:w="0" w:type="dxa"/>
            </w:tcMar>
            <w:vAlign w:val="center"/>
          </w:tcPr>
          <w:p w14:paraId="25131CFF" w14:textId="77777777" w:rsidR="00D45EFA" w:rsidRPr="007B4296" w:rsidRDefault="00D45EFA" w:rsidP="007B4296">
            <w:pPr>
              <w:spacing w:line="240" w:lineRule="auto"/>
              <w:jc w:val="center"/>
              <w:rPr>
                <w:rFonts w:ascii="Times New Roman" w:hAnsi="Times New Roman" w:cs="Times New Roman"/>
                <w:bCs/>
                <w:sz w:val="18"/>
                <w:szCs w:val="18"/>
              </w:rPr>
            </w:pPr>
            <w:r w:rsidRPr="007B4296">
              <w:rPr>
                <w:rFonts w:ascii="Times New Roman" w:hAnsi="Times New Roman" w:cs="Times New Roman"/>
                <w:bCs/>
                <w:sz w:val="18"/>
                <w:szCs w:val="18"/>
              </w:rPr>
              <w:t>1-10</w:t>
            </w:r>
          </w:p>
        </w:tc>
        <w:tc>
          <w:tcPr>
            <w:tcW w:w="763"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694C2C70" w14:textId="77777777" w:rsidR="00D45EFA" w:rsidRPr="007B4296" w:rsidRDefault="00D45EFA" w:rsidP="007B4296">
            <w:pPr>
              <w:spacing w:line="240" w:lineRule="auto"/>
              <w:jc w:val="center"/>
              <w:rPr>
                <w:rFonts w:ascii="Times New Roman" w:hAnsi="Times New Roman" w:cs="Times New Roman"/>
                <w:bCs/>
                <w:sz w:val="18"/>
                <w:szCs w:val="18"/>
              </w:rPr>
            </w:pPr>
            <w:r w:rsidRPr="007B4296">
              <w:rPr>
                <w:rFonts w:ascii="Times New Roman" w:hAnsi="Times New Roman" w:cs="Times New Roman"/>
                <w:bCs/>
                <w:sz w:val="18"/>
                <w:szCs w:val="18"/>
              </w:rPr>
              <w:t>35-66</w:t>
            </w:r>
          </w:p>
        </w:tc>
        <w:tc>
          <w:tcPr>
            <w:tcW w:w="754" w:type="dxa"/>
            <w:gridSpan w:val="2"/>
            <w:tcBorders>
              <w:top w:val="single" w:sz="6" w:space="0" w:color="auto"/>
              <w:left w:val="single" w:sz="6" w:space="0" w:color="auto"/>
              <w:bottom w:val="single" w:sz="6" w:space="0" w:color="auto"/>
              <w:right w:val="single" w:sz="6" w:space="0" w:color="auto"/>
            </w:tcBorders>
            <w:tcMar>
              <w:left w:w="0" w:type="dxa"/>
              <w:right w:w="0" w:type="dxa"/>
            </w:tcMar>
            <w:vAlign w:val="center"/>
          </w:tcPr>
          <w:p w14:paraId="2A51C1AB" w14:textId="77777777" w:rsidR="00D45EFA" w:rsidRPr="007B4296" w:rsidRDefault="00D45EFA" w:rsidP="007B4296">
            <w:pPr>
              <w:spacing w:line="240" w:lineRule="auto"/>
              <w:jc w:val="center"/>
              <w:rPr>
                <w:rFonts w:ascii="Times New Roman" w:hAnsi="Times New Roman" w:cs="Times New Roman"/>
                <w:bCs/>
                <w:sz w:val="18"/>
                <w:szCs w:val="18"/>
              </w:rPr>
            </w:pPr>
            <w:r w:rsidRPr="007B4296">
              <w:rPr>
                <w:rFonts w:ascii="Times New Roman" w:hAnsi="Times New Roman" w:cs="Times New Roman"/>
                <w:bCs/>
                <w:sz w:val="18"/>
                <w:szCs w:val="18"/>
              </w:rPr>
              <w:t>110</w:t>
            </w:r>
          </w:p>
        </w:tc>
        <w:tc>
          <w:tcPr>
            <w:tcW w:w="755" w:type="dxa"/>
            <w:gridSpan w:val="2"/>
            <w:tcBorders>
              <w:top w:val="single" w:sz="6" w:space="0" w:color="auto"/>
              <w:left w:val="single" w:sz="6" w:space="0" w:color="auto"/>
              <w:bottom w:val="single" w:sz="6" w:space="0" w:color="auto"/>
              <w:right w:val="single" w:sz="6" w:space="0" w:color="auto"/>
            </w:tcBorders>
            <w:tcMar>
              <w:left w:w="0" w:type="dxa"/>
              <w:right w:w="0" w:type="dxa"/>
            </w:tcMar>
            <w:vAlign w:val="center"/>
          </w:tcPr>
          <w:p w14:paraId="1D7F9610" w14:textId="77777777" w:rsidR="00D45EFA" w:rsidRPr="007B4296" w:rsidRDefault="00D45EFA" w:rsidP="007B4296">
            <w:pPr>
              <w:spacing w:line="240" w:lineRule="auto"/>
              <w:jc w:val="center"/>
              <w:rPr>
                <w:rFonts w:ascii="Times New Roman" w:hAnsi="Times New Roman" w:cs="Times New Roman"/>
                <w:bCs/>
                <w:sz w:val="18"/>
                <w:szCs w:val="18"/>
              </w:rPr>
            </w:pPr>
            <w:r w:rsidRPr="007B4296">
              <w:rPr>
                <w:rFonts w:ascii="Times New Roman" w:hAnsi="Times New Roman" w:cs="Times New Roman"/>
                <w:bCs/>
                <w:sz w:val="18"/>
                <w:szCs w:val="18"/>
              </w:rPr>
              <w:t>220</w:t>
            </w:r>
          </w:p>
        </w:tc>
        <w:tc>
          <w:tcPr>
            <w:tcW w:w="755" w:type="dxa"/>
            <w:gridSpan w:val="2"/>
            <w:tcBorders>
              <w:top w:val="single" w:sz="6" w:space="0" w:color="auto"/>
              <w:left w:val="single" w:sz="6" w:space="0" w:color="auto"/>
              <w:bottom w:val="single" w:sz="6" w:space="0" w:color="auto"/>
              <w:right w:val="single" w:sz="6" w:space="0" w:color="auto"/>
            </w:tcBorders>
            <w:tcMar>
              <w:left w:w="0" w:type="dxa"/>
              <w:right w:w="0" w:type="dxa"/>
            </w:tcMar>
            <w:vAlign w:val="center"/>
          </w:tcPr>
          <w:p w14:paraId="42ACAE97" w14:textId="77777777" w:rsidR="00D45EFA" w:rsidRPr="007B4296" w:rsidRDefault="00D45EFA" w:rsidP="007B4296">
            <w:pPr>
              <w:spacing w:line="240" w:lineRule="auto"/>
              <w:jc w:val="center"/>
              <w:rPr>
                <w:rFonts w:ascii="Times New Roman" w:hAnsi="Times New Roman" w:cs="Times New Roman"/>
                <w:bCs/>
                <w:sz w:val="18"/>
                <w:szCs w:val="18"/>
              </w:rPr>
            </w:pPr>
            <w:r w:rsidRPr="007B4296">
              <w:rPr>
                <w:rFonts w:ascii="Times New Roman" w:hAnsi="Times New Roman" w:cs="Times New Roman"/>
                <w:bCs/>
                <w:sz w:val="18"/>
                <w:szCs w:val="18"/>
              </w:rPr>
              <w:t>330</w:t>
            </w:r>
          </w:p>
        </w:tc>
        <w:tc>
          <w:tcPr>
            <w:tcW w:w="75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75B2BB55" w14:textId="77777777" w:rsidR="00D45EFA" w:rsidRPr="007B4296" w:rsidRDefault="00D45EFA" w:rsidP="007B4296">
            <w:pPr>
              <w:spacing w:line="240" w:lineRule="auto"/>
              <w:jc w:val="center"/>
              <w:rPr>
                <w:rFonts w:ascii="Times New Roman" w:hAnsi="Times New Roman" w:cs="Times New Roman"/>
                <w:bCs/>
                <w:sz w:val="18"/>
                <w:szCs w:val="18"/>
              </w:rPr>
            </w:pPr>
            <w:r w:rsidRPr="007B4296">
              <w:rPr>
                <w:rFonts w:ascii="Times New Roman" w:hAnsi="Times New Roman" w:cs="Times New Roman"/>
                <w:bCs/>
                <w:sz w:val="18"/>
                <w:szCs w:val="18"/>
              </w:rPr>
              <w:t>500</w:t>
            </w:r>
          </w:p>
        </w:tc>
        <w:tc>
          <w:tcPr>
            <w:tcW w:w="757" w:type="dxa"/>
            <w:gridSpan w:val="2"/>
            <w:tcBorders>
              <w:top w:val="single" w:sz="6" w:space="0" w:color="auto"/>
              <w:left w:val="single" w:sz="6" w:space="0" w:color="auto"/>
              <w:bottom w:val="single" w:sz="6" w:space="0" w:color="auto"/>
              <w:right w:val="single" w:sz="6" w:space="0" w:color="auto"/>
            </w:tcBorders>
            <w:tcMar>
              <w:left w:w="0" w:type="dxa"/>
              <w:right w:w="0" w:type="dxa"/>
            </w:tcMar>
            <w:vAlign w:val="center"/>
          </w:tcPr>
          <w:p w14:paraId="64C99BF8" w14:textId="77777777" w:rsidR="00D45EFA" w:rsidRPr="007B4296" w:rsidRDefault="00D45EFA" w:rsidP="007B4296">
            <w:pPr>
              <w:spacing w:line="240" w:lineRule="auto"/>
              <w:jc w:val="center"/>
              <w:rPr>
                <w:rFonts w:ascii="Times New Roman" w:hAnsi="Times New Roman" w:cs="Times New Roman"/>
                <w:bCs/>
                <w:sz w:val="18"/>
                <w:szCs w:val="18"/>
              </w:rPr>
            </w:pPr>
            <w:r w:rsidRPr="007B4296">
              <w:rPr>
                <w:rFonts w:ascii="Times New Roman" w:hAnsi="Times New Roman" w:cs="Times New Roman"/>
                <w:bCs/>
                <w:sz w:val="18"/>
                <w:szCs w:val="18"/>
              </w:rPr>
              <w:t>750</w:t>
            </w:r>
          </w:p>
        </w:tc>
        <w:tc>
          <w:tcPr>
            <w:tcW w:w="757" w:type="dxa"/>
            <w:gridSpan w:val="2"/>
            <w:tcBorders>
              <w:top w:val="single" w:sz="6" w:space="0" w:color="auto"/>
              <w:left w:val="single" w:sz="6" w:space="0" w:color="auto"/>
              <w:bottom w:val="single" w:sz="6" w:space="0" w:color="auto"/>
              <w:right w:val="single" w:sz="6" w:space="0" w:color="auto"/>
            </w:tcBorders>
            <w:tcMar>
              <w:left w:w="0" w:type="dxa"/>
              <w:right w:w="0" w:type="dxa"/>
            </w:tcMar>
            <w:vAlign w:val="center"/>
          </w:tcPr>
          <w:p w14:paraId="25716F1C" w14:textId="77777777" w:rsidR="00D45EFA" w:rsidRPr="007B4296" w:rsidRDefault="00D45EFA" w:rsidP="007B4296">
            <w:pPr>
              <w:spacing w:line="240" w:lineRule="auto"/>
              <w:jc w:val="center"/>
              <w:rPr>
                <w:rFonts w:ascii="Times New Roman" w:hAnsi="Times New Roman" w:cs="Times New Roman"/>
                <w:bCs/>
                <w:sz w:val="18"/>
                <w:szCs w:val="18"/>
              </w:rPr>
            </w:pPr>
            <w:r w:rsidRPr="007B4296">
              <w:rPr>
                <w:rFonts w:ascii="Times New Roman" w:hAnsi="Times New Roman" w:cs="Times New Roman"/>
                <w:bCs/>
                <w:sz w:val="18"/>
                <w:szCs w:val="18"/>
              </w:rPr>
              <w:t>800</w:t>
            </w:r>
          </w:p>
        </w:tc>
        <w:tc>
          <w:tcPr>
            <w:tcW w:w="759"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14:paraId="0BC03BDF" w14:textId="77777777" w:rsidR="00D45EFA" w:rsidRPr="007B4296" w:rsidRDefault="00D45EFA" w:rsidP="007B4296">
            <w:pPr>
              <w:spacing w:line="240" w:lineRule="auto"/>
              <w:jc w:val="center"/>
              <w:rPr>
                <w:rFonts w:ascii="Times New Roman" w:hAnsi="Times New Roman" w:cs="Times New Roman"/>
                <w:bCs/>
                <w:sz w:val="18"/>
                <w:szCs w:val="18"/>
              </w:rPr>
            </w:pPr>
            <w:r w:rsidRPr="007B4296">
              <w:rPr>
                <w:rFonts w:ascii="Times New Roman" w:hAnsi="Times New Roman" w:cs="Times New Roman"/>
                <w:bCs/>
                <w:sz w:val="18"/>
                <w:szCs w:val="18"/>
              </w:rPr>
              <w:t>1000</w:t>
            </w:r>
          </w:p>
        </w:tc>
      </w:tr>
      <w:tr w:rsidR="00D45EFA" w:rsidRPr="00D3461E" w14:paraId="64D81B3E" w14:textId="77777777" w:rsidTr="000C1B91">
        <w:trPr>
          <w:trHeight w:val="410"/>
        </w:trPr>
        <w:tc>
          <w:tcPr>
            <w:tcW w:w="927"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14:paraId="01415E83" w14:textId="48AEBF57" w:rsidR="00D45EFA" w:rsidRPr="007B4296" w:rsidRDefault="00D45EFA" w:rsidP="007B4296">
            <w:pPr>
              <w:spacing w:line="240" w:lineRule="auto"/>
              <w:jc w:val="center"/>
              <w:rPr>
                <w:rFonts w:ascii="Times New Roman" w:hAnsi="Times New Roman" w:cs="Times New Roman"/>
                <w:bCs/>
                <w:sz w:val="18"/>
                <w:szCs w:val="18"/>
              </w:rPr>
            </w:pPr>
            <w:r w:rsidRPr="007B4296">
              <w:rPr>
                <w:rFonts w:ascii="Times New Roman" w:hAnsi="Times New Roman" w:cs="Times New Roman"/>
                <w:bCs/>
                <w:sz w:val="18"/>
                <w:szCs w:val="18"/>
              </w:rPr>
              <w:t>最小垂直净空</w:t>
            </w:r>
            <w:r w:rsidR="007B4296">
              <w:rPr>
                <w:rFonts w:ascii="Times New Roman" w:hAnsi="Times New Roman" w:cs="Times New Roman" w:hint="eastAsia"/>
                <w:bCs/>
                <w:sz w:val="18"/>
                <w:szCs w:val="18"/>
              </w:rPr>
              <w:t>（</w:t>
            </w:r>
            <w:r w:rsidR="007B4296" w:rsidRPr="007B4296">
              <w:rPr>
                <w:rFonts w:ascii="Times New Roman" w:hAnsi="Times New Roman" w:cs="Times New Roman"/>
                <w:bCs/>
                <w:sz w:val="18"/>
                <w:szCs w:val="18"/>
              </w:rPr>
              <w:t>m</w:t>
            </w:r>
            <w:r w:rsidR="007B4296">
              <w:rPr>
                <w:rFonts w:ascii="Times New Roman" w:hAnsi="Times New Roman" w:cs="Times New Roman" w:hint="eastAsia"/>
                <w:bCs/>
                <w:sz w:val="18"/>
                <w:szCs w:val="18"/>
              </w:rPr>
              <w:t>）</w:t>
            </w:r>
          </w:p>
        </w:tc>
        <w:tc>
          <w:tcPr>
            <w:tcW w:w="57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43D37F90" w14:textId="77777777" w:rsidR="00D45EFA" w:rsidRPr="007B4296" w:rsidRDefault="00D45EFA" w:rsidP="007B4296">
            <w:pPr>
              <w:spacing w:line="240" w:lineRule="auto"/>
              <w:jc w:val="center"/>
              <w:rPr>
                <w:rFonts w:ascii="Times New Roman" w:hAnsi="Times New Roman" w:cs="Times New Roman"/>
                <w:bCs/>
                <w:sz w:val="18"/>
                <w:szCs w:val="18"/>
              </w:rPr>
            </w:pPr>
            <w:r w:rsidRPr="007B4296">
              <w:rPr>
                <w:rFonts w:ascii="Times New Roman" w:hAnsi="Times New Roman" w:cs="Times New Roman"/>
                <w:bCs/>
                <w:sz w:val="18"/>
                <w:szCs w:val="18"/>
              </w:rPr>
              <w:t>6.0</w:t>
            </w:r>
          </w:p>
        </w:tc>
        <w:tc>
          <w:tcPr>
            <w:tcW w:w="757" w:type="dxa"/>
            <w:gridSpan w:val="2"/>
            <w:tcBorders>
              <w:top w:val="single" w:sz="6" w:space="0" w:color="auto"/>
              <w:left w:val="single" w:sz="6" w:space="0" w:color="auto"/>
              <w:bottom w:val="single" w:sz="6" w:space="0" w:color="auto"/>
              <w:right w:val="single" w:sz="6" w:space="0" w:color="auto"/>
            </w:tcBorders>
            <w:tcMar>
              <w:left w:w="0" w:type="dxa"/>
              <w:right w:w="0" w:type="dxa"/>
            </w:tcMar>
            <w:vAlign w:val="center"/>
          </w:tcPr>
          <w:p w14:paraId="23D18517" w14:textId="2DB35C1D" w:rsidR="00D45EFA" w:rsidRPr="007B4296" w:rsidRDefault="00F94987" w:rsidP="007B4296">
            <w:pPr>
              <w:spacing w:line="240" w:lineRule="auto"/>
              <w:jc w:val="center"/>
              <w:rPr>
                <w:rFonts w:ascii="Times New Roman" w:hAnsi="Times New Roman" w:cs="Times New Roman"/>
                <w:bCs/>
                <w:sz w:val="18"/>
                <w:szCs w:val="18"/>
              </w:rPr>
            </w:pPr>
            <w:r w:rsidRPr="007B4296">
              <w:rPr>
                <w:rFonts w:ascii="Times New Roman" w:hAnsi="Times New Roman" w:cs="Times New Roman"/>
                <w:bCs/>
                <w:sz w:val="18"/>
                <w:szCs w:val="18"/>
              </w:rPr>
              <w:t>6.</w:t>
            </w:r>
            <w:r w:rsidR="00D45EFA" w:rsidRPr="007B4296">
              <w:rPr>
                <w:rFonts w:ascii="Times New Roman" w:hAnsi="Times New Roman" w:cs="Times New Roman"/>
                <w:bCs/>
                <w:sz w:val="18"/>
                <w:szCs w:val="18"/>
              </w:rPr>
              <w:t>0</w:t>
            </w:r>
          </w:p>
        </w:tc>
        <w:tc>
          <w:tcPr>
            <w:tcW w:w="763"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37EB9720" w14:textId="54E19289" w:rsidR="00D45EFA" w:rsidRPr="007B4296" w:rsidRDefault="00F94987" w:rsidP="007B4296">
            <w:pPr>
              <w:spacing w:line="240" w:lineRule="auto"/>
              <w:jc w:val="center"/>
              <w:rPr>
                <w:rFonts w:ascii="Times New Roman" w:hAnsi="Times New Roman" w:cs="Times New Roman"/>
                <w:bCs/>
                <w:sz w:val="18"/>
                <w:szCs w:val="18"/>
              </w:rPr>
            </w:pPr>
            <w:r w:rsidRPr="007B4296">
              <w:rPr>
                <w:rFonts w:ascii="Times New Roman" w:hAnsi="Times New Roman" w:cs="Times New Roman"/>
                <w:bCs/>
                <w:sz w:val="18"/>
                <w:szCs w:val="18"/>
              </w:rPr>
              <w:t>6.</w:t>
            </w:r>
            <w:r w:rsidR="00D45EFA" w:rsidRPr="007B4296">
              <w:rPr>
                <w:rFonts w:ascii="Times New Roman" w:hAnsi="Times New Roman" w:cs="Times New Roman"/>
                <w:bCs/>
                <w:sz w:val="18"/>
                <w:szCs w:val="18"/>
              </w:rPr>
              <w:t>0</w:t>
            </w:r>
          </w:p>
        </w:tc>
        <w:tc>
          <w:tcPr>
            <w:tcW w:w="754" w:type="dxa"/>
            <w:gridSpan w:val="2"/>
            <w:tcBorders>
              <w:top w:val="single" w:sz="6" w:space="0" w:color="auto"/>
              <w:left w:val="single" w:sz="6" w:space="0" w:color="auto"/>
              <w:bottom w:val="single" w:sz="6" w:space="0" w:color="auto"/>
              <w:right w:val="single" w:sz="6" w:space="0" w:color="auto"/>
            </w:tcBorders>
            <w:tcMar>
              <w:left w:w="0" w:type="dxa"/>
              <w:right w:w="0" w:type="dxa"/>
            </w:tcMar>
            <w:vAlign w:val="center"/>
          </w:tcPr>
          <w:p w14:paraId="6411834F" w14:textId="6CBF6EFA" w:rsidR="00D45EFA" w:rsidRPr="007B4296" w:rsidRDefault="00F94987" w:rsidP="007B4296">
            <w:pPr>
              <w:spacing w:line="240" w:lineRule="auto"/>
              <w:jc w:val="center"/>
              <w:rPr>
                <w:rFonts w:ascii="Times New Roman" w:hAnsi="Times New Roman" w:cs="Times New Roman"/>
                <w:bCs/>
                <w:sz w:val="18"/>
                <w:szCs w:val="18"/>
              </w:rPr>
            </w:pPr>
            <w:r w:rsidRPr="007B4296">
              <w:rPr>
                <w:rFonts w:ascii="Times New Roman" w:hAnsi="Times New Roman" w:cs="Times New Roman"/>
                <w:bCs/>
                <w:sz w:val="18"/>
                <w:szCs w:val="18"/>
              </w:rPr>
              <w:t>6.</w:t>
            </w:r>
            <w:r w:rsidR="00D45EFA" w:rsidRPr="007B4296">
              <w:rPr>
                <w:rFonts w:ascii="Times New Roman" w:hAnsi="Times New Roman" w:cs="Times New Roman"/>
                <w:bCs/>
                <w:sz w:val="18"/>
                <w:szCs w:val="18"/>
              </w:rPr>
              <w:t>0</w:t>
            </w:r>
          </w:p>
        </w:tc>
        <w:tc>
          <w:tcPr>
            <w:tcW w:w="755" w:type="dxa"/>
            <w:gridSpan w:val="2"/>
            <w:tcBorders>
              <w:top w:val="single" w:sz="6" w:space="0" w:color="auto"/>
              <w:left w:val="single" w:sz="6" w:space="0" w:color="auto"/>
              <w:bottom w:val="single" w:sz="6" w:space="0" w:color="auto"/>
              <w:right w:val="single" w:sz="6" w:space="0" w:color="auto"/>
            </w:tcBorders>
            <w:tcMar>
              <w:left w:w="0" w:type="dxa"/>
              <w:right w:w="0" w:type="dxa"/>
            </w:tcMar>
            <w:vAlign w:val="center"/>
          </w:tcPr>
          <w:p w14:paraId="0EE761FE" w14:textId="77777777" w:rsidR="00D45EFA" w:rsidRPr="007B4296" w:rsidRDefault="00D45EFA" w:rsidP="007B4296">
            <w:pPr>
              <w:spacing w:line="240" w:lineRule="auto"/>
              <w:jc w:val="center"/>
              <w:rPr>
                <w:rFonts w:ascii="Times New Roman" w:hAnsi="Times New Roman" w:cs="Times New Roman"/>
                <w:bCs/>
                <w:sz w:val="18"/>
                <w:szCs w:val="18"/>
              </w:rPr>
            </w:pPr>
            <w:r w:rsidRPr="007B4296">
              <w:rPr>
                <w:rFonts w:ascii="Times New Roman" w:hAnsi="Times New Roman" w:cs="Times New Roman"/>
                <w:bCs/>
                <w:sz w:val="18"/>
                <w:szCs w:val="18"/>
              </w:rPr>
              <w:t>8.0</w:t>
            </w:r>
          </w:p>
        </w:tc>
        <w:tc>
          <w:tcPr>
            <w:tcW w:w="755" w:type="dxa"/>
            <w:gridSpan w:val="2"/>
            <w:tcBorders>
              <w:top w:val="single" w:sz="6" w:space="0" w:color="auto"/>
              <w:left w:val="single" w:sz="6" w:space="0" w:color="auto"/>
              <w:bottom w:val="single" w:sz="6" w:space="0" w:color="auto"/>
              <w:right w:val="single" w:sz="6" w:space="0" w:color="auto"/>
            </w:tcBorders>
            <w:tcMar>
              <w:left w:w="0" w:type="dxa"/>
              <w:right w:w="0" w:type="dxa"/>
            </w:tcMar>
            <w:vAlign w:val="center"/>
          </w:tcPr>
          <w:p w14:paraId="5DA6FD27" w14:textId="77777777" w:rsidR="00D45EFA" w:rsidRPr="007B4296" w:rsidRDefault="00D45EFA" w:rsidP="007B4296">
            <w:pPr>
              <w:spacing w:line="240" w:lineRule="auto"/>
              <w:jc w:val="center"/>
              <w:rPr>
                <w:rFonts w:ascii="Times New Roman" w:hAnsi="Times New Roman" w:cs="Times New Roman"/>
                <w:bCs/>
                <w:sz w:val="18"/>
                <w:szCs w:val="18"/>
              </w:rPr>
            </w:pPr>
            <w:r w:rsidRPr="007B4296">
              <w:rPr>
                <w:rFonts w:ascii="Times New Roman" w:hAnsi="Times New Roman" w:cs="Times New Roman"/>
                <w:bCs/>
                <w:sz w:val="18"/>
                <w:szCs w:val="18"/>
              </w:rPr>
              <w:t>9.0</w:t>
            </w:r>
          </w:p>
        </w:tc>
        <w:tc>
          <w:tcPr>
            <w:tcW w:w="75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6A4A9DA1" w14:textId="77777777" w:rsidR="00D45EFA" w:rsidRPr="007B4296" w:rsidRDefault="00D45EFA" w:rsidP="007B4296">
            <w:pPr>
              <w:spacing w:line="240" w:lineRule="auto"/>
              <w:jc w:val="center"/>
              <w:rPr>
                <w:rFonts w:ascii="Times New Roman" w:hAnsi="Times New Roman" w:cs="Times New Roman"/>
                <w:bCs/>
                <w:sz w:val="18"/>
                <w:szCs w:val="18"/>
              </w:rPr>
            </w:pPr>
            <w:r w:rsidRPr="007B4296">
              <w:rPr>
                <w:rFonts w:ascii="Times New Roman" w:hAnsi="Times New Roman" w:cs="Times New Roman"/>
                <w:bCs/>
                <w:sz w:val="18"/>
                <w:szCs w:val="18"/>
              </w:rPr>
              <w:t>14.0</w:t>
            </w:r>
          </w:p>
        </w:tc>
        <w:tc>
          <w:tcPr>
            <w:tcW w:w="757" w:type="dxa"/>
            <w:gridSpan w:val="2"/>
            <w:tcBorders>
              <w:top w:val="single" w:sz="6" w:space="0" w:color="auto"/>
              <w:left w:val="single" w:sz="6" w:space="0" w:color="auto"/>
              <w:bottom w:val="single" w:sz="6" w:space="0" w:color="auto"/>
              <w:right w:val="single" w:sz="6" w:space="0" w:color="auto"/>
            </w:tcBorders>
            <w:tcMar>
              <w:left w:w="0" w:type="dxa"/>
              <w:right w:w="0" w:type="dxa"/>
            </w:tcMar>
            <w:vAlign w:val="center"/>
          </w:tcPr>
          <w:p w14:paraId="4B8E08DF" w14:textId="77777777" w:rsidR="00D45EFA" w:rsidRPr="007B4296" w:rsidRDefault="00D45EFA" w:rsidP="007B4296">
            <w:pPr>
              <w:spacing w:line="240" w:lineRule="auto"/>
              <w:jc w:val="center"/>
              <w:rPr>
                <w:rFonts w:ascii="Times New Roman" w:hAnsi="Times New Roman" w:cs="Times New Roman"/>
                <w:bCs/>
                <w:sz w:val="18"/>
                <w:szCs w:val="18"/>
              </w:rPr>
            </w:pPr>
            <w:r w:rsidRPr="007B4296">
              <w:rPr>
                <w:rFonts w:ascii="Times New Roman" w:hAnsi="Times New Roman" w:cs="Times New Roman"/>
                <w:bCs/>
                <w:sz w:val="18"/>
                <w:szCs w:val="18"/>
              </w:rPr>
              <w:t>19.5</w:t>
            </w:r>
          </w:p>
        </w:tc>
        <w:tc>
          <w:tcPr>
            <w:tcW w:w="757" w:type="dxa"/>
            <w:gridSpan w:val="2"/>
            <w:tcBorders>
              <w:top w:val="single" w:sz="6" w:space="0" w:color="auto"/>
              <w:left w:val="single" w:sz="6" w:space="0" w:color="auto"/>
              <w:bottom w:val="single" w:sz="6" w:space="0" w:color="auto"/>
              <w:right w:val="single" w:sz="6" w:space="0" w:color="auto"/>
            </w:tcBorders>
            <w:tcMar>
              <w:left w:w="0" w:type="dxa"/>
              <w:right w:w="0" w:type="dxa"/>
            </w:tcMar>
            <w:vAlign w:val="center"/>
          </w:tcPr>
          <w:p w14:paraId="22F7359F" w14:textId="77777777" w:rsidR="00D45EFA" w:rsidRPr="007B4296" w:rsidRDefault="00D45EFA" w:rsidP="007B4296">
            <w:pPr>
              <w:spacing w:line="240" w:lineRule="auto"/>
              <w:jc w:val="center"/>
              <w:rPr>
                <w:rFonts w:ascii="Times New Roman" w:hAnsi="Times New Roman" w:cs="Times New Roman"/>
                <w:bCs/>
                <w:sz w:val="18"/>
                <w:szCs w:val="18"/>
              </w:rPr>
            </w:pPr>
            <w:r w:rsidRPr="007B4296">
              <w:rPr>
                <w:rFonts w:ascii="Times New Roman" w:hAnsi="Times New Roman" w:cs="Times New Roman"/>
                <w:bCs/>
                <w:sz w:val="18"/>
                <w:szCs w:val="18"/>
              </w:rPr>
              <w:t>21.5</w:t>
            </w:r>
          </w:p>
        </w:tc>
        <w:tc>
          <w:tcPr>
            <w:tcW w:w="759"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14:paraId="00D0C9BD" w14:textId="77777777" w:rsidR="00D45EFA" w:rsidRPr="007B4296" w:rsidRDefault="00D45EFA" w:rsidP="007B4296">
            <w:pPr>
              <w:spacing w:line="240" w:lineRule="auto"/>
              <w:jc w:val="center"/>
              <w:rPr>
                <w:rFonts w:ascii="Times New Roman" w:hAnsi="Times New Roman" w:cs="Times New Roman"/>
                <w:bCs/>
                <w:sz w:val="18"/>
                <w:szCs w:val="18"/>
              </w:rPr>
            </w:pPr>
            <w:r w:rsidRPr="007B4296">
              <w:rPr>
                <w:rFonts w:ascii="Times New Roman" w:hAnsi="Times New Roman" w:cs="Times New Roman"/>
                <w:bCs/>
                <w:sz w:val="18"/>
                <w:szCs w:val="18"/>
              </w:rPr>
              <w:t>27</w:t>
            </w:r>
          </w:p>
        </w:tc>
      </w:tr>
      <w:tr w:rsidR="00D45EFA" w:rsidRPr="00D3461E" w14:paraId="47195F28" w14:textId="77777777" w:rsidTr="000C1B91">
        <w:trPr>
          <w:trHeight w:val="410"/>
        </w:trPr>
        <w:tc>
          <w:tcPr>
            <w:tcW w:w="927"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14:paraId="519A1395" w14:textId="2C048D87" w:rsidR="00D45EFA" w:rsidRPr="007B4296" w:rsidRDefault="00D45EFA" w:rsidP="007B4296">
            <w:pPr>
              <w:spacing w:line="240" w:lineRule="auto"/>
              <w:jc w:val="center"/>
              <w:rPr>
                <w:rFonts w:ascii="Times New Roman" w:hAnsi="Times New Roman" w:cs="Times New Roman"/>
                <w:bCs/>
                <w:sz w:val="18"/>
                <w:szCs w:val="18"/>
              </w:rPr>
            </w:pPr>
            <w:r w:rsidRPr="007B4296">
              <w:rPr>
                <w:rFonts w:ascii="Times New Roman" w:hAnsi="Times New Roman" w:cs="Times New Roman"/>
                <w:bCs/>
                <w:sz w:val="18"/>
                <w:szCs w:val="18"/>
              </w:rPr>
              <w:t>最小水平净空</w:t>
            </w:r>
            <w:r w:rsidR="007B4296">
              <w:rPr>
                <w:rFonts w:ascii="Times New Roman" w:hAnsi="Times New Roman" w:cs="Times New Roman" w:hint="eastAsia"/>
                <w:bCs/>
                <w:sz w:val="18"/>
                <w:szCs w:val="18"/>
              </w:rPr>
              <w:t>（</w:t>
            </w:r>
            <w:r w:rsidR="007B4296" w:rsidRPr="007B4296">
              <w:rPr>
                <w:rFonts w:ascii="Times New Roman" w:hAnsi="Times New Roman" w:cs="Times New Roman"/>
                <w:bCs/>
                <w:sz w:val="18"/>
                <w:szCs w:val="18"/>
              </w:rPr>
              <w:t>m</w:t>
            </w:r>
            <w:r w:rsidR="007B4296">
              <w:rPr>
                <w:rFonts w:ascii="Times New Roman" w:hAnsi="Times New Roman" w:cs="Times New Roman" w:hint="eastAsia"/>
                <w:bCs/>
                <w:sz w:val="18"/>
                <w:szCs w:val="18"/>
              </w:rPr>
              <w:t>）</w:t>
            </w:r>
          </w:p>
        </w:tc>
        <w:tc>
          <w:tcPr>
            <w:tcW w:w="57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1EEE1C50" w14:textId="77777777" w:rsidR="00D45EFA" w:rsidRPr="007B4296" w:rsidRDefault="00D45EFA" w:rsidP="007B4296">
            <w:pPr>
              <w:spacing w:line="240" w:lineRule="auto"/>
              <w:jc w:val="center"/>
              <w:rPr>
                <w:rFonts w:ascii="Times New Roman" w:hAnsi="Times New Roman" w:cs="Times New Roman"/>
                <w:bCs/>
                <w:sz w:val="18"/>
                <w:szCs w:val="18"/>
              </w:rPr>
            </w:pPr>
            <w:r w:rsidRPr="007B4296">
              <w:rPr>
                <w:rFonts w:ascii="Times New Roman" w:hAnsi="Times New Roman" w:cs="Times New Roman"/>
                <w:bCs/>
                <w:sz w:val="18"/>
                <w:szCs w:val="18"/>
              </w:rPr>
              <w:t>1.0</w:t>
            </w:r>
          </w:p>
        </w:tc>
        <w:tc>
          <w:tcPr>
            <w:tcW w:w="757" w:type="dxa"/>
            <w:gridSpan w:val="2"/>
            <w:tcBorders>
              <w:top w:val="single" w:sz="6" w:space="0" w:color="auto"/>
              <w:left w:val="single" w:sz="6" w:space="0" w:color="auto"/>
              <w:bottom w:val="single" w:sz="6" w:space="0" w:color="auto"/>
              <w:right w:val="single" w:sz="6" w:space="0" w:color="auto"/>
            </w:tcBorders>
            <w:tcMar>
              <w:left w:w="0" w:type="dxa"/>
              <w:right w:w="0" w:type="dxa"/>
            </w:tcMar>
            <w:vAlign w:val="center"/>
          </w:tcPr>
          <w:p w14:paraId="2FC0F318" w14:textId="77777777" w:rsidR="00D45EFA" w:rsidRPr="007B4296" w:rsidRDefault="00D45EFA" w:rsidP="007B4296">
            <w:pPr>
              <w:spacing w:line="240" w:lineRule="auto"/>
              <w:jc w:val="center"/>
              <w:rPr>
                <w:rFonts w:ascii="Times New Roman" w:hAnsi="Times New Roman" w:cs="Times New Roman"/>
                <w:bCs/>
                <w:sz w:val="18"/>
                <w:szCs w:val="18"/>
              </w:rPr>
            </w:pPr>
            <w:r w:rsidRPr="007B4296">
              <w:rPr>
                <w:rFonts w:ascii="Times New Roman" w:hAnsi="Times New Roman" w:cs="Times New Roman"/>
                <w:bCs/>
                <w:sz w:val="18"/>
                <w:szCs w:val="18"/>
              </w:rPr>
              <w:t>1.5-5.0</w:t>
            </w:r>
          </w:p>
        </w:tc>
        <w:tc>
          <w:tcPr>
            <w:tcW w:w="763"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183AA4E1" w14:textId="77777777" w:rsidR="00D45EFA" w:rsidRPr="007B4296" w:rsidRDefault="00D45EFA" w:rsidP="007B4296">
            <w:pPr>
              <w:spacing w:line="240" w:lineRule="auto"/>
              <w:jc w:val="center"/>
              <w:rPr>
                <w:rFonts w:ascii="Times New Roman" w:hAnsi="Times New Roman" w:cs="Times New Roman"/>
                <w:bCs/>
                <w:sz w:val="18"/>
                <w:szCs w:val="18"/>
              </w:rPr>
            </w:pPr>
            <w:r w:rsidRPr="007B4296">
              <w:rPr>
                <w:rFonts w:ascii="Times New Roman" w:hAnsi="Times New Roman" w:cs="Times New Roman"/>
                <w:bCs/>
                <w:sz w:val="18"/>
                <w:szCs w:val="18"/>
              </w:rPr>
              <w:t>1.5-5.0</w:t>
            </w:r>
          </w:p>
        </w:tc>
        <w:tc>
          <w:tcPr>
            <w:tcW w:w="754" w:type="dxa"/>
            <w:gridSpan w:val="2"/>
            <w:tcBorders>
              <w:top w:val="single" w:sz="6" w:space="0" w:color="auto"/>
              <w:left w:val="single" w:sz="6" w:space="0" w:color="auto"/>
              <w:bottom w:val="single" w:sz="6" w:space="0" w:color="auto"/>
              <w:right w:val="single" w:sz="6" w:space="0" w:color="auto"/>
            </w:tcBorders>
            <w:tcMar>
              <w:left w:w="0" w:type="dxa"/>
              <w:right w:w="0" w:type="dxa"/>
            </w:tcMar>
            <w:vAlign w:val="center"/>
          </w:tcPr>
          <w:p w14:paraId="1CD41851" w14:textId="77777777" w:rsidR="00D45EFA" w:rsidRPr="007B4296" w:rsidRDefault="00D45EFA" w:rsidP="007B4296">
            <w:pPr>
              <w:spacing w:line="240" w:lineRule="auto"/>
              <w:jc w:val="center"/>
              <w:rPr>
                <w:rFonts w:ascii="Times New Roman" w:hAnsi="Times New Roman" w:cs="Times New Roman"/>
                <w:bCs/>
                <w:sz w:val="18"/>
                <w:szCs w:val="18"/>
              </w:rPr>
            </w:pPr>
            <w:r w:rsidRPr="007B4296">
              <w:rPr>
                <w:rFonts w:ascii="Times New Roman" w:hAnsi="Times New Roman" w:cs="Times New Roman"/>
                <w:bCs/>
                <w:sz w:val="18"/>
                <w:szCs w:val="18"/>
              </w:rPr>
              <w:t>1.5-5.0</w:t>
            </w:r>
          </w:p>
        </w:tc>
        <w:tc>
          <w:tcPr>
            <w:tcW w:w="755" w:type="dxa"/>
            <w:gridSpan w:val="2"/>
            <w:tcBorders>
              <w:top w:val="single" w:sz="6" w:space="0" w:color="auto"/>
              <w:left w:val="single" w:sz="6" w:space="0" w:color="auto"/>
              <w:bottom w:val="single" w:sz="6" w:space="0" w:color="auto"/>
              <w:right w:val="single" w:sz="6" w:space="0" w:color="auto"/>
            </w:tcBorders>
            <w:tcMar>
              <w:left w:w="0" w:type="dxa"/>
              <w:right w:w="0" w:type="dxa"/>
            </w:tcMar>
            <w:vAlign w:val="center"/>
          </w:tcPr>
          <w:p w14:paraId="0FB5A755" w14:textId="77777777" w:rsidR="00D45EFA" w:rsidRPr="007B4296" w:rsidRDefault="00D45EFA" w:rsidP="007B4296">
            <w:pPr>
              <w:spacing w:line="240" w:lineRule="auto"/>
              <w:jc w:val="center"/>
              <w:rPr>
                <w:rFonts w:ascii="Times New Roman" w:hAnsi="Times New Roman" w:cs="Times New Roman"/>
                <w:bCs/>
                <w:sz w:val="18"/>
                <w:szCs w:val="18"/>
              </w:rPr>
            </w:pPr>
            <w:r w:rsidRPr="007B4296">
              <w:rPr>
                <w:rFonts w:ascii="Times New Roman" w:hAnsi="Times New Roman" w:cs="Times New Roman"/>
                <w:bCs/>
                <w:sz w:val="18"/>
                <w:szCs w:val="18"/>
              </w:rPr>
              <w:t>5.0</w:t>
            </w:r>
          </w:p>
        </w:tc>
        <w:tc>
          <w:tcPr>
            <w:tcW w:w="755" w:type="dxa"/>
            <w:gridSpan w:val="2"/>
            <w:tcBorders>
              <w:top w:val="single" w:sz="6" w:space="0" w:color="auto"/>
              <w:left w:val="single" w:sz="6" w:space="0" w:color="auto"/>
              <w:bottom w:val="single" w:sz="6" w:space="0" w:color="auto"/>
              <w:right w:val="single" w:sz="6" w:space="0" w:color="auto"/>
            </w:tcBorders>
            <w:tcMar>
              <w:left w:w="0" w:type="dxa"/>
              <w:right w:w="0" w:type="dxa"/>
            </w:tcMar>
            <w:vAlign w:val="center"/>
          </w:tcPr>
          <w:p w14:paraId="46E11B6E" w14:textId="77777777" w:rsidR="00D45EFA" w:rsidRPr="007B4296" w:rsidRDefault="00D45EFA" w:rsidP="007B4296">
            <w:pPr>
              <w:spacing w:line="240" w:lineRule="auto"/>
              <w:jc w:val="center"/>
              <w:rPr>
                <w:rFonts w:ascii="Times New Roman" w:hAnsi="Times New Roman" w:cs="Times New Roman"/>
                <w:bCs/>
                <w:sz w:val="18"/>
                <w:szCs w:val="18"/>
              </w:rPr>
            </w:pPr>
            <w:r w:rsidRPr="007B4296">
              <w:rPr>
                <w:rFonts w:ascii="Times New Roman" w:hAnsi="Times New Roman" w:cs="Times New Roman"/>
                <w:bCs/>
                <w:sz w:val="18"/>
                <w:szCs w:val="18"/>
              </w:rPr>
              <w:t>6.0</w:t>
            </w:r>
          </w:p>
        </w:tc>
        <w:tc>
          <w:tcPr>
            <w:tcW w:w="75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44E6239A" w14:textId="77777777" w:rsidR="00D45EFA" w:rsidRPr="007B4296" w:rsidRDefault="00D45EFA" w:rsidP="007B4296">
            <w:pPr>
              <w:spacing w:line="240" w:lineRule="auto"/>
              <w:jc w:val="center"/>
              <w:rPr>
                <w:rFonts w:ascii="Times New Roman" w:hAnsi="Times New Roman" w:cs="Times New Roman"/>
                <w:bCs/>
                <w:sz w:val="18"/>
                <w:szCs w:val="18"/>
              </w:rPr>
            </w:pPr>
            <w:r w:rsidRPr="007B4296">
              <w:rPr>
                <w:rFonts w:ascii="Times New Roman" w:hAnsi="Times New Roman" w:cs="Times New Roman"/>
                <w:bCs/>
                <w:sz w:val="18"/>
                <w:szCs w:val="18"/>
              </w:rPr>
              <w:t>8.0</w:t>
            </w:r>
          </w:p>
        </w:tc>
        <w:tc>
          <w:tcPr>
            <w:tcW w:w="757" w:type="dxa"/>
            <w:gridSpan w:val="2"/>
            <w:tcBorders>
              <w:top w:val="single" w:sz="6" w:space="0" w:color="auto"/>
              <w:left w:val="single" w:sz="6" w:space="0" w:color="auto"/>
              <w:bottom w:val="single" w:sz="6" w:space="0" w:color="auto"/>
              <w:right w:val="single" w:sz="6" w:space="0" w:color="auto"/>
            </w:tcBorders>
            <w:tcMar>
              <w:left w:w="0" w:type="dxa"/>
              <w:right w:w="0" w:type="dxa"/>
            </w:tcMar>
            <w:vAlign w:val="center"/>
          </w:tcPr>
          <w:p w14:paraId="4BF0A037" w14:textId="77777777" w:rsidR="00D45EFA" w:rsidRPr="007B4296" w:rsidRDefault="00D45EFA" w:rsidP="007B4296">
            <w:pPr>
              <w:spacing w:line="240" w:lineRule="auto"/>
              <w:jc w:val="center"/>
              <w:rPr>
                <w:rFonts w:ascii="Times New Roman" w:hAnsi="Times New Roman" w:cs="Times New Roman"/>
                <w:bCs/>
                <w:sz w:val="18"/>
                <w:szCs w:val="18"/>
              </w:rPr>
            </w:pPr>
            <w:r w:rsidRPr="007B4296">
              <w:rPr>
                <w:rFonts w:ascii="Times New Roman" w:hAnsi="Times New Roman" w:cs="Times New Roman"/>
                <w:bCs/>
                <w:sz w:val="18"/>
                <w:szCs w:val="18"/>
              </w:rPr>
              <w:t>10.0</w:t>
            </w:r>
          </w:p>
        </w:tc>
        <w:tc>
          <w:tcPr>
            <w:tcW w:w="757" w:type="dxa"/>
            <w:gridSpan w:val="2"/>
            <w:tcBorders>
              <w:top w:val="single" w:sz="6" w:space="0" w:color="auto"/>
              <w:left w:val="single" w:sz="6" w:space="0" w:color="auto"/>
              <w:bottom w:val="single" w:sz="6" w:space="0" w:color="auto"/>
              <w:right w:val="single" w:sz="6" w:space="0" w:color="auto"/>
            </w:tcBorders>
            <w:tcMar>
              <w:left w:w="0" w:type="dxa"/>
              <w:right w:w="0" w:type="dxa"/>
            </w:tcMar>
            <w:vAlign w:val="center"/>
          </w:tcPr>
          <w:p w14:paraId="693F2C94" w14:textId="77777777" w:rsidR="00D45EFA" w:rsidRPr="007B4296" w:rsidRDefault="00D45EFA" w:rsidP="007B4296">
            <w:pPr>
              <w:spacing w:line="240" w:lineRule="auto"/>
              <w:jc w:val="center"/>
              <w:rPr>
                <w:rFonts w:ascii="Times New Roman" w:hAnsi="Times New Roman" w:cs="Times New Roman"/>
                <w:bCs/>
                <w:sz w:val="18"/>
                <w:szCs w:val="18"/>
              </w:rPr>
            </w:pPr>
            <w:r w:rsidRPr="007B4296">
              <w:rPr>
                <w:rFonts w:ascii="Times New Roman" w:hAnsi="Times New Roman" w:cs="Times New Roman"/>
                <w:bCs/>
                <w:sz w:val="18"/>
                <w:szCs w:val="18"/>
              </w:rPr>
              <w:t>12.0</w:t>
            </w:r>
          </w:p>
        </w:tc>
        <w:tc>
          <w:tcPr>
            <w:tcW w:w="759"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14:paraId="379E185C" w14:textId="77777777" w:rsidR="00D45EFA" w:rsidRPr="007B4296" w:rsidRDefault="00D45EFA" w:rsidP="007B4296">
            <w:pPr>
              <w:spacing w:line="240" w:lineRule="auto"/>
              <w:jc w:val="center"/>
              <w:rPr>
                <w:rFonts w:ascii="Times New Roman" w:hAnsi="Times New Roman" w:cs="Times New Roman"/>
                <w:bCs/>
                <w:sz w:val="18"/>
                <w:szCs w:val="18"/>
              </w:rPr>
            </w:pPr>
            <w:r w:rsidRPr="007B4296">
              <w:rPr>
                <w:rFonts w:ascii="Times New Roman" w:hAnsi="Times New Roman" w:cs="Times New Roman"/>
                <w:bCs/>
                <w:sz w:val="18"/>
                <w:szCs w:val="18"/>
              </w:rPr>
              <w:t>15.0</w:t>
            </w:r>
          </w:p>
        </w:tc>
      </w:tr>
      <w:tr w:rsidR="00D45EFA" w:rsidRPr="00D3461E" w14:paraId="2D682DCC" w14:textId="77777777" w:rsidTr="000C1B91">
        <w:trPr>
          <w:trHeight w:val="410"/>
        </w:trPr>
        <w:tc>
          <w:tcPr>
            <w:tcW w:w="8316" w:type="dxa"/>
            <w:gridSpan w:val="17"/>
            <w:tcBorders>
              <w:top w:val="single" w:sz="6" w:space="0" w:color="auto"/>
              <w:left w:val="single" w:sz="12" w:space="0" w:color="auto"/>
              <w:bottom w:val="single" w:sz="6" w:space="0" w:color="auto"/>
              <w:right w:val="single" w:sz="12" w:space="0" w:color="auto"/>
            </w:tcBorders>
            <w:tcMar>
              <w:left w:w="0" w:type="dxa"/>
              <w:right w:w="0" w:type="dxa"/>
            </w:tcMar>
            <w:vAlign w:val="center"/>
          </w:tcPr>
          <w:p w14:paraId="3364644A" w14:textId="77777777" w:rsidR="00D45EFA" w:rsidRPr="007B4296" w:rsidRDefault="00D45EFA" w:rsidP="007B4296">
            <w:pPr>
              <w:spacing w:line="240" w:lineRule="auto"/>
              <w:jc w:val="center"/>
              <w:rPr>
                <w:rFonts w:ascii="Times New Roman" w:hAnsi="Times New Roman" w:cs="Times New Roman"/>
                <w:bCs/>
                <w:sz w:val="18"/>
                <w:szCs w:val="18"/>
              </w:rPr>
            </w:pPr>
            <w:r w:rsidRPr="007B4296">
              <w:rPr>
                <w:rFonts w:ascii="Times New Roman" w:hAnsi="Times New Roman" w:cs="Times New Roman"/>
                <w:bCs/>
                <w:sz w:val="18"/>
                <w:szCs w:val="18"/>
              </w:rPr>
              <w:t>高速公路</w:t>
            </w:r>
          </w:p>
        </w:tc>
      </w:tr>
      <w:tr w:rsidR="00D45EFA" w:rsidRPr="00D3461E" w14:paraId="46253A01" w14:textId="77777777" w:rsidTr="000C1B91">
        <w:trPr>
          <w:trHeight w:val="410"/>
        </w:trPr>
        <w:tc>
          <w:tcPr>
            <w:tcW w:w="927"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14:paraId="10B1A675" w14:textId="77777777" w:rsidR="00D45EFA" w:rsidRPr="007B4296" w:rsidRDefault="00D45EFA" w:rsidP="007B4296">
            <w:pPr>
              <w:spacing w:line="240" w:lineRule="auto"/>
              <w:jc w:val="center"/>
              <w:rPr>
                <w:rFonts w:ascii="Times New Roman" w:hAnsi="Times New Roman" w:cs="Times New Roman"/>
                <w:bCs/>
                <w:sz w:val="18"/>
                <w:szCs w:val="18"/>
              </w:rPr>
            </w:pPr>
            <w:r w:rsidRPr="007B4296">
              <w:rPr>
                <w:rFonts w:ascii="Times New Roman" w:hAnsi="Times New Roman" w:cs="Times New Roman"/>
                <w:bCs/>
                <w:sz w:val="18"/>
                <w:szCs w:val="18"/>
              </w:rPr>
              <w:t>标称电压</w:t>
            </w:r>
          </w:p>
          <w:p w14:paraId="0A4B8497" w14:textId="0A7AA12E" w:rsidR="00D45EFA" w:rsidRPr="007B4296" w:rsidRDefault="007B4296" w:rsidP="007B4296">
            <w:pPr>
              <w:spacing w:line="240" w:lineRule="auto"/>
              <w:jc w:val="center"/>
              <w:rPr>
                <w:rFonts w:ascii="Times New Roman" w:hAnsi="Times New Roman" w:cs="Times New Roman"/>
                <w:bCs/>
                <w:sz w:val="18"/>
                <w:szCs w:val="18"/>
              </w:rPr>
            </w:pPr>
            <w:r>
              <w:rPr>
                <w:rFonts w:ascii="Times New Roman" w:hAnsi="Times New Roman" w:cs="Times New Roman" w:hint="eastAsia"/>
                <w:bCs/>
                <w:sz w:val="18"/>
                <w:szCs w:val="18"/>
              </w:rPr>
              <w:t>（</w:t>
            </w:r>
            <w:r w:rsidRPr="007B4296">
              <w:rPr>
                <w:rFonts w:ascii="Times New Roman" w:hAnsi="Times New Roman" w:cs="Times New Roman"/>
                <w:bCs/>
                <w:sz w:val="18"/>
                <w:szCs w:val="18"/>
              </w:rPr>
              <w:t>kV</w:t>
            </w:r>
            <w:r>
              <w:rPr>
                <w:rFonts w:ascii="Times New Roman" w:hAnsi="Times New Roman" w:cs="Times New Roman" w:hint="eastAsia"/>
                <w:bCs/>
                <w:sz w:val="18"/>
                <w:szCs w:val="18"/>
              </w:rPr>
              <w:t>）</w:t>
            </w:r>
          </w:p>
        </w:tc>
        <w:tc>
          <w:tcPr>
            <w:tcW w:w="1055" w:type="dxa"/>
            <w:gridSpan w:val="2"/>
            <w:tcBorders>
              <w:top w:val="single" w:sz="6" w:space="0" w:color="auto"/>
              <w:left w:val="single" w:sz="6" w:space="0" w:color="auto"/>
              <w:bottom w:val="single" w:sz="6" w:space="0" w:color="auto"/>
              <w:right w:val="single" w:sz="6" w:space="0" w:color="auto"/>
            </w:tcBorders>
            <w:tcMar>
              <w:left w:w="0" w:type="dxa"/>
              <w:right w:w="0" w:type="dxa"/>
            </w:tcMar>
            <w:vAlign w:val="center"/>
          </w:tcPr>
          <w:p w14:paraId="0E2A3D2C" w14:textId="77777777" w:rsidR="00D45EFA" w:rsidRPr="007B4296" w:rsidRDefault="00D45EFA" w:rsidP="007B4296">
            <w:pPr>
              <w:spacing w:line="240" w:lineRule="auto"/>
              <w:jc w:val="center"/>
              <w:rPr>
                <w:rFonts w:ascii="Times New Roman" w:hAnsi="Times New Roman" w:cs="Times New Roman"/>
                <w:bCs/>
                <w:sz w:val="18"/>
                <w:szCs w:val="18"/>
              </w:rPr>
            </w:pPr>
            <w:r w:rsidRPr="007B4296">
              <w:rPr>
                <w:rFonts w:ascii="Times New Roman" w:hAnsi="Times New Roman" w:cs="Times New Roman"/>
                <w:bCs/>
                <w:sz w:val="18"/>
                <w:szCs w:val="18"/>
              </w:rPr>
              <w:t>110</w:t>
            </w:r>
          </w:p>
          <w:p w14:paraId="057969D3" w14:textId="77777777" w:rsidR="00D45EFA" w:rsidRPr="007B4296" w:rsidRDefault="00D45EFA" w:rsidP="007B4296">
            <w:pPr>
              <w:spacing w:line="240" w:lineRule="auto"/>
              <w:jc w:val="center"/>
              <w:rPr>
                <w:rFonts w:ascii="Times New Roman" w:hAnsi="Times New Roman" w:cs="Times New Roman"/>
                <w:bCs/>
                <w:sz w:val="18"/>
                <w:szCs w:val="18"/>
              </w:rPr>
            </w:pPr>
            <w:r w:rsidRPr="007B4296">
              <w:rPr>
                <w:rFonts w:ascii="Times New Roman" w:hAnsi="Times New Roman" w:cs="Times New Roman"/>
                <w:bCs/>
                <w:sz w:val="18"/>
                <w:szCs w:val="18"/>
              </w:rPr>
              <w:t>以下</w:t>
            </w:r>
          </w:p>
        </w:tc>
        <w:tc>
          <w:tcPr>
            <w:tcW w:w="1056" w:type="dxa"/>
            <w:gridSpan w:val="3"/>
            <w:tcBorders>
              <w:top w:val="single" w:sz="6" w:space="0" w:color="auto"/>
              <w:left w:val="single" w:sz="6" w:space="0" w:color="auto"/>
              <w:bottom w:val="single" w:sz="6" w:space="0" w:color="auto"/>
              <w:right w:val="single" w:sz="6" w:space="0" w:color="auto"/>
            </w:tcBorders>
            <w:tcMar>
              <w:left w:w="0" w:type="dxa"/>
              <w:right w:w="0" w:type="dxa"/>
            </w:tcMar>
            <w:vAlign w:val="center"/>
          </w:tcPr>
          <w:p w14:paraId="1DDD76E8" w14:textId="77777777" w:rsidR="00D45EFA" w:rsidRPr="007B4296" w:rsidRDefault="00D45EFA" w:rsidP="007B4296">
            <w:pPr>
              <w:spacing w:line="240" w:lineRule="auto"/>
              <w:jc w:val="center"/>
              <w:rPr>
                <w:rFonts w:ascii="Times New Roman" w:hAnsi="Times New Roman" w:cs="Times New Roman"/>
                <w:bCs/>
                <w:sz w:val="18"/>
                <w:szCs w:val="18"/>
              </w:rPr>
            </w:pPr>
            <w:r w:rsidRPr="007B4296">
              <w:rPr>
                <w:rFonts w:ascii="Times New Roman" w:hAnsi="Times New Roman" w:cs="Times New Roman"/>
                <w:bCs/>
                <w:sz w:val="18"/>
                <w:szCs w:val="18"/>
              </w:rPr>
              <w:t>110-219</w:t>
            </w:r>
          </w:p>
        </w:tc>
        <w:tc>
          <w:tcPr>
            <w:tcW w:w="1055" w:type="dxa"/>
            <w:gridSpan w:val="2"/>
            <w:tcBorders>
              <w:top w:val="single" w:sz="6" w:space="0" w:color="auto"/>
              <w:left w:val="single" w:sz="6" w:space="0" w:color="auto"/>
              <w:bottom w:val="single" w:sz="6" w:space="0" w:color="auto"/>
              <w:right w:val="single" w:sz="6" w:space="0" w:color="auto"/>
            </w:tcBorders>
            <w:tcMar>
              <w:left w:w="0" w:type="dxa"/>
              <w:right w:w="0" w:type="dxa"/>
            </w:tcMar>
            <w:vAlign w:val="center"/>
          </w:tcPr>
          <w:p w14:paraId="54275F0C" w14:textId="77777777" w:rsidR="00D45EFA" w:rsidRPr="007B4296" w:rsidRDefault="00D45EFA" w:rsidP="007B4296">
            <w:pPr>
              <w:spacing w:line="240" w:lineRule="auto"/>
              <w:jc w:val="center"/>
              <w:rPr>
                <w:rFonts w:ascii="Times New Roman" w:hAnsi="Times New Roman" w:cs="Times New Roman"/>
                <w:bCs/>
                <w:sz w:val="18"/>
                <w:szCs w:val="18"/>
              </w:rPr>
            </w:pPr>
            <w:r w:rsidRPr="007B4296">
              <w:rPr>
                <w:rFonts w:ascii="Times New Roman" w:hAnsi="Times New Roman" w:cs="Times New Roman"/>
                <w:bCs/>
                <w:sz w:val="18"/>
                <w:szCs w:val="18"/>
              </w:rPr>
              <w:t>220-329</w:t>
            </w:r>
          </w:p>
        </w:tc>
        <w:tc>
          <w:tcPr>
            <w:tcW w:w="1056" w:type="dxa"/>
            <w:gridSpan w:val="2"/>
            <w:tcBorders>
              <w:top w:val="single" w:sz="6" w:space="0" w:color="auto"/>
              <w:left w:val="single" w:sz="6" w:space="0" w:color="auto"/>
              <w:bottom w:val="single" w:sz="6" w:space="0" w:color="auto"/>
              <w:right w:val="single" w:sz="6" w:space="0" w:color="auto"/>
            </w:tcBorders>
            <w:tcMar>
              <w:left w:w="0" w:type="dxa"/>
              <w:right w:w="0" w:type="dxa"/>
            </w:tcMar>
            <w:vAlign w:val="center"/>
          </w:tcPr>
          <w:p w14:paraId="0576351E" w14:textId="77777777" w:rsidR="00D45EFA" w:rsidRPr="007B4296" w:rsidRDefault="00D45EFA" w:rsidP="007B4296">
            <w:pPr>
              <w:spacing w:line="240" w:lineRule="auto"/>
              <w:jc w:val="center"/>
              <w:rPr>
                <w:rFonts w:ascii="Times New Roman" w:hAnsi="Times New Roman" w:cs="Times New Roman"/>
                <w:bCs/>
                <w:sz w:val="18"/>
                <w:szCs w:val="18"/>
              </w:rPr>
            </w:pPr>
            <w:r w:rsidRPr="007B4296">
              <w:rPr>
                <w:rFonts w:ascii="Times New Roman" w:hAnsi="Times New Roman" w:cs="Times New Roman"/>
                <w:bCs/>
                <w:sz w:val="18"/>
                <w:szCs w:val="18"/>
              </w:rPr>
              <w:t>330-499</w:t>
            </w:r>
          </w:p>
        </w:tc>
        <w:tc>
          <w:tcPr>
            <w:tcW w:w="1055" w:type="dxa"/>
            <w:gridSpan w:val="3"/>
            <w:tcBorders>
              <w:top w:val="single" w:sz="6" w:space="0" w:color="auto"/>
              <w:left w:val="single" w:sz="6" w:space="0" w:color="auto"/>
              <w:bottom w:val="single" w:sz="6" w:space="0" w:color="auto"/>
              <w:right w:val="single" w:sz="6" w:space="0" w:color="auto"/>
            </w:tcBorders>
            <w:tcMar>
              <w:left w:w="0" w:type="dxa"/>
              <w:right w:w="0" w:type="dxa"/>
            </w:tcMar>
            <w:vAlign w:val="center"/>
          </w:tcPr>
          <w:p w14:paraId="22E066A3" w14:textId="77777777" w:rsidR="00D45EFA" w:rsidRPr="007B4296" w:rsidRDefault="00D45EFA" w:rsidP="007B4296">
            <w:pPr>
              <w:spacing w:line="240" w:lineRule="auto"/>
              <w:jc w:val="center"/>
              <w:rPr>
                <w:rFonts w:ascii="Times New Roman" w:hAnsi="Times New Roman" w:cs="Times New Roman"/>
                <w:bCs/>
                <w:sz w:val="18"/>
                <w:szCs w:val="18"/>
              </w:rPr>
            </w:pPr>
            <w:r w:rsidRPr="007B4296">
              <w:rPr>
                <w:rFonts w:ascii="Times New Roman" w:hAnsi="Times New Roman" w:cs="Times New Roman"/>
                <w:bCs/>
                <w:sz w:val="18"/>
                <w:szCs w:val="18"/>
              </w:rPr>
              <w:t>500-749</w:t>
            </w:r>
          </w:p>
        </w:tc>
        <w:tc>
          <w:tcPr>
            <w:tcW w:w="1056" w:type="dxa"/>
            <w:gridSpan w:val="2"/>
            <w:tcBorders>
              <w:top w:val="single" w:sz="6" w:space="0" w:color="auto"/>
              <w:left w:val="single" w:sz="6" w:space="0" w:color="auto"/>
              <w:bottom w:val="single" w:sz="6" w:space="0" w:color="auto"/>
              <w:right w:val="single" w:sz="6" w:space="0" w:color="auto"/>
            </w:tcBorders>
            <w:tcMar>
              <w:left w:w="0" w:type="dxa"/>
              <w:right w:w="0" w:type="dxa"/>
            </w:tcMar>
            <w:vAlign w:val="center"/>
          </w:tcPr>
          <w:p w14:paraId="15CE5189" w14:textId="77777777" w:rsidR="00D45EFA" w:rsidRPr="007B4296" w:rsidRDefault="00D45EFA" w:rsidP="007B4296">
            <w:pPr>
              <w:spacing w:line="240" w:lineRule="auto"/>
              <w:jc w:val="center"/>
              <w:rPr>
                <w:rFonts w:ascii="Times New Roman" w:hAnsi="Times New Roman" w:cs="Times New Roman"/>
                <w:bCs/>
                <w:sz w:val="18"/>
                <w:szCs w:val="18"/>
              </w:rPr>
            </w:pPr>
            <w:r w:rsidRPr="007B4296">
              <w:rPr>
                <w:rFonts w:ascii="Times New Roman" w:hAnsi="Times New Roman" w:cs="Times New Roman"/>
                <w:bCs/>
                <w:sz w:val="18"/>
                <w:szCs w:val="18"/>
              </w:rPr>
              <w:t>750</w:t>
            </w:r>
            <w:r w:rsidRPr="007B4296">
              <w:rPr>
                <w:rFonts w:ascii="Times New Roman" w:hAnsi="Times New Roman" w:cs="Times New Roman"/>
                <w:bCs/>
                <w:sz w:val="18"/>
                <w:szCs w:val="18"/>
              </w:rPr>
              <w:t>及以上</w:t>
            </w:r>
          </w:p>
        </w:tc>
        <w:tc>
          <w:tcPr>
            <w:tcW w:w="1056" w:type="dxa"/>
            <w:gridSpan w:val="2"/>
            <w:tcBorders>
              <w:top w:val="single" w:sz="6" w:space="0" w:color="auto"/>
              <w:left w:val="single" w:sz="6" w:space="0" w:color="auto"/>
              <w:bottom w:val="single" w:sz="6" w:space="0" w:color="auto"/>
              <w:right w:val="single" w:sz="12" w:space="0" w:color="auto"/>
            </w:tcBorders>
            <w:tcMar>
              <w:left w:w="0" w:type="dxa"/>
              <w:right w:w="0" w:type="dxa"/>
            </w:tcMar>
            <w:vAlign w:val="center"/>
          </w:tcPr>
          <w:p w14:paraId="271AB1D7" w14:textId="77777777" w:rsidR="00D45EFA" w:rsidRPr="007B4296" w:rsidRDefault="00D45EFA" w:rsidP="007B4296">
            <w:pPr>
              <w:spacing w:line="240" w:lineRule="auto"/>
              <w:jc w:val="center"/>
              <w:rPr>
                <w:rFonts w:ascii="Times New Roman" w:hAnsi="Times New Roman" w:cs="Times New Roman"/>
                <w:bCs/>
                <w:sz w:val="18"/>
                <w:szCs w:val="18"/>
              </w:rPr>
            </w:pPr>
          </w:p>
        </w:tc>
      </w:tr>
      <w:tr w:rsidR="00D45EFA" w:rsidRPr="00D3461E" w14:paraId="3C5A9A77" w14:textId="77777777" w:rsidTr="000C1B91">
        <w:trPr>
          <w:trHeight w:val="410"/>
        </w:trPr>
        <w:tc>
          <w:tcPr>
            <w:tcW w:w="927"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14:paraId="1D2F1B59" w14:textId="41864447" w:rsidR="00D45EFA" w:rsidRPr="007B4296" w:rsidRDefault="00D45EFA" w:rsidP="007B4296">
            <w:pPr>
              <w:spacing w:line="240" w:lineRule="auto"/>
              <w:jc w:val="center"/>
              <w:rPr>
                <w:rFonts w:ascii="Times New Roman" w:hAnsi="Times New Roman" w:cs="Times New Roman"/>
                <w:bCs/>
                <w:sz w:val="18"/>
                <w:szCs w:val="18"/>
              </w:rPr>
            </w:pPr>
            <w:r w:rsidRPr="007B4296">
              <w:rPr>
                <w:rFonts w:ascii="Times New Roman" w:hAnsi="Times New Roman" w:cs="Times New Roman"/>
                <w:bCs/>
                <w:sz w:val="18"/>
                <w:szCs w:val="18"/>
              </w:rPr>
              <w:t>最小垂直净空</w:t>
            </w:r>
            <w:r w:rsidR="007B4296">
              <w:rPr>
                <w:rFonts w:ascii="Times New Roman" w:hAnsi="Times New Roman" w:cs="Times New Roman" w:hint="eastAsia"/>
                <w:bCs/>
                <w:sz w:val="18"/>
                <w:szCs w:val="18"/>
              </w:rPr>
              <w:t>（</w:t>
            </w:r>
            <w:r w:rsidR="007B4296" w:rsidRPr="007B4296">
              <w:rPr>
                <w:rFonts w:ascii="Times New Roman" w:hAnsi="Times New Roman" w:cs="Times New Roman"/>
                <w:bCs/>
                <w:sz w:val="18"/>
                <w:szCs w:val="18"/>
              </w:rPr>
              <w:t>m</w:t>
            </w:r>
            <w:r w:rsidR="007B4296">
              <w:rPr>
                <w:rFonts w:ascii="Times New Roman" w:hAnsi="Times New Roman" w:cs="Times New Roman" w:hint="eastAsia"/>
                <w:bCs/>
                <w:sz w:val="18"/>
                <w:szCs w:val="18"/>
              </w:rPr>
              <w:t>）</w:t>
            </w:r>
          </w:p>
        </w:tc>
        <w:tc>
          <w:tcPr>
            <w:tcW w:w="1055" w:type="dxa"/>
            <w:gridSpan w:val="2"/>
            <w:tcBorders>
              <w:top w:val="single" w:sz="6" w:space="0" w:color="auto"/>
              <w:left w:val="single" w:sz="6" w:space="0" w:color="auto"/>
              <w:bottom w:val="single" w:sz="6" w:space="0" w:color="auto"/>
              <w:right w:val="single" w:sz="6" w:space="0" w:color="auto"/>
            </w:tcBorders>
            <w:tcMar>
              <w:left w:w="0" w:type="dxa"/>
              <w:right w:w="0" w:type="dxa"/>
            </w:tcMar>
            <w:vAlign w:val="center"/>
          </w:tcPr>
          <w:p w14:paraId="3338D6C9" w14:textId="77777777" w:rsidR="00D45EFA" w:rsidRPr="007B4296" w:rsidRDefault="00D45EFA" w:rsidP="007B4296">
            <w:pPr>
              <w:spacing w:line="240" w:lineRule="auto"/>
              <w:jc w:val="center"/>
              <w:rPr>
                <w:rFonts w:ascii="Times New Roman" w:hAnsi="Times New Roman" w:cs="Times New Roman"/>
                <w:bCs/>
                <w:sz w:val="18"/>
                <w:szCs w:val="18"/>
              </w:rPr>
            </w:pPr>
            <w:r w:rsidRPr="007B4296">
              <w:rPr>
                <w:rFonts w:ascii="Times New Roman" w:hAnsi="Times New Roman" w:cs="Times New Roman"/>
                <w:bCs/>
                <w:sz w:val="18"/>
                <w:szCs w:val="18"/>
              </w:rPr>
              <w:t>8.0</w:t>
            </w:r>
          </w:p>
        </w:tc>
        <w:tc>
          <w:tcPr>
            <w:tcW w:w="1056" w:type="dxa"/>
            <w:gridSpan w:val="3"/>
            <w:tcBorders>
              <w:top w:val="single" w:sz="6" w:space="0" w:color="auto"/>
              <w:left w:val="single" w:sz="6" w:space="0" w:color="auto"/>
              <w:bottom w:val="single" w:sz="6" w:space="0" w:color="auto"/>
              <w:right w:val="single" w:sz="6" w:space="0" w:color="auto"/>
            </w:tcBorders>
            <w:tcMar>
              <w:left w:w="0" w:type="dxa"/>
              <w:right w:w="0" w:type="dxa"/>
            </w:tcMar>
            <w:vAlign w:val="center"/>
          </w:tcPr>
          <w:p w14:paraId="2694B25D" w14:textId="77777777" w:rsidR="00D45EFA" w:rsidRPr="007B4296" w:rsidRDefault="00D45EFA" w:rsidP="007B4296">
            <w:pPr>
              <w:spacing w:line="240" w:lineRule="auto"/>
              <w:jc w:val="center"/>
              <w:rPr>
                <w:rFonts w:ascii="Times New Roman" w:hAnsi="Times New Roman" w:cs="Times New Roman"/>
                <w:bCs/>
                <w:sz w:val="18"/>
                <w:szCs w:val="18"/>
              </w:rPr>
            </w:pPr>
            <w:r w:rsidRPr="007B4296">
              <w:rPr>
                <w:rFonts w:ascii="Times New Roman" w:hAnsi="Times New Roman" w:cs="Times New Roman"/>
                <w:bCs/>
                <w:sz w:val="18"/>
                <w:szCs w:val="18"/>
              </w:rPr>
              <w:t>9.0</w:t>
            </w:r>
          </w:p>
        </w:tc>
        <w:tc>
          <w:tcPr>
            <w:tcW w:w="1055" w:type="dxa"/>
            <w:gridSpan w:val="2"/>
            <w:tcBorders>
              <w:top w:val="single" w:sz="6" w:space="0" w:color="auto"/>
              <w:left w:val="single" w:sz="6" w:space="0" w:color="auto"/>
              <w:bottom w:val="single" w:sz="6" w:space="0" w:color="auto"/>
              <w:right w:val="single" w:sz="6" w:space="0" w:color="auto"/>
            </w:tcBorders>
            <w:tcMar>
              <w:left w:w="0" w:type="dxa"/>
              <w:right w:w="0" w:type="dxa"/>
            </w:tcMar>
            <w:vAlign w:val="center"/>
          </w:tcPr>
          <w:p w14:paraId="318B6F5B" w14:textId="77777777" w:rsidR="00D45EFA" w:rsidRPr="007B4296" w:rsidRDefault="00D45EFA" w:rsidP="007B4296">
            <w:pPr>
              <w:spacing w:line="240" w:lineRule="auto"/>
              <w:jc w:val="center"/>
              <w:rPr>
                <w:rFonts w:ascii="Times New Roman" w:hAnsi="Times New Roman" w:cs="Times New Roman"/>
                <w:bCs/>
                <w:sz w:val="18"/>
                <w:szCs w:val="18"/>
              </w:rPr>
            </w:pPr>
            <w:r w:rsidRPr="007B4296">
              <w:rPr>
                <w:rFonts w:ascii="Times New Roman" w:hAnsi="Times New Roman" w:cs="Times New Roman"/>
                <w:bCs/>
                <w:sz w:val="18"/>
                <w:szCs w:val="18"/>
              </w:rPr>
              <w:t>10.0</w:t>
            </w:r>
          </w:p>
        </w:tc>
        <w:tc>
          <w:tcPr>
            <w:tcW w:w="1056" w:type="dxa"/>
            <w:gridSpan w:val="2"/>
            <w:tcBorders>
              <w:top w:val="single" w:sz="6" w:space="0" w:color="auto"/>
              <w:left w:val="single" w:sz="6" w:space="0" w:color="auto"/>
              <w:bottom w:val="single" w:sz="6" w:space="0" w:color="auto"/>
              <w:right w:val="single" w:sz="6" w:space="0" w:color="auto"/>
            </w:tcBorders>
            <w:tcMar>
              <w:left w:w="0" w:type="dxa"/>
              <w:right w:w="0" w:type="dxa"/>
            </w:tcMar>
            <w:vAlign w:val="center"/>
          </w:tcPr>
          <w:p w14:paraId="4D3BBA2B" w14:textId="77777777" w:rsidR="00D45EFA" w:rsidRPr="007B4296" w:rsidRDefault="00D45EFA" w:rsidP="007B4296">
            <w:pPr>
              <w:spacing w:line="240" w:lineRule="auto"/>
              <w:jc w:val="center"/>
              <w:rPr>
                <w:rFonts w:ascii="Times New Roman" w:hAnsi="Times New Roman" w:cs="Times New Roman"/>
                <w:bCs/>
                <w:sz w:val="18"/>
                <w:szCs w:val="18"/>
              </w:rPr>
            </w:pPr>
            <w:r w:rsidRPr="007B4296">
              <w:rPr>
                <w:rFonts w:ascii="Times New Roman" w:hAnsi="Times New Roman" w:cs="Times New Roman"/>
                <w:bCs/>
                <w:sz w:val="18"/>
                <w:szCs w:val="18"/>
              </w:rPr>
              <w:t>11.0</w:t>
            </w:r>
          </w:p>
        </w:tc>
        <w:tc>
          <w:tcPr>
            <w:tcW w:w="1055" w:type="dxa"/>
            <w:gridSpan w:val="3"/>
            <w:tcBorders>
              <w:top w:val="single" w:sz="6" w:space="0" w:color="auto"/>
              <w:left w:val="single" w:sz="6" w:space="0" w:color="auto"/>
              <w:bottom w:val="single" w:sz="6" w:space="0" w:color="auto"/>
              <w:right w:val="single" w:sz="6" w:space="0" w:color="auto"/>
            </w:tcBorders>
            <w:tcMar>
              <w:left w:w="0" w:type="dxa"/>
              <w:right w:w="0" w:type="dxa"/>
            </w:tcMar>
            <w:vAlign w:val="center"/>
          </w:tcPr>
          <w:p w14:paraId="0761E1BC" w14:textId="77777777" w:rsidR="00D45EFA" w:rsidRPr="007B4296" w:rsidRDefault="00D45EFA" w:rsidP="007B4296">
            <w:pPr>
              <w:spacing w:line="240" w:lineRule="auto"/>
              <w:jc w:val="center"/>
              <w:rPr>
                <w:rFonts w:ascii="Times New Roman" w:hAnsi="Times New Roman" w:cs="Times New Roman"/>
                <w:bCs/>
                <w:sz w:val="18"/>
                <w:szCs w:val="18"/>
              </w:rPr>
            </w:pPr>
            <w:r w:rsidRPr="007B4296">
              <w:rPr>
                <w:rFonts w:ascii="Times New Roman" w:hAnsi="Times New Roman" w:cs="Times New Roman"/>
                <w:bCs/>
                <w:sz w:val="18"/>
                <w:szCs w:val="18"/>
              </w:rPr>
              <w:t>16.0</w:t>
            </w:r>
          </w:p>
        </w:tc>
        <w:tc>
          <w:tcPr>
            <w:tcW w:w="1056" w:type="dxa"/>
            <w:gridSpan w:val="2"/>
            <w:tcBorders>
              <w:top w:val="single" w:sz="6" w:space="0" w:color="auto"/>
              <w:left w:val="single" w:sz="6" w:space="0" w:color="auto"/>
              <w:bottom w:val="single" w:sz="6" w:space="0" w:color="auto"/>
              <w:right w:val="single" w:sz="6" w:space="0" w:color="auto"/>
            </w:tcBorders>
            <w:tcMar>
              <w:left w:w="0" w:type="dxa"/>
              <w:right w:w="0" w:type="dxa"/>
            </w:tcMar>
            <w:vAlign w:val="center"/>
          </w:tcPr>
          <w:p w14:paraId="511DA22B" w14:textId="77777777" w:rsidR="00D45EFA" w:rsidRPr="007B4296" w:rsidRDefault="00D45EFA" w:rsidP="007B4296">
            <w:pPr>
              <w:spacing w:line="240" w:lineRule="auto"/>
              <w:jc w:val="center"/>
              <w:rPr>
                <w:rFonts w:ascii="Times New Roman" w:hAnsi="Times New Roman" w:cs="Times New Roman"/>
                <w:bCs/>
                <w:sz w:val="18"/>
                <w:szCs w:val="18"/>
              </w:rPr>
            </w:pPr>
            <w:r w:rsidRPr="007B4296">
              <w:rPr>
                <w:rFonts w:ascii="Times New Roman" w:hAnsi="Times New Roman" w:cs="Times New Roman"/>
                <w:bCs/>
                <w:sz w:val="18"/>
                <w:szCs w:val="18"/>
              </w:rPr>
              <w:t>21.5</w:t>
            </w:r>
          </w:p>
        </w:tc>
        <w:tc>
          <w:tcPr>
            <w:tcW w:w="1056" w:type="dxa"/>
            <w:gridSpan w:val="2"/>
            <w:tcBorders>
              <w:top w:val="single" w:sz="6" w:space="0" w:color="auto"/>
              <w:left w:val="single" w:sz="6" w:space="0" w:color="auto"/>
              <w:bottom w:val="single" w:sz="6" w:space="0" w:color="auto"/>
              <w:right w:val="single" w:sz="12" w:space="0" w:color="auto"/>
            </w:tcBorders>
            <w:tcMar>
              <w:left w:w="0" w:type="dxa"/>
              <w:right w:w="0" w:type="dxa"/>
            </w:tcMar>
            <w:vAlign w:val="center"/>
          </w:tcPr>
          <w:p w14:paraId="78E32049" w14:textId="77777777" w:rsidR="00D45EFA" w:rsidRPr="007B4296" w:rsidRDefault="00D45EFA" w:rsidP="007B4296">
            <w:pPr>
              <w:spacing w:line="240" w:lineRule="auto"/>
              <w:jc w:val="center"/>
              <w:rPr>
                <w:rFonts w:ascii="Times New Roman" w:hAnsi="Times New Roman" w:cs="Times New Roman"/>
                <w:bCs/>
                <w:sz w:val="18"/>
                <w:szCs w:val="18"/>
              </w:rPr>
            </w:pPr>
          </w:p>
        </w:tc>
      </w:tr>
      <w:tr w:rsidR="00D45EFA" w:rsidRPr="00D3461E" w14:paraId="6C638F0A" w14:textId="77777777" w:rsidTr="000C1B91">
        <w:trPr>
          <w:trHeight w:val="410"/>
        </w:trPr>
        <w:tc>
          <w:tcPr>
            <w:tcW w:w="927" w:type="dxa"/>
            <w:tcBorders>
              <w:top w:val="single" w:sz="6" w:space="0" w:color="auto"/>
              <w:left w:val="single" w:sz="12" w:space="0" w:color="auto"/>
              <w:bottom w:val="single" w:sz="12" w:space="0" w:color="auto"/>
              <w:right w:val="single" w:sz="6" w:space="0" w:color="auto"/>
            </w:tcBorders>
            <w:tcMar>
              <w:left w:w="0" w:type="dxa"/>
              <w:right w:w="0" w:type="dxa"/>
            </w:tcMar>
            <w:vAlign w:val="center"/>
          </w:tcPr>
          <w:p w14:paraId="7AE48A23" w14:textId="7854670B" w:rsidR="00D45EFA" w:rsidRPr="007B4296" w:rsidRDefault="00D45EFA" w:rsidP="007B4296">
            <w:pPr>
              <w:spacing w:line="240" w:lineRule="auto"/>
              <w:jc w:val="center"/>
              <w:rPr>
                <w:rFonts w:ascii="Times New Roman" w:hAnsi="Times New Roman" w:cs="Times New Roman"/>
                <w:bCs/>
                <w:sz w:val="18"/>
                <w:szCs w:val="18"/>
              </w:rPr>
            </w:pPr>
            <w:r w:rsidRPr="007B4296">
              <w:rPr>
                <w:rFonts w:ascii="Times New Roman" w:hAnsi="Times New Roman" w:cs="Times New Roman"/>
                <w:bCs/>
                <w:sz w:val="18"/>
                <w:szCs w:val="18"/>
              </w:rPr>
              <w:t>最小水平净空</w:t>
            </w:r>
            <w:r w:rsidR="007B4296">
              <w:rPr>
                <w:rFonts w:ascii="Times New Roman" w:hAnsi="Times New Roman" w:cs="Times New Roman" w:hint="eastAsia"/>
                <w:bCs/>
                <w:sz w:val="18"/>
                <w:szCs w:val="18"/>
              </w:rPr>
              <w:t>（</w:t>
            </w:r>
            <w:r w:rsidR="007B4296" w:rsidRPr="007B4296">
              <w:rPr>
                <w:rFonts w:ascii="Times New Roman" w:hAnsi="Times New Roman" w:cs="Times New Roman"/>
                <w:bCs/>
                <w:sz w:val="18"/>
                <w:szCs w:val="18"/>
              </w:rPr>
              <w:t>m</w:t>
            </w:r>
            <w:r w:rsidR="007B4296">
              <w:rPr>
                <w:rFonts w:ascii="Times New Roman" w:hAnsi="Times New Roman" w:cs="Times New Roman" w:hint="eastAsia"/>
                <w:bCs/>
                <w:sz w:val="18"/>
                <w:szCs w:val="18"/>
              </w:rPr>
              <w:t>）</w:t>
            </w:r>
          </w:p>
        </w:tc>
        <w:tc>
          <w:tcPr>
            <w:tcW w:w="1055" w:type="dxa"/>
            <w:gridSpan w:val="2"/>
            <w:tcBorders>
              <w:top w:val="single" w:sz="6" w:space="0" w:color="auto"/>
              <w:left w:val="single" w:sz="6" w:space="0" w:color="auto"/>
              <w:bottom w:val="single" w:sz="12" w:space="0" w:color="auto"/>
              <w:right w:val="single" w:sz="6" w:space="0" w:color="auto"/>
            </w:tcBorders>
            <w:tcMar>
              <w:left w:w="0" w:type="dxa"/>
              <w:right w:w="0" w:type="dxa"/>
            </w:tcMar>
            <w:vAlign w:val="center"/>
          </w:tcPr>
          <w:p w14:paraId="2C9468C9" w14:textId="77777777" w:rsidR="00D45EFA" w:rsidRPr="007B4296" w:rsidRDefault="00D45EFA" w:rsidP="007B4296">
            <w:pPr>
              <w:spacing w:line="240" w:lineRule="auto"/>
              <w:jc w:val="center"/>
              <w:rPr>
                <w:rFonts w:ascii="Times New Roman" w:hAnsi="Times New Roman" w:cs="Times New Roman"/>
                <w:bCs/>
                <w:sz w:val="18"/>
                <w:szCs w:val="18"/>
              </w:rPr>
            </w:pPr>
            <w:r w:rsidRPr="007B4296">
              <w:rPr>
                <w:rFonts w:ascii="Times New Roman" w:hAnsi="Times New Roman" w:cs="Times New Roman"/>
                <w:bCs/>
                <w:sz w:val="18"/>
                <w:szCs w:val="18"/>
              </w:rPr>
              <w:t>5.0</w:t>
            </w:r>
          </w:p>
        </w:tc>
        <w:tc>
          <w:tcPr>
            <w:tcW w:w="1056" w:type="dxa"/>
            <w:gridSpan w:val="3"/>
            <w:tcBorders>
              <w:top w:val="single" w:sz="6" w:space="0" w:color="auto"/>
              <w:left w:val="single" w:sz="6" w:space="0" w:color="auto"/>
              <w:bottom w:val="single" w:sz="12" w:space="0" w:color="auto"/>
              <w:right w:val="single" w:sz="6" w:space="0" w:color="auto"/>
            </w:tcBorders>
            <w:tcMar>
              <w:left w:w="0" w:type="dxa"/>
              <w:right w:w="0" w:type="dxa"/>
            </w:tcMar>
            <w:vAlign w:val="center"/>
          </w:tcPr>
          <w:p w14:paraId="5484BB76" w14:textId="77777777" w:rsidR="00D45EFA" w:rsidRPr="007B4296" w:rsidRDefault="00D45EFA" w:rsidP="007B4296">
            <w:pPr>
              <w:spacing w:line="240" w:lineRule="auto"/>
              <w:jc w:val="center"/>
              <w:rPr>
                <w:rFonts w:ascii="Times New Roman" w:hAnsi="Times New Roman" w:cs="Times New Roman"/>
                <w:bCs/>
                <w:sz w:val="18"/>
                <w:szCs w:val="18"/>
              </w:rPr>
            </w:pPr>
            <w:r w:rsidRPr="007B4296">
              <w:rPr>
                <w:rFonts w:ascii="Times New Roman" w:hAnsi="Times New Roman" w:cs="Times New Roman"/>
                <w:bCs/>
                <w:sz w:val="18"/>
                <w:szCs w:val="18"/>
              </w:rPr>
              <w:t>5.0</w:t>
            </w:r>
          </w:p>
        </w:tc>
        <w:tc>
          <w:tcPr>
            <w:tcW w:w="1055" w:type="dxa"/>
            <w:gridSpan w:val="2"/>
            <w:tcBorders>
              <w:top w:val="single" w:sz="6" w:space="0" w:color="auto"/>
              <w:left w:val="single" w:sz="6" w:space="0" w:color="auto"/>
              <w:bottom w:val="single" w:sz="12" w:space="0" w:color="auto"/>
              <w:right w:val="single" w:sz="6" w:space="0" w:color="auto"/>
            </w:tcBorders>
            <w:tcMar>
              <w:left w:w="0" w:type="dxa"/>
              <w:right w:w="0" w:type="dxa"/>
            </w:tcMar>
            <w:vAlign w:val="center"/>
          </w:tcPr>
          <w:p w14:paraId="031892E9" w14:textId="77777777" w:rsidR="00D45EFA" w:rsidRPr="007B4296" w:rsidRDefault="00D45EFA" w:rsidP="007B4296">
            <w:pPr>
              <w:spacing w:line="240" w:lineRule="auto"/>
              <w:jc w:val="center"/>
              <w:rPr>
                <w:rFonts w:ascii="Times New Roman" w:hAnsi="Times New Roman" w:cs="Times New Roman"/>
                <w:bCs/>
                <w:sz w:val="18"/>
                <w:szCs w:val="18"/>
              </w:rPr>
            </w:pPr>
            <w:r w:rsidRPr="007B4296">
              <w:rPr>
                <w:rFonts w:ascii="Times New Roman" w:hAnsi="Times New Roman" w:cs="Times New Roman"/>
                <w:bCs/>
                <w:sz w:val="18"/>
                <w:szCs w:val="18"/>
              </w:rPr>
              <w:t>5.0</w:t>
            </w:r>
          </w:p>
        </w:tc>
        <w:tc>
          <w:tcPr>
            <w:tcW w:w="1056" w:type="dxa"/>
            <w:gridSpan w:val="2"/>
            <w:tcBorders>
              <w:top w:val="single" w:sz="6" w:space="0" w:color="auto"/>
              <w:left w:val="single" w:sz="6" w:space="0" w:color="auto"/>
              <w:bottom w:val="single" w:sz="12" w:space="0" w:color="auto"/>
              <w:right w:val="single" w:sz="6" w:space="0" w:color="auto"/>
            </w:tcBorders>
            <w:tcMar>
              <w:left w:w="0" w:type="dxa"/>
              <w:right w:w="0" w:type="dxa"/>
            </w:tcMar>
            <w:vAlign w:val="center"/>
          </w:tcPr>
          <w:p w14:paraId="60C89D7B" w14:textId="77777777" w:rsidR="00D45EFA" w:rsidRPr="007B4296" w:rsidRDefault="00D45EFA" w:rsidP="007B4296">
            <w:pPr>
              <w:spacing w:line="240" w:lineRule="auto"/>
              <w:jc w:val="center"/>
              <w:rPr>
                <w:rFonts w:ascii="Times New Roman" w:hAnsi="Times New Roman" w:cs="Times New Roman"/>
                <w:bCs/>
                <w:sz w:val="18"/>
                <w:szCs w:val="18"/>
              </w:rPr>
            </w:pPr>
            <w:r w:rsidRPr="007B4296">
              <w:rPr>
                <w:rFonts w:ascii="Times New Roman" w:hAnsi="Times New Roman" w:cs="Times New Roman"/>
                <w:bCs/>
                <w:sz w:val="18"/>
                <w:szCs w:val="18"/>
              </w:rPr>
              <w:t>6.0</w:t>
            </w:r>
          </w:p>
        </w:tc>
        <w:tc>
          <w:tcPr>
            <w:tcW w:w="1055" w:type="dxa"/>
            <w:gridSpan w:val="3"/>
            <w:tcBorders>
              <w:top w:val="single" w:sz="6" w:space="0" w:color="auto"/>
              <w:left w:val="single" w:sz="6" w:space="0" w:color="auto"/>
              <w:bottom w:val="single" w:sz="12" w:space="0" w:color="auto"/>
              <w:right w:val="single" w:sz="6" w:space="0" w:color="auto"/>
            </w:tcBorders>
            <w:tcMar>
              <w:left w:w="0" w:type="dxa"/>
              <w:right w:w="0" w:type="dxa"/>
            </w:tcMar>
            <w:vAlign w:val="center"/>
          </w:tcPr>
          <w:p w14:paraId="0B4E514E" w14:textId="77777777" w:rsidR="00D45EFA" w:rsidRPr="007B4296" w:rsidRDefault="00D45EFA" w:rsidP="007B4296">
            <w:pPr>
              <w:spacing w:line="240" w:lineRule="auto"/>
              <w:jc w:val="center"/>
              <w:rPr>
                <w:rFonts w:ascii="Times New Roman" w:hAnsi="Times New Roman" w:cs="Times New Roman"/>
                <w:bCs/>
                <w:sz w:val="18"/>
                <w:szCs w:val="18"/>
              </w:rPr>
            </w:pPr>
            <w:r w:rsidRPr="007B4296">
              <w:rPr>
                <w:rFonts w:ascii="Times New Roman" w:hAnsi="Times New Roman" w:cs="Times New Roman"/>
                <w:bCs/>
                <w:sz w:val="18"/>
                <w:szCs w:val="18"/>
              </w:rPr>
              <w:t>15.0</w:t>
            </w:r>
          </w:p>
        </w:tc>
        <w:tc>
          <w:tcPr>
            <w:tcW w:w="1056" w:type="dxa"/>
            <w:gridSpan w:val="2"/>
            <w:tcBorders>
              <w:top w:val="single" w:sz="6" w:space="0" w:color="auto"/>
              <w:left w:val="single" w:sz="6" w:space="0" w:color="auto"/>
              <w:bottom w:val="single" w:sz="12" w:space="0" w:color="auto"/>
              <w:right w:val="single" w:sz="6" w:space="0" w:color="auto"/>
            </w:tcBorders>
            <w:tcMar>
              <w:left w:w="0" w:type="dxa"/>
              <w:right w:w="0" w:type="dxa"/>
            </w:tcMar>
            <w:vAlign w:val="center"/>
          </w:tcPr>
          <w:p w14:paraId="5691CABE" w14:textId="77777777" w:rsidR="00D45EFA" w:rsidRPr="007B4296" w:rsidRDefault="00D45EFA" w:rsidP="007B4296">
            <w:pPr>
              <w:spacing w:line="240" w:lineRule="auto"/>
              <w:jc w:val="center"/>
              <w:rPr>
                <w:rFonts w:ascii="Times New Roman" w:hAnsi="Times New Roman" w:cs="Times New Roman"/>
                <w:bCs/>
                <w:sz w:val="18"/>
                <w:szCs w:val="18"/>
              </w:rPr>
            </w:pPr>
            <w:r w:rsidRPr="007B4296">
              <w:rPr>
                <w:rFonts w:ascii="Times New Roman" w:hAnsi="Times New Roman" w:cs="Times New Roman"/>
                <w:bCs/>
                <w:sz w:val="18"/>
                <w:szCs w:val="18"/>
              </w:rPr>
              <w:t>20.0</w:t>
            </w:r>
          </w:p>
        </w:tc>
        <w:tc>
          <w:tcPr>
            <w:tcW w:w="1056" w:type="dxa"/>
            <w:gridSpan w:val="2"/>
            <w:tcBorders>
              <w:top w:val="single" w:sz="6" w:space="0" w:color="auto"/>
              <w:left w:val="single" w:sz="6" w:space="0" w:color="auto"/>
              <w:bottom w:val="single" w:sz="12" w:space="0" w:color="auto"/>
              <w:right w:val="single" w:sz="12" w:space="0" w:color="auto"/>
            </w:tcBorders>
            <w:tcMar>
              <w:left w:w="0" w:type="dxa"/>
              <w:right w:w="0" w:type="dxa"/>
            </w:tcMar>
            <w:vAlign w:val="center"/>
          </w:tcPr>
          <w:p w14:paraId="321BB7B6" w14:textId="77777777" w:rsidR="00D45EFA" w:rsidRPr="007B4296" w:rsidRDefault="00D45EFA" w:rsidP="007B4296">
            <w:pPr>
              <w:spacing w:line="240" w:lineRule="auto"/>
              <w:jc w:val="center"/>
              <w:rPr>
                <w:rFonts w:ascii="Times New Roman" w:hAnsi="Times New Roman" w:cs="Times New Roman"/>
                <w:bCs/>
                <w:sz w:val="18"/>
                <w:szCs w:val="18"/>
              </w:rPr>
            </w:pPr>
          </w:p>
        </w:tc>
      </w:tr>
    </w:tbl>
    <w:p w14:paraId="6CBABA04" w14:textId="46E2BE53" w:rsidR="00415EF1" w:rsidRPr="00D3461E" w:rsidRDefault="009650F5" w:rsidP="00C861B7">
      <w:pPr>
        <w:spacing w:beforeLines="20" w:before="62"/>
        <w:ind w:firstLineChars="200" w:firstLine="360"/>
        <w:rPr>
          <w:rFonts w:ascii="Times New Roman" w:hAnsi="Times New Roman" w:cs="Times New Roman"/>
          <w:bCs/>
          <w:szCs w:val="24"/>
        </w:rPr>
      </w:pPr>
      <w:r w:rsidRPr="00D3461E">
        <w:rPr>
          <w:rFonts w:ascii="Times New Roman" w:hAnsi="Times New Roman" w:cs="Times New Roman"/>
          <w:bCs/>
          <w:sz w:val="18"/>
          <w:szCs w:val="18"/>
        </w:rPr>
        <w:t>注：最小垂直净空指从管线在公路投影位置的</w:t>
      </w:r>
      <w:r w:rsidR="002F53BC">
        <w:rPr>
          <w:rFonts w:ascii="Times New Roman" w:hAnsi="Times New Roman" w:cs="Times New Roman" w:hint="eastAsia"/>
          <w:bCs/>
          <w:sz w:val="18"/>
          <w:szCs w:val="18"/>
        </w:rPr>
        <w:t>道路建筑限界</w:t>
      </w:r>
      <w:r w:rsidR="00F76633">
        <w:rPr>
          <w:rFonts w:ascii="Times New Roman" w:hAnsi="Times New Roman" w:cs="Times New Roman" w:hint="eastAsia"/>
          <w:bCs/>
          <w:sz w:val="18"/>
          <w:szCs w:val="18"/>
        </w:rPr>
        <w:t>净空顶面</w:t>
      </w:r>
      <w:r w:rsidRPr="00D3461E">
        <w:rPr>
          <w:rFonts w:ascii="Times New Roman" w:hAnsi="Times New Roman" w:cs="Times New Roman"/>
          <w:bCs/>
          <w:sz w:val="18"/>
          <w:szCs w:val="18"/>
        </w:rPr>
        <w:t>到管线最大悬垂时线</w:t>
      </w:r>
      <w:proofErr w:type="gramStart"/>
      <w:r w:rsidRPr="00D3461E">
        <w:rPr>
          <w:rFonts w:ascii="Times New Roman" w:hAnsi="Times New Roman" w:cs="Times New Roman"/>
          <w:bCs/>
          <w:sz w:val="18"/>
          <w:szCs w:val="18"/>
        </w:rPr>
        <w:t>弧之间</w:t>
      </w:r>
      <w:proofErr w:type="gramEnd"/>
      <w:r w:rsidRPr="00D3461E">
        <w:rPr>
          <w:rFonts w:ascii="Times New Roman" w:hAnsi="Times New Roman" w:cs="Times New Roman"/>
          <w:bCs/>
          <w:sz w:val="18"/>
          <w:szCs w:val="18"/>
        </w:rPr>
        <w:t>的最小垂直距离。</w:t>
      </w:r>
    </w:p>
    <w:p w14:paraId="527F09F0" w14:textId="29444D16" w:rsidR="003C7F2B" w:rsidRPr="009050AA" w:rsidRDefault="003C7F2B" w:rsidP="00500D79">
      <w:pPr>
        <w:pStyle w:val="3"/>
        <w:rPr>
          <w:rFonts w:hint="eastAsia"/>
        </w:rPr>
      </w:pPr>
      <w:r w:rsidRPr="009050AA">
        <w:t>不同等级</w:t>
      </w:r>
      <w:proofErr w:type="gramStart"/>
      <w:r w:rsidRPr="009050AA">
        <w:t>的</w:t>
      </w:r>
      <w:r w:rsidR="0009491F" w:rsidRPr="009050AA">
        <w:rPr>
          <w:rFonts w:hint="eastAsia"/>
        </w:rPr>
        <w:t>涉路</w:t>
      </w:r>
      <w:r w:rsidRPr="009050AA">
        <w:t>电力线</w:t>
      </w:r>
      <w:proofErr w:type="gramEnd"/>
      <w:r w:rsidRPr="009050AA">
        <w:t>杆塔基础边缘距</w:t>
      </w:r>
      <w:r w:rsidR="0009491F" w:rsidRPr="009050AA">
        <w:rPr>
          <w:rFonts w:hint="eastAsia"/>
        </w:rPr>
        <w:t>既有</w:t>
      </w:r>
      <w:r w:rsidRPr="009050AA">
        <w:t>公路边缘水平距离</w:t>
      </w:r>
      <w:r w:rsidR="002E4BE0" w:rsidRPr="009050AA">
        <w:t>应符合</w:t>
      </w:r>
      <w:r w:rsidR="004C0CDA" w:rsidRPr="009050AA">
        <w:t>以下</w:t>
      </w:r>
      <w:r w:rsidRPr="009050AA">
        <w:t>规定</w:t>
      </w:r>
      <w:r w:rsidR="002E4BE0" w:rsidRPr="009050AA">
        <w:t>：</w:t>
      </w:r>
    </w:p>
    <w:p w14:paraId="017D98DB" w14:textId="1D5F1C91" w:rsidR="00383573" w:rsidRPr="009050AA" w:rsidRDefault="00C64586" w:rsidP="009050AA">
      <w:pPr>
        <w:ind w:firstLineChars="200" w:firstLine="480"/>
        <w:jc w:val="left"/>
        <w:rPr>
          <w:rFonts w:ascii="Times New Roman" w:hAnsi="Times New Roman" w:cs="Times New Roman"/>
          <w:bCs/>
          <w:szCs w:val="24"/>
        </w:rPr>
      </w:pPr>
      <w:r w:rsidRPr="009050AA">
        <w:rPr>
          <w:rFonts w:ascii="Times New Roman" w:hAnsi="Times New Roman" w:cs="Times New Roman" w:hint="eastAsia"/>
          <w:bCs/>
          <w:szCs w:val="24"/>
        </w:rPr>
        <w:t>（</w:t>
      </w:r>
      <w:r w:rsidRPr="009050AA">
        <w:rPr>
          <w:rFonts w:ascii="Times New Roman" w:hAnsi="Times New Roman" w:cs="Times New Roman" w:hint="eastAsia"/>
          <w:bCs/>
          <w:szCs w:val="24"/>
        </w:rPr>
        <w:t>1</w:t>
      </w:r>
      <w:r w:rsidRPr="009050AA">
        <w:rPr>
          <w:rFonts w:ascii="Times New Roman" w:hAnsi="Times New Roman" w:cs="Times New Roman" w:hint="eastAsia"/>
          <w:bCs/>
          <w:szCs w:val="24"/>
        </w:rPr>
        <w:t>）</w:t>
      </w:r>
      <w:proofErr w:type="gramStart"/>
      <w:r w:rsidR="00DE0A57" w:rsidRPr="009050AA">
        <w:rPr>
          <w:rFonts w:ascii="Times New Roman" w:hAnsi="Times New Roman" w:cs="Times New Roman"/>
          <w:bCs/>
          <w:szCs w:val="24"/>
        </w:rPr>
        <w:t>塔杆基础</w:t>
      </w:r>
      <w:proofErr w:type="gramEnd"/>
      <w:r w:rsidR="00DE0A57" w:rsidRPr="009050AA">
        <w:rPr>
          <w:rFonts w:ascii="Times New Roman" w:hAnsi="Times New Roman" w:cs="Times New Roman"/>
          <w:bCs/>
          <w:szCs w:val="24"/>
        </w:rPr>
        <w:t>距离路肩边缘应大于</w:t>
      </w:r>
      <w:r w:rsidR="0069563B" w:rsidRPr="009050AA">
        <w:rPr>
          <w:rFonts w:ascii="Times New Roman" w:hAnsi="Times New Roman" w:cs="Times New Roman" w:hint="eastAsia"/>
          <w:bCs/>
          <w:szCs w:val="24"/>
        </w:rPr>
        <w:t>1.5</w:t>
      </w:r>
      <w:r w:rsidR="00DE0A57" w:rsidRPr="009050AA">
        <w:rPr>
          <w:rFonts w:ascii="Times New Roman" w:hAnsi="Times New Roman" w:cs="Times New Roman"/>
          <w:bCs/>
          <w:szCs w:val="24"/>
        </w:rPr>
        <w:t>倍杆塔高度，防止杆塔倒塌时危及行车</w:t>
      </w:r>
      <w:r w:rsidR="00D343F7">
        <w:rPr>
          <w:rFonts w:ascii="Times New Roman" w:hAnsi="Times New Roman" w:cs="Times New Roman"/>
          <w:bCs/>
          <w:szCs w:val="24"/>
        </w:rPr>
        <w:t>安全。</w:t>
      </w:r>
      <w:r w:rsidR="00D343F7">
        <w:rPr>
          <w:rFonts w:ascii="Times New Roman" w:hAnsi="Times New Roman" w:cs="Times New Roman" w:hint="eastAsia"/>
          <w:bCs/>
          <w:szCs w:val="24"/>
        </w:rPr>
        <w:t>若</w:t>
      </w:r>
      <w:r w:rsidR="001D1C88" w:rsidRPr="009050AA">
        <w:rPr>
          <w:rFonts w:ascii="Times New Roman" w:hAnsi="Times New Roman" w:cs="Times New Roman"/>
          <w:bCs/>
          <w:szCs w:val="24"/>
        </w:rPr>
        <w:t>条件</w:t>
      </w:r>
      <w:r w:rsidR="00DE0A57" w:rsidRPr="009050AA">
        <w:rPr>
          <w:rFonts w:ascii="Times New Roman" w:hAnsi="Times New Roman" w:cs="Times New Roman"/>
          <w:bCs/>
          <w:szCs w:val="24"/>
        </w:rPr>
        <w:t>限制无法实现的，经</w:t>
      </w:r>
      <w:r w:rsidR="000B3AFA">
        <w:rPr>
          <w:rFonts w:ascii="Times New Roman" w:hAnsi="Times New Roman" w:cs="Times New Roman" w:hint="eastAsia"/>
          <w:bCs/>
          <w:szCs w:val="24"/>
        </w:rPr>
        <w:t>专项</w:t>
      </w:r>
      <w:r w:rsidR="00DE0A57" w:rsidRPr="009050AA">
        <w:rPr>
          <w:rFonts w:ascii="Times New Roman" w:hAnsi="Times New Roman" w:cs="Times New Roman"/>
          <w:bCs/>
          <w:szCs w:val="24"/>
        </w:rPr>
        <w:t>论证可按</w:t>
      </w:r>
      <w:proofErr w:type="gramStart"/>
      <w:r w:rsidR="00DE0A57" w:rsidRPr="009050AA">
        <w:rPr>
          <w:rFonts w:ascii="Times New Roman" w:hAnsi="Times New Roman" w:cs="Times New Roman"/>
          <w:bCs/>
          <w:szCs w:val="24"/>
        </w:rPr>
        <w:t>滴水线</w:t>
      </w:r>
      <w:proofErr w:type="gramEnd"/>
      <w:r w:rsidR="00DE0A57" w:rsidRPr="009050AA">
        <w:rPr>
          <w:rFonts w:ascii="Times New Roman" w:hAnsi="Times New Roman" w:cs="Times New Roman"/>
          <w:bCs/>
          <w:szCs w:val="24"/>
        </w:rPr>
        <w:t>不侵入公路路肩进行设置</w:t>
      </w:r>
      <w:r w:rsidR="00416E6E" w:rsidRPr="009050AA">
        <w:rPr>
          <w:rFonts w:ascii="Times New Roman" w:hAnsi="Times New Roman" w:cs="Times New Roman"/>
          <w:bCs/>
          <w:szCs w:val="24"/>
        </w:rPr>
        <w:t>；</w:t>
      </w:r>
    </w:p>
    <w:p w14:paraId="4A5DC487" w14:textId="120FDC2E" w:rsidR="00DE0A57" w:rsidRPr="009050AA" w:rsidRDefault="00C64586" w:rsidP="009050AA">
      <w:pPr>
        <w:ind w:firstLineChars="200" w:firstLine="480"/>
        <w:jc w:val="left"/>
        <w:rPr>
          <w:rFonts w:ascii="Times New Roman" w:hAnsi="Times New Roman" w:cs="Times New Roman"/>
          <w:bCs/>
          <w:szCs w:val="24"/>
        </w:rPr>
      </w:pPr>
      <w:r w:rsidRPr="009050AA">
        <w:rPr>
          <w:rFonts w:ascii="Times New Roman" w:hAnsi="Times New Roman" w:cs="Times New Roman" w:hint="eastAsia"/>
          <w:bCs/>
          <w:szCs w:val="24"/>
        </w:rPr>
        <w:t>（</w:t>
      </w:r>
      <w:r w:rsidRPr="009050AA">
        <w:rPr>
          <w:rFonts w:ascii="Times New Roman" w:hAnsi="Times New Roman" w:cs="Times New Roman" w:hint="eastAsia"/>
          <w:bCs/>
          <w:szCs w:val="24"/>
        </w:rPr>
        <w:t>2</w:t>
      </w:r>
      <w:r w:rsidRPr="009050AA">
        <w:rPr>
          <w:rFonts w:ascii="Times New Roman" w:hAnsi="Times New Roman" w:cs="Times New Roman" w:hint="eastAsia"/>
          <w:bCs/>
          <w:szCs w:val="24"/>
        </w:rPr>
        <w:t>）</w:t>
      </w:r>
      <w:r w:rsidR="00F464E5" w:rsidRPr="009050AA">
        <w:rPr>
          <w:rFonts w:ascii="Times New Roman" w:hAnsi="Times New Roman" w:cs="Times New Roman"/>
          <w:bCs/>
          <w:szCs w:val="24"/>
        </w:rPr>
        <w:t>当杆塔基础位于路堑边坡上时，</w:t>
      </w:r>
      <w:r w:rsidR="00DE0F2B" w:rsidRPr="009050AA">
        <w:rPr>
          <w:rFonts w:ascii="Times New Roman" w:hAnsi="Times New Roman" w:cs="Times New Roman"/>
          <w:bCs/>
          <w:szCs w:val="24"/>
        </w:rPr>
        <w:t>基础</w:t>
      </w:r>
      <w:proofErr w:type="gramStart"/>
      <w:r w:rsidR="00075EF6">
        <w:rPr>
          <w:rFonts w:ascii="Times New Roman" w:hAnsi="Times New Roman" w:cs="Times New Roman" w:hint="eastAsia"/>
          <w:bCs/>
          <w:szCs w:val="24"/>
        </w:rPr>
        <w:t>宜</w:t>
      </w:r>
      <w:r w:rsidR="00DE0F2B" w:rsidRPr="009050AA">
        <w:rPr>
          <w:rFonts w:ascii="Times New Roman" w:hAnsi="Times New Roman" w:cs="Times New Roman"/>
          <w:bCs/>
          <w:szCs w:val="24"/>
        </w:rPr>
        <w:t>设置</w:t>
      </w:r>
      <w:proofErr w:type="gramEnd"/>
      <w:r w:rsidR="00DE0F2B" w:rsidRPr="009050AA">
        <w:rPr>
          <w:rFonts w:ascii="Times New Roman" w:hAnsi="Times New Roman" w:cs="Times New Roman"/>
          <w:bCs/>
          <w:szCs w:val="24"/>
        </w:rPr>
        <w:t>在边坡</w:t>
      </w:r>
      <w:r w:rsidR="00416E6E" w:rsidRPr="009050AA">
        <w:rPr>
          <w:rFonts w:ascii="Times New Roman" w:hAnsi="Times New Roman" w:cs="Times New Roman"/>
          <w:bCs/>
          <w:szCs w:val="24"/>
        </w:rPr>
        <w:t>开挖</w:t>
      </w:r>
      <w:r w:rsidR="00DE0F2B" w:rsidRPr="009050AA">
        <w:rPr>
          <w:rFonts w:ascii="Times New Roman" w:hAnsi="Times New Roman" w:cs="Times New Roman"/>
          <w:bCs/>
          <w:szCs w:val="24"/>
        </w:rPr>
        <w:t>线以外大于</w:t>
      </w:r>
      <w:r w:rsidR="00D66EBC" w:rsidRPr="009050AA">
        <w:rPr>
          <w:rFonts w:ascii="Times New Roman" w:hAnsi="Times New Roman" w:cs="Times New Roman"/>
          <w:bCs/>
          <w:szCs w:val="24"/>
        </w:rPr>
        <w:t>2</w:t>
      </w:r>
      <w:r w:rsidR="00DE0F2B" w:rsidRPr="009050AA">
        <w:rPr>
          <w:rFonts w:ascii="Times New Roman" w:hAnsi="Times New Roman" w:cs="Times New Roman"/>
          <w:bCs/>
          <w:szCs w:val="24"/>
        </w:rPr>
        <w:t>倍杆塔高度。</w:t>
      </w:r>
      <w:r w:rsidR="00075EF6">
        <w:rPr>
          <w:rFonts w:ascii="Times New Roman" w:hAnsi="Times New Roman" w:cs="Times New Roman" w:hint="eastAsia"/>
          <w:bCs/>
          <w:szCs w:val="24"/>
        </w:rPr>
        <w:t>若条件受限</w:t>
      </w:r>
      <w:proofErr w:type="gramStart"/>
      <w:r w:rsidR="00075EF6">
        <w:rPr>
          <w:rFonts w:ascii="Times New Roman" w:hAnsi="Times New Roman" w:cs="Times New Roman" w:hint="eastAsia"/>
          <w:bCs/>
          <w:szCs w:val="24"/>
        </w:rPr>
        <w:t>塔杆基础</w:t>
      </w:r>
      <w:proofErr w:type="gramEnd"/>
      <w:r w:rsidR="00075EF6">
        <w:rPr>
          <w:rFonts w:ascii="Times New Roman" w:hAnsi="Times New Roman" w:cs="Times New Roman" w:hint="eastAsia"/>
          <w:bCs/>
          <w:szCs w:val="24"/>
        </w:rPr>
        <w:t>需设置在路堑边坡上时，应论证杆塔基础对边坡稳定性的影响。</w:t>
      </w:r>
      <w:r w:rsidR="00DE0F2B" w:rsidRPr="009050AA">
        <w:rPr>
          <w:rFonts w:ascii="Times New Roman" w:hAnsi="Times New Roman" w:cs="Times New Roman"/>
          <w:bCs/>
          <w:szCs w:val="24"/>
        </w:rPr>
        <w:t>当</w:t>
      </w:r>
      <w:r w:rsidR="00EB382A" w:rsidRPr="009050AA">
        <w:rPr>
          <w:rFonts w:ascii="Times New Roman" w:hAnsi="Times New Roman" w:cs="Times New Roman"/>
          <w:bCs/>
          <w:szCs w:val="24"/>
        </w:rPr>
        <w:t>边坡稳定性较差时，</w:t>
      </w:r>
      <w:r w:rsidR="00DE0F2B" w:rsidRPr="009050AA">
        <w:rPr>
          <w:rFonts w:ascii="Times New Roman" w:hAnsi="Times New Roman" w:cs="Times New Roman"/>
          <w:bCs/>
          <w:szCs w:val="24"/>
        </w:rPr>
        <w:t>应对</w:t>
      </w:r>
      <w:r w:rsidR="00EB382A" w:rsidRPr="009050AA">
        <w:rPr>
          <w:rFonts w:ascii="Times New Roman" w:hAnsi="Times New Roman" w:cs="Times New Roman"/>
          <w:bCs/>
          <w:szCs w:val="24"/>
        </w:rPr>
        <w:t>边坡和</w:t>
      </w:r>
      <w:r w:rsidR="00DE0F2B" w:rsidRPr="009050AA">
        <w:rPr>
          <w:rFonts w:ascii="Times New Roman" w:hAnsi="Times New Roman" w:cs="Times New Roman"/>
          <w:bCs/>
          <w:szCs w:val="24"/>
        </w:rPr>
        <w:t>杆塔采取防护措施。</w:t>
      </w:r>
    </w:p>
    <w:p w14:paraId="44E875BF" w14:textId="55894E00" w:rsidR="008C1F03" w:rsidRDefault="008C1F03" w:rsidP="008C1F03">
      <w:pPr>
        <w:pStyle w:val="3"/>
        <w:rPr>
          <w:rFonts w:hint="eastAsia"/>
        </w:rPr>
      </w:pPr>
      <w:proofErr w:type="gramStart"/>
      <w:r w:rsidRPr="009050AA">
        <w:rPr>
          <w:rFonts w:hint="eastAsia"/>
        </w:rPr>
        <w:t>涉路</w:t>
      </w:r>
      <w:r w:rsidRPr="009050AA">
        <w:t>电力线</w:t>
      </w:r>
      <w:proofErr w:type="gramEnd"/>
      <w:r w:rsidRPr="009050AA">
        <w:t>跨越</w:t>
      </w:r>
      <w:r w:rsidRPr="009050AA">
        <w:rPr>
          <w:rFonts w:hint="eastAsia"/>
        </w:rPr>
        <w:t>既有</w:t>
      </w:r>
      <w:r w:rsidRPr="009050AA">
        <w:t>公路宜采用垂直交叉，</w:t>
      </w:r>
      <w:proofErr w:type="gramStart"/>
      <w:r w:rsidRPr="009050AA">
        <w:t>若斜交</w:t>
      </w:r>
      <w:proofErr w:type="gramEnd"/>
      <w:r w:rsidRPr="009050AA">
        <w:t>，交角不</w:t>
      </w:r>
      <w:r w:rsidR="00362199">
        <w:rPr>
          <w:rFonts w:hint="eastAsia"/>
        </w:rPr>
        <w:t>宜</w:t>
      </w:r>
      <w:r w:rsidRPr="009050AA">
        <w:t>小于</w:t>
      </w:r>
      <w:r w:rsidR="00523EE9">
        <w:rPr>
          <w:rFonts w:hint="eastAsia"/>
        </w:rPr>
        <w:t>70</w:t>
      </w:r>
      <w:r w:rsidRPr="009050AA">
        <w:t>°</w:t>
      </w:r>
      <w:r w:rsidRPr="009050AA">
        <w:t>。因条件受限无法满足要求的，应采取相应的安全保障措施。</w:t>
      </w:r>
    </w:p>
    <w:p w14:paraId="771DECEE" w14:textId="02F239D2" w:rsidR="005A22A0" w:rsidRPr="005A22A0" w:rsidRDefault="0009491F" w:rsidP="005A22A0">
      <w:pPr>
        <w:pStyle w:val="3"/>
        <w:rPr>
          <w:rFonts w:hint="eastAsia"/>
        </w:rPr>
      </w:pPr>
      <w:proofErr w:type="gramStart"/>
      <w:r w:rsidRPr="009050AA">
        <w:rPr>
          <w:rFonts w:hint="eastAsia"/>
        </w:rPr>
        <w:lastRenderedPageBreak/>
        <w:t>涉路</w:t>
      </w:r>
      <w:r w:rsidR="00756D46" w:rsidRPr="009050AA">
        <w:t>电力线</w:t>
      </w:r>
      <w:proofErr w:type="gramEnd"/>
      <w:r w:rsidR="00756D46" w:rsidRPr="009050AA">
        <w:t>与</w:t>
      </w:r>
      <w:r w:rsidRPr="009050AA">
        <w:rPr>
          <w:rFonts w:hint="eastAsia"/>
        </w:rPr>
        <w:t>既有</w:t>
      </w:r>
      <w:r w:rsidR="00756D46" w:rsidRPr="009050AA">
        <w:t>公路行道树之间的距离，不应小于表</w:t>
      </w:r>
      <w:r w:rsidR="006C3D75">
        <w:rPr>
          <w:rFonts w:hint="eastAsia"/>
        </w:rPr>
        <w:t>6</w:t>
      </w:r>
      <w:r w:rsidR="003A6150" w:rsidRPr="009050AA">
        <w:t>-3</w:t>
      </w:r>
      <w:r w:rsidR="00756D46" w:rsidRPr="009050AA">
        <w:t>所列数值，并且设计时，应考虑树木在修剪周期内生长的高度。</w:t>
      </w:r>
    </w:p>
    <w:p w14:paraId="38360679" w14:textId="354E0C92" w:rsidR="00756D46" w:rsidRPr="004155D3" w:rsidRDefault="001B2D82" w:rsidP="004155D3">
      <w:pPr>
        <w:pStyle w:val="ae"/>
        <w:spacing w:line="240" w:lineRule="auto"/>
        <w:jc w:val="center"/>
        <w:rPr>
          <w:rFonts w:ascii="Times New Roman" w:hAnsi="Times New Roman" w:cs="Times New Roman"/>
          <w:bCs/>
          <w:sz w:val="21"/>
          <w:szCs w:val="21"/>
        </w:rPr>
      </w:pPr>
      <w:r w:rsidRPr="004155D3">
        <w:rPr>
          <w:rFonts w:ascii="Times New Roman" w:hAnsi="Times New Roman" w:cs="Times New Roman"/>
          <w:bCs/>
          <w:sz w:val="21"/>
          <w:szCs w:val="21"/>
        </w:rPr>
        <w:t>表</w:t>
      </w:r>
      <w:r w:rsidR="006C3D75">
        <w:rPr>
          <w:rFonts w:ascii="Times New Roman" w:hAnsi="Times New Roman" w:cs="Times New Roman" w:hint="eastAsia"/>
          <w:bCs/>
          <w:sz w:val="21"/>
          <w:szCs w:val="21"/>
        </w:rPr>
        <w:t>6</w:t>
      </w:r>
      <w:r w:rsidR="003A6150" w:rsidRPr="004155D3">
        <w:rPr>
          <w:rFonts w:ascii="Times New Roman" w:hAnsi="Times New Roman" w:cs="Times New Roman"/>
          <w:bCs/>
          <w:sz w:val="21"/>
          <w:szCs w:val="21"/>
        </w:rPr>
        <w:t xml:space="preserve">-3 </w:t>
      </w:r>
      <w:proofErr w:type="gramStart"/>
      <w:r w:rsidR="00756D46" w:rsidRPr="004155D3">
        <w:rPr>
          <w:rFonts w:ascii="Times New Roman" w:hAnsi="Times New Roman" w:cs="Times New Roman"/>
          <w:bCs/>
          <w:sz w:val="21"/>
          <w:szCs w:val="21"/>
        </w:rPr>
        <w:t>电力线缆与公路</w:t>
      </w:r>
      <w:proofErr w:type="gramEnd"/>
      <w:r w:rsidR="00756D46" w:rsidRPr="004155D3">
        <w:rPr>
          <w:rFonts w:ascii="Times New Roman" w:hAnsi="Times New Roman" w:cs="Times New Roman"/>
          <w:bCs/>
          <w:sz w:val="21"/>
          <w:szCs w:val="21"/>
        </w:rPr>
        <w:t>行道树之间的最小距离</w:t>
      </w:r>
    </w:p>
    <w:tbl>
      <w:tblPr>
        <w:tblStyle w:val="a8"/>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14"/>
        <w:gridCol w:w="426"/>
        <w:gridCol w:w="428"/>
        <w:gridCol w:w="428"/>
        <w:gridCol w:w="428"/>
        <w:gridCol w:w="428"/>
        <w:gridCol w:w="428"/>
        <w:gridCol w:w="428"/>
        <w:gridCol w:w="428"/>
        <w:gridCol w:w="430"/>
        <w:gridCol w:w="428"/>
        <w:gridCol w:w="428"/>
        <w:gridCol w:w="428"/>
        <w:gridCol w:w="428"/>
        <w:gridCol w:w="428"/>
        <w:gridCol w:w="428"/>
        <w:gridCol w:w="428"/>
        <w:gridCol w:w="430"/>
        <w:gridCol w:w="430"/>
      </w:tblGrid>
      <w:tr w:rsidR="00756D46" w:rsidRPr="00D3461E" w14:paraId="12A2A402" w14:textId="77777777" w:rsidTr="00F102E5">
        <w:trPr>
          <w:trHeight w:val="374"/>
          <w:tblHeader/>
        </w:trPr>
        <w:tc>
          <w:tcPr>
            <w:tcW w:w="4666" w:type="dxa"/>
            <w:gridSpan w:val="10"/>
            <w:vAlign w:val="center"/>
          </w:tcPr>
          <w:p w14:paraId="0BA31545" w14:textId="77777777" w:rsidR="00756D46" w:rsidRPr="008D7596" w:rsidRDefault="00756D46" w:rsidP="008D7596">
            <w:pPr>
              <w:spacing w:line="240" w:lineRule="auto"/>
              <w:jc w:val="center"/>
              <w:rPr>
                <w:rFonts w:ascii="Times New Roman" w:hAnsi="Times New Roman" w:cs="Times New Roman"/>
                <w:bCs/>
                <w:sz w:val="18"/>
                <w:szCs w:val="18"/>
              </w:rPr>
            </w:pPr>
            <w:r w:rsidRPr="008D7596">
              <w:rPr>
                <w:rFonts w:ascii="Times New Roman" w:hAnsi="Times New Roman" w:cs="Times New Roman"/>
                <w:bCs/>
                <w:sz w:val="18"/>
                <w:szCs w:val="18"/>
              </w:rPr>
              <w:t>最大</w:t>
            </w:r>
            <w:proofErr w:type="gramStart"/>
            <w:r w:rsidRPr="008D7596">
              <w:rPr>
                <w:rFonts w:ascii="Times New Roman" w:hAnsi="Times New Roman" w:cs="Times New Roman"/>
                <w:bCs/>
                <w:sz w:val="18"/>
                <w:szCs w:val="18"/>
              </w:rPr>
              <w:t>弧垂情况</w:t>
            </w:r>
            <w:proofErr w:type="gramEnd"/>
            <w:r w:rsidRPr="008D7596">
              <w:rPr>
                <w:rFonts w:ascii="Times New Roman" w:hAnsi="Times New Roman" w:cs="Times New Roman"/>
                <w:bCs/>
                <w:sz w:val="18"/>
                <w:szCs w:val="18"/>
              </w:rPr>
              <w:t>的垂直距离</w:t>
            </w:r>
          </w:p>
        </w:tc>
        <w:tc>
          <w:tcPr>
            <w:tcW w:w="3856" w:type="dxa"/>
            <w:gridSpan w:val="9"/>
            <w:vAlign w:val="center"/>
          </w:tcPr>
          <w:p w14:paraId="0A73AC38" w14:textId="77777777" w:rsidR="00756D46" w:rsidRPr="008D7596" w:rsidRDefault="00756D46" w:rsidP="008D7596">
            <w:pPr>
              <w:spacing w:line="240" w:lineRule="auto"/>
              <w:jc w:val="center"/>
              <w:rPr>
                <w:rFonts w:ascii="Times New Roman" w:hAnsi="Times New Roman" w:cs="Times New Roman"/>
                <w:bCs/>
                <w:sz w:val="18"/>
                <w:szCs w:val="18"/>
              </w:rPr>
            </w:pPr>
            <w:r w:rsidRPr="008D7596">
              <w:rPr>
                <w:rFonts w:ascii="Times New Roman" w:hAnsi="Times New Roman" w:cs="Times New Roman"/>
                <w:bCs/>
                <w:sz w:val="18"/>
                <w:szCs w:val="18"/>
              </w:rPr>
              <w:t>最大风</w:t>
            </w:r>
            <w:proofErr w:type="gramStart"/>
            <w:r w:rsidRPr="008D7596">
              <w:rPr>
                <w:rFonts w:ascii="Times New Roman" w:hAnsi="Times New Roman" w:cs="Times New Roman"/>
                <w:bCs/>
                <w:sz w:val="18"/>
                <w:szCs w:val="18"/>
              </w:rPr>
              <w:t>偏情况</w:t>
            </w:r>
            <w:proofErr w:type="gramEnd"/>
            <w:r w:rsidRPr="008D7596">
              <w:rPr>
                <w:rFonts w:ascii="Times New Roman" w:hAnsi="Times New Roman" w:cs="Times New Roman"/>
                <w:bCs/>
                <w:sz w:val="18"/>
                <w:szCs w:val="18"/>
              </w:rPr>
              <w:t>的水平距离</w:t>
            </w:r>
          </w:p>
        </w:tc>
      </w:tr>
      <w:tr w:rsidR="00756D46" w:rsidRPr="00D3461E" w14:paraId="487CFC33" w14:textId="77777777" w:rsidTr="009F6018">
        <w:trPr>
          <w:trHeight w:val="374"/>
        </w:trPr>
        <w:tc>
          <w:tcPr>
            <w:tcW w:w="814" w:type="dxa"/>
            <w:tcMar>
              <w:left w:w="0" w:type="dxa"/>
              <w:right w:w="0" w:type="dxa"/>
            </w:tcMar>
            <w:vAlign w:val="center"/>
          </w:tcPr>
          <w:p w14:paraId="047A9508" w14:textId="6B736E89" w:rsidR="00756D46" w:rsidRPr="008D7596" w:rsidRDefault="00756D46" w:rsidP="009F6018">
            <w:pPr>
              <w:spacing w:line="240" w:lineRule="auto"/>
              <w:jc w:val="center"/>
              <w:rPr>
                <w:rFonts w:ascii="Times New Roman" w:hAnsi="Times New Roman" w:cs="Times New Roman"/>
                <w:bCs/>
                <w:sz w:val="18"/>
                <w:szCs w:val="18"/>
              </w:rPr>
            </w:pPr>
            <w:r w:rsidRPr="008D7596">
              <w:rPr>
                <w:rFonts w:ascii="Times New Roman" w:hAnsi="Times New Roman" w:cs="Times New Roman"/>
                <w:bCs/>
                <w:sz w:val="18"/>
                <w:szCs w:val="18"/>
              </w:rPr>
              <w:t>标称电压</w:t>
            </w:r>
            <w:r w:rsidR="009F6018">
              <w:rPr>
                <w:rFonts w:ascii="Times New Roman" w:hAnsi="Times New Roman" w:cs="Times New Roman" w:hint="eastAsia"/>
                <w:bCs/>
                <w:sz w:val="18"/>
                <w:szCs w:val="18"/>
              </w:rPr>
              <w:t>（</w:t>
            </w:r>
            <w:r w:rsidR="009F6018" w:rsidRPr="008D7596">
              <w:rPr>
                <w:rFonts w:ascii="Times New Roman" w:hAnsi="Times New Roman" w:cs="Times New Roman"/>
                <w:bCs/>
                <w:sz w:val="18"/>
                <w:szCs w:val="18"/>
              </w:rPr>
              <w:t>kV</w:t>
            </w:r>
            <w:r w:rsidR="009F6018">
              <w:rPr>
                <w:rFonts w:ascii="Times New Roman" w:hAnsi="Times New Roman" w:cs="Times New Roman" w:hint="eastAsia"/>
                <w:bCs/>
                <w:sz w:val="18"/>
                <w:szCs w:val="18"/>
              </w:rPr>
              <w:t>）</w:t>
            </w:r>
          </w:p>
        </w:tc>
        <w:tc>
          <w:tcPr>
            <w:tcW w:w="426" w:type="dxa"/>
            <w:tcMar>
              <w:left w:w="0" w:type="dxa"/>
              <w:right w:w="0" w:type="dxa"/>
            </w:tcMar>
            <w:vAlign w:val="center"/>
          </w:tcPr>
          <w:p w14:paraId="03DDE8E2" w14:textId="77777777" w:rsidR="008D7596" w:rsidRDefault="00756D46" w:rsidP="008D7596">
            <w:pPr>
              <w:spacing w:line="240" w:lineRule="auto"/>
              <w:jc w:val="center"/>
              <w:rPr>
                <w:rFonts w:ascii="Times New Roman" w:hAnsi="Times New Roman" w:cs="Times New Roman"/>
                <w:bCs/>
                <w:sz w:val="18"/>
                <w:szCs w:val="18"/>
              </w:rPr>
            </w:pPr>
            <w:r w:rsidRPr="008D7596">
              <w:rPr>
                <w:rFonts w:ascii="Times New Roman" w:hAnsi="Times New Roman" w:cs="Times New Roman"/>
                <w:bCs/>
                <w:sz w:val="18"/>
                <w:szCs w:val="18"/>
              </w:rPr>
              <w:t>1</w:t>
            </w:r>
          </w:p>
          <w:p w14:paraId="6DB3FF23" w14:textId="733BDFDE" w:rsidR="00756D46" w:rsidRPr="008D7596" w:rsidRDefault="00756D46" w:rsidP="008D7596">
            <w:pPr>
              <w:spacing w:line="240" w:lineRule="auto"/>
              <w:jc w:val="center"/>
              <w:rPr>
                <w:rFonts w:ascii="Times New Roman" w:hAnsi="Times New Roman" w:cs="Times New Roman"/>
                <w:bCs/>
                <w:sz w:val="18"/>
                <w:szCs w:val="18"/>
              </w:rPr>
            </w:pPr>
            <w:r w:rsidRPr="008D7596">
              <w:rPr>
                <w:rFonts w:ascii="Times New Roman" w:hAnsi="Times New Roman" w:cs="Times New Roman"/>
                <w:bCs/>
                <w:sz w:val="18"/>
                <w:szCs w:val="18"/>
              </w:rPr>
              <w:t>以下</w:t>
            </w:r>
          </w:p>
        </w:tc>
        <w:tc>
          <w:tcPr>
            <w:tcW w:w="428" w:type="dxa"/>
            <w:tcMar>
              <w:left w:w="0" w:type="dxa"/>
              <w:right w:w="0" w:type="dxa"/>
            </w:tcMar>
            <w:vAlign w:val="center"/>
          </w:tcPr>
          <w:p w14:paraId="2D4FDA80" w14:textId="77777777" w:rsidR="00756D46" w:rsidRPr="008D7596" w:rsidRDefault="00756D46" w:rsidP="008D7596">
            <w:pPr>
              <w:spacing w:line="240" w:lineRule="auto"/>
              <w:jc w:val="center"/>
              <w:rPr>
                <w:rFonts w:ascii="Times New Roman" w:hAnsi="Times New Roman" w:cs="Times New Roman"/>
                <w:bCs/>
                <w:sz w:val="18"/>
                <w:szCs w:val="18"/>
              </w:rPr>
            </w:pPr>
            <w:r w:rsidRPr="008D7596">
              <w:rPr>
                <w:rFonts w:ascii="Times New Roman" w:hAnsi="Times New Roman" w:cs="Times New Roman"/>
                <w:bCs/>
                <w:sz w:val="18"/>
                <w:szCs w:val="18"/>
              </w:rPr>
              <w:t>10</w:t>
            </w:r>
          </w:p>
        </w:tc>
        <w:tc>
          <w:tcPr>
            <w:tcW w:w="428" w:type="dxa"/>
            <w:tcMar>
              <w:left w:w="0" w:type="dxa"/>
              <w:right w:w="0" w:type="dxa"/>
            </w:tcMar>
            <w:vAlign w:val="center"/>
          </w:tcPr>
          <w:p w14:paraId="6B7E32D8" w14:textId="77777777" w:rsidR="00756D46" w:rsidRPr="008D7596" w:rsidRDefault="00756D46" w:rsidP="008D7596">
            <w:pPr>
              <w:spacing w:line="240" w:lineRule="auto"/>
              <w:jc w:val="center"/>
              <w:rPr>
                <w:rFonts w:ascii="Times New Roman" w:hAnsi="Times New Roman" w:cs="Times New Roman"/>
                <w:bCs/>
                <w:sz w:val="18"/>
                <w:szCs w:val="18"/>
              </w:rPr>
            </w:pPr>
            <w:r w:rsidRPr="008D7596">
              <w:rPr>
                <w:rFonts w:ascii="Times New Roman" w:hAnsi="Times New Roman" w:cs="Times New Roman"/>
                <w:bCs/>
                <w:sz w:val="18"/>
                <w:szCs w:val="18"/>
              </w:rPr>
              <w:t>110</w:t>
            </w:r>
          </w:p>
        </w:tc>
        <w:tc>
          <w:tcPr>
            <w:tcW w:w="428" w:type="dxa"/>
            <w:tcMar>
              <w:left w:w="0" w:type="dxa"/>
              <w:right w:w="0" w:type="dxa"/>
            </w:tcMar>
            <w:vAlign w:val="center"/>
          </w:tcPr>
          <w:p w14:paraId="63717A35" w14:textId="77777777" w:rsidR="00756D46" w:rsidRPr="008D7596" w:rsidRDefault="00756D46" w:rsidP="008D7596">
            <w:pPr>
              <w:spacing w:line="240" w:lineRule="auto"/>
              <w:jc w:val="center"/>
              <w:rPr>
                <w:rFonts w:ascii="Times New Roman" w:hAnsi="Times New Roman" w:cs="Times New Roman"/>
                <w:bCs/>
                <w:sz w:val="18"/>
                <w:szCs w:val="18"/>
              </w:rPr>
            </w:pPr>
            <w:r w:rsidRPr="008D7596">
              <w:rPr>
                <w:rFonts w:ascii="Times New Roman" w:hAnsi="Times New Roman" w:cs="Times New Roman"/>
                <w:bCs/>
                <w:sz w:val="18"/>
                <w:szCs w:val="18"/>
              </w:rPr>
              <w:t>220</w:t>
            </w:r>
          </w:p>
        </w:tc>
        <w:tc>
          <w:tcPr>
            <w:tcW w:w="428" w:type="dxa"/>
            <w:tcMar>
              <w:left w:w="0" w:type="dxa"/>
              <w:right w:w="0" w:type="dxa"/>
            </w:tcMar>
            <w:vAlign w:val="center"/>
          </w:tcPr>
          <w:p w14:paraId="136A3945" w14:textId="77777777" w:rsidR="00756D46" w:rsidRPr="008D7596" w:rsidRDefault="00756D46" w:rsidP="008D7596">
            <w:pPr>
              <w:spacing w:line="240" w:lineRule="auto"/>
              <w:jc w:val="center"/>
              <w:rPr>
                <w:rFonts w:ascii="Times New Roman" w:hAnsi="Times New Roman" w:cs="Times New Roman"/>
                <w:bCs/>
                <w:sz w:val="18"/>
                <w:szCs w:val="18"/>
              </w:rPr>
            </w:pPr>
            <w:r w:rsidRPr="008D7596">
              <w:rPr>
                <w:rFonts w:ascii="Times New Roman" w:hAnsi="Times New Roman" w:cs="Times New Roman"/>
                <w:bCs/>
                <w:sz w:val="18"/>
                <w:szCs w:val="18"/>
              </w:rPr>
              <w:t>330</w:t>
            </w:r>
          </w:p>
        </w:tc>
        <w:tc>
          <w:tcPr>
            <w:tcW w:w="428" w:type="dxa"/>
            <w:tcMar>
              <w:left w:w="0" w:type="dxa"/>
              <w:right w:w="0" w:type="dxa"/>
            </w:tcMar>
            <w:vAlign w:val="center"/>
          </w:tcPr>
          <w:p w14:paraId="6D23C2C3" w14:textId="77777777" w:rsidR="00756D46" w:rsidRPr="008D7596" w:rsidRDefault="00756D46" w:rsidP="008D7596">
            <w:pPr>
              <w:spacing w:line="240" w:lineRule="auto"/>
              <w:jc w:val="center"/>
              <w:rPr>
                <w:rFonts w:ascii="Times New Roman" w:hAnsi="Times New Roman" w:cs="Times New Roman"/>
                <w:bCs/>
                <w:sz w:val="18"/>
                <w:szCs w:val="18"/>
              </w:rPr>
            </w:pPr>
            <w:r w:rsidRPr="008D7596">
              <w:rPr>
                <w:rFonts w:ascii="Times New Roman" w:hAnsi="Times New Roman" w:cs="Times New Roman"/>
                <w:bCs/>
                <w:sz w:val="18"/>
                <w:szCs w:val="18"/>
              </w:rPr>
              <w:t>500</w:t>
            </w:r>
          </w:p>
        </w:tc>
        <w:tc>
          <w:tcPr>
            <w:tcW w:w="428" w:type="dxa"/>
            <w:tcMar>
              <w:left w:w="0" w:type="dxa"/>
              <w:right w:w="0" w:type="dxa"/>
            </w:tcMar>
            <w:vAlign w:val="center"/>
          </w:tcPr>
          <w:p w14:paraId="0FF3A39C" w14:textId="77777777" w:rsidR="00756D46" w:rsidRPr="008D7596" w:rsidRDefault="00756D46" w:rsidP="008D7596">
            <w:pPr>
              <w:spacing w:line="240" w:lineRule="auto"/>
              <w:jc w:val="center"/>
              <w:rPr>
                <w:rFonts w:ascii="Times New Roman" w:hAnsi="Times New Roman" w:cs="Times New Roman"/>
                <w:bCs/>
                <w:sz w:val="18"/>
                <w:szCs w:val="18"/>
              </w:rPr>
            </w:pPr>
            <w:r w:rsidRPr="008D7596">
              <w:rPr>
                <w:rFonts w:ascii="Times New Roman" w:hAnsi="Times New Roman" w:cs="Times New Roman"/>
                <w:bCs/>
                <w:sz w:val="18"/>
                <w:szCs w:val="18"/>
              </w:rPr>
              <w:t>750</w:t>
            </w:r>
          </w:p>
        </w:tc>
        <w:tc>
          <w:tcPr>
            <w:tcW w:w="428" w:type="dxa"/>
            <w:tcMar>
              <w:left w:w="0" w:type="dxa"/>
              <w:right w:w="0" w:type="dxa"/>
            </w:tcMar>
            <w:vAlign w:val="center"/>
          </w:tcPr>
          <w:p w14:paraId="10D85963" w14:textId="77777777" w:rsidR="00756D46" w:rsidRPr="008D7596" w:rsidRDefault="00756D46" w:rsidP="008D7596">
            <w:pPr>
              <w:spacing w:line="240" w:lineRule="auto"/>
              <w:jc w:val="center"/>
              <w:rPr>
                <w:rFonts w:ascii="Times New Roman" w:hAnsi="Times New Roman" w:cs="Times New Roman"/>
                <w:bCs/>
                <w:sz w:val="18"/>
                <w:szCs w:val="18"/>
              </w:rPr>
            </w:pPr>
            <w:r w:rsidRPr="008D7596">
              <w:rPr>
                <w:rFonts w:ascii="Times New Roman" w:hAnsi="Times New Roman" w:cs="Times New Roman"/>
                <w:bCs/>
                <w:sz w:val="18"/>
                <w:szCs w:val="18"/>
              </w:rPr>
              <w:t>800</w:t>
            </w:r>
          </w:p>
        </w:tc>
        <w:tc>
          <w:tcPr>
            <w:tcW w:w="430" w:type="dxa"/>
            <w:tcMar>
              <w:left w:w="0" w:type="dxa"/>
              <w:right w:w="0" w:type="dxa"/>
            </w:tcMar>
            <w:vAlign w:val="center"/>
          </w:tcPr>
          <w:p w14:paraId="56E9E9E7" w14:textId="77777777" w:rsidR="00756D46" w:rsidRPr="008D7596" w:rsidRDefault="00756D46" w:rsidP="008D7596">
            <w:pPr>
              <w:spacing w:line="240" w:lineRule="auto"/>
              <w:jc w:val="center"/>
              <w:rPr>
                <w:rFonts w:ascii="Times New Roman" w:hAnsi="Times New Roman" w:cs="Times New Roman"/>
                <w:bCs/>
                <w:sz w:val="18"/>
                <w:szCs w:val="18"/>
              </w:rPr>
            </w:pPr>
            <w:r w:rsidRPr="008D7596">
              <w:rPr>
                <w:rFonts w:ascii="Times New Roman" w:hAnsi="Times New Roman" w:cs="Times New Roman"/>
                <w:bCs/>
                <w:sz w:val="18"/>
                <w:szCs w:val="18"/>
              </w:rPr>
              <w:t>1000</w:t>
            </w:r>
          </w:p>
        </w:tc>
        <w:tc>
          <w:tcPr>
            <w:tcW w:w="428" w:type="dxa"/>
            <w:tcMar>
              <w:left w:w="0" w:type="dxa"/>
              <w:right w:w="0" w:type="dxa"/>
            </w:tcMar>
            <w:vAlign w:val="center"/>
          </w:tcPr>
          <w:p w14:paraId="5B084993" w14:textId="77777777" w:rsidR="008D7596" w:rsidRDefault="00756D46" w:rsidP="008D7596">
            <w:pPr>
              <w:spacing w:line="240" w:lineRule="auto"/>
              <w:jc w:val="center"/>
              <w:rPr>
                <w:rFonts w:ascii="Times New Roman" w:hAnsi="Times New Roman" w:cs="Times New Roman"/>
                <w:bCs/>
                <w:sz w:val="18"/>
                <w:szCs w:val="18"/>
              </w:rPr>
            </w:pPr>
            <w:r w:rsidRPr="008D7596">
              <w:rPr>
                <w:rFonts w:ascii="Times New Roman" w:hAnsi="Times New Roman" w:cs="Times New Roman"/>
                <w:bCs/>
                <w:sz w:val="18"/>
                <w:szCs w:val="18"/>
              </w:rPr>
              <w:t>1</w:t>
            </w:r>
          </w:p>
          <w:p w14:paraId="66BF32EF" w14:textId="67FB650A" w:rsidR="00756D46" w:rsidRPr="008D7596" w:rsidRDefault="00756D46" w:rsidP="008D7596">
            <w:pPr>
              <w:spacing w:line="240" w:lineRule="auto"/>
              <w:jc w:val="center"/>
              <w:rPr>
                <w:rFonts w:ascii="Times New Roman" w:hAnsi="Times New Roman" w:cs="Times New Roman"/>
                <w:bCs/>
                <w:sz w:val="18"/>
                <w:szCs w:val="18"/>
              </w:rPr>
            </w:pPr>
            <w:r w:rsidRPr="008D7596">
              <w:rPr>
                <w:rFonts w:ascii="Times New Roman" w:hAnsi="Times New Roman" w:cs="Times New Roman"/>
                <w:bCs/>
                <w:sz w:val="18"/>
                <w:szCs w:val="18"/>
              </w:rPr>
              <w:t>以下</w:t>
            </w:r>
          </w:p>
        </w:tc>
        <w:tc>
          <w:tcPr>
            <w:tcW w:w="428" w:type="dxa"/>
            <w:tcMar>
              <w:left w:w="0" w:type="dxa"/>
              <w:right w:w="0" w:type="dxa"/>
            </w:tcMar>
            <w:vAlign w:val="center"/>
          </w:tcPr>
          <w:p w14:paraId="5011E9DE" w14:textId="77777777" w:rsidR="00756D46" w:rsidRPr="008D7596" w:rsidRDefault="00756D46" w:rsidP="008D7596">
            <w:pPr>
              <w:spacing w:line="240" w:lineRule="auto"/>
              <w:jc w:val="center"/>
              <w:rPr>
                <w:rFonts w:ascii="Times New Roman" w:hAnsi="Times New Roman" w:cs="Times New Roman"/>
                <w:bCs/>
                <w:sz w:val="18"/>
                <w:szCs w:val="18"/>
              </w:rPr>
            </w:pPr>
            <w:r w:rsidRPr="008D7596">
              <w:rPr>
                <w:rFonts w:ascii="Times New Roman" w:hAnsi="Times New Roman" w:cs="Times New Roman"/>
                <w:bCs/>
                <w:sz w:val="18"/>
                <w:szCs w:val="18"/>
              </w:rPr>
              <w:t>10</w:t>
            </w:r>
          </w:p>
        </w:tc>
        <w:tc>
          <w:tcPr>
            <w:tcW w:w="428" w:type="dxa"/>
            <w:tcMar>
              <w:left w:w="0" w:type="dxa"/>
              <w:right w:w="0" w:type="dxa"/>
            </w:tcMar>
            <w:vAlign w:val="center"/>
          </w:tcPr>
          <w:p w14:paraId="5A45CAD4" w14:textId="77777777" w:rsidR="00756D46" w:rsidRPr="008D7596" w:rsidRDefault="00756D46" w:rsidP="008D7596">
            <w:pPr>
              <w:spacing w:line="240" w:lineRule="auto"/>
              <w:jc w:val="center"/>
              <w:rPr>
                <w:rFonts w:ascii="Times New Roman" w:hAnsi="Times New Roman" w:cs="Times New Roman"/>
                <w:bCs/>
                <w:sz w:val="18"/>
                <w:szCs w:val="18"/>
              </w:rPr>
            </w:pPr>
            <w:r w:rsidRPr="008D7596">
              <w:rPr>
                <w:rFonts w:ascii="Times New Roman" w:hAnsi="Times New Roman" w:cs="Times New Roman"/>
                <w:bCs/>
                <w:sz w:val="18"/>
                <w:szCs w:val="18"/>
              </w:rPr>
              <w:t>110</w:t>
            </w:r>
          </w:p>
        </w:tc>
        <w:tc>
          <w:tcPr>
            <w:tcW w:w="428" w:type="dxa"/>
            <w:tcMar>
              <w:left w:w="0" w:type="dxa"/>
              <w:right w:w="0" w:type="dxa"/>
            </w:tcMar>
            <w:vAlign w:val="center"/>
          </w:tcPr>
          <w:p w14:paraId="42831769" w14:textId="77777777" w:rsidR="00756D46" w:rsidRPr="008D7596" w:rsidRDefault="00756D46" w:rsidP="008D7596">
            <w:pPr>
              <w:spacing w:line="240" w:lineRule="auto"/>
              <w:jc w:val="center"/>
              <w:rPr>
                <w:rFonts w:ascii="Times New Roman" w:hAnsi="Times New Roman" w:cs="Times New Roman"/>
                <w:bCs/>
                <w:sz w:val="18"/>
                <w:szCs w:val="18"/>
              </w:rPr>
            </w:pPr>
            <w:r w:rsidRPr="008D7596">
              <w:rPr>
                <w:rFonts w:ascii="Times New Roman" w:hAnsi="Times New Roman" w:cs="Times New Roman"/>
                <w:bCs/>
                <w:sz w:val="18"/>
                <w:szCs w:val="18"/>
              </w:rPr>
              <w:t>220</w:t>
            </w:r>
          </w:p>
        </w:tc>
        <w:tc>
          <w:tcPr>
            <w:tcW w:w="428" w:type="dxa"/>
            <w:tcMar>
              <w:left w:w="0" w:type="dxa"/>
              <w:right w:w="0" w:type="dxa"/>
            </w:tcMar>
            <w:vAlign w:val="center"/>
          </w:tcPr>
          <w:p w14:paraId="3A25DC4E" w14:textId="77777777" w:rsidR="00756D46" w:rsidRPr="008D7596" w:rsidRDefault="00756D46" w:rsidP="008D7596">
            <w:pPr>
              <w:spacing w:line="240" w:lineRule="auto"/>
              <w:jc w:val="center"/>
              <w:rPr>
                <w:rFonts w:ascii="Times New Roman" w:hAnsi="Times New Roman" w:cs="Times New Roman"/>
                <w:bCs/>
                <w:sz w:val="18"/>
                <w:szCs w:val="18"/>
              </w:rPr>
            </w:pPr>
            <w:r w:rsidRPr="008D7596">
              <w:rPr>
                <w:rFonts w:ascii="Times New Roman" w:hAnsi="Times New Roman" w:cs="Times New Roman"/>
                <w:bCs/>
                <w:sz w:val="18"/>
                <w:szCs w:val="18"/>
              </w:rPr>
              <w:t>330</w:t>
            </w:r>
          </w:p>
        </w:tc>
        <w:tc>
          <w:tcPr>
            <w:tcW w:w="428" w:type="dxa"/>
            <w:tcMar>
              <w:left w:w="0" w:type="dxa"/>
              <w:right w:w="0" w:type="dxa"/>
            </w:tcMar>
            <w:vAlign w:val="center"/>
          </w:tcPr>
          <w:p w14:paraId="598168E9" w14:textId="77777777" w:rsidR="00756D46" w:rsidRPr="008D7596" w:rsidRDefault="00756D46" w:rsidP="008D7596">
            <w:pPr>
              <w:spacing w:line="240" w:lineRule="auto"/>
              <w:jc w:val="center"/>
              <w:rPr>
                <w:rFonts w:ascii="Times New Roman" w:hAnsi="Times New Roman" w:cs="Times New Roman"/>
                <w:bCs/>
                <w:sz w:val="18"/>
                <w:szCs w:val="18"/>
              </w:rPr>
            </w:pPr>
            <w:r w:rsidRPr="008D7596">
              <w:rPr>
                <w:rFonts w:ascii="Times New Roman" w:hAnsi="Times New Roman" w:cs="Times New Roman"/>
                <w:bCs/>
                <w:sz w:val="18"/>
                <w:szCs w:val="18"/>
              </w:rPr>
              <w:t>500</w:t>
            </w:r>
          </w:p>
        </w:tc>
        <w:tc>
          <w:tcPr>
            <w:tcW w:w="428" w:type="dxa"/>
            <w:tcMar>
              <w:left w:w="0" w:type="dxa"/>
              <w:right w:w="0" w:type="dxa"/>
            </w:tcMar>
            <w:vAlign w:val="center"/>
          </w:tcPr>
          <w:p w14:paraId="54A2A4E9" w14:textId="77777777" w:rsidR="00756D46" w:rsidRPr="008D7596" w:rsidRDefault="00756D46" w:rsidP="008D7596">
            <w:pPr>
              <w:spacing w:line="240" w:lineRule="auto"/>
              <w:jc w:val="center"/>
              <w:rPr>
                <w:rFonts w:ascii="Times New Roman" w:hAnsi="Times New Roman" w:cs="Times New Roman"/>
                <w:bCs/>
                <w:sz w:val="18"/>
                <w:szCs w:val="18"/>
              </w:rPr>
            </w:pPr>
            <w:r w:rsidRPr="008D7596">
              <w:rPr>
                <w:rFonts w:ascii="Times New Roman" w:hAnsi="Times New Roman" w:cs="Times New Roman"/>
                <w:bCs/>
                <w:sz w:val="18"/>
                <w:szCs w:val="18"/>
              </w:rPr>
              <w:t>750</w:t>
            </w:r>
          </w:p>
        </w:tc>
        <w:tc>
          <w:tcPr>
            <w:tcW w:w="430" w:type="dxa"/>
            <w:tcMar>
              <w:left w:w="0" w:type="dxa"/>
              <w:right w:w="0" w:type="dxa"/>
            </w:tcMar>
            <w:vAlign w:val="center"/>
          </w:tcPr>
          <w:p w14:paraId="7E9D588E" w14:textId="77777777" w:rsidR="00756D46" w:rsidRPr="008D7596" w:rsidRDefault="00756D46" w:rsidP="008D7596">
            <w:pPr>
              <w:spacing w:line="240" w:lineRule="auto"/>
              <w:jc w:val="center"/>
              <w:rPr>
                <w:rFonts w:ascii="Times New Roman" w:hAnsi="Times New Roman" w:cs="Times New Roman"/>
                <w:bCs/>
                <w:sz w:val="18"/>
                <w:szCs w:val="18"/>
              </w:rPr>
            </w:pPr>
            <w:r w:rsidRPr="008D7596">
              <w:rPr>
                <w:rFonts w:ascii="Times New Roman" w:hAnsi="Times New Roman" w:cs="Times New Roman"/>
                <w:bCs/>
                <w:sz w:val="18"/>
                <w:szCs w:val="18"/>
              </w:rPr>
              <w:t>800</w:t>
            </w:r>
          </w:p>
        </w:tc>
        <w:tc>
          <w:tcPr>
            <w:tcW w:w="430" w:type="dxa"/>
            <w:tcMar>
              <w:left w:w="0" w:type="dxa"/>
              <w:right w:w="0" w:type="dxa"/>
            </w:tcMar>
            <w:vAlign w:val="center"/>
          </w:tcPr>
          <w:p w14:paraId="755B3E96" w14:textId="77777777" w:rsidR="00756D46" w:rsidRPr="008D7596" w:rsidRDefault="00756D46" w:rsidP="008D7596">
            <w:pPr>
              <w:spacing w:line="240" w:lineRule="auto"/>
              <w:jc w:val="center"/>
              <w:rPr>
                <w:rFonts w:ascii="Times New Roman" w:hAnsi="Times New Roman" w:cs="Times New Roman"/>
                <w:bCs/>
                <w:sz w:val="18"/>
                <w:szCs w:val="18"/>
              </w:rPr>
            </w:pPr>
            <w:r w:rsidRPr="008D7596">
              <w:rPr>
                <w:rFonts w:ascii="Times New Roman" w:hAnsi="Times New Roman" w:cs="Times New Roman"/>
                <w:bCs/>
                <w:sz w:val="18"/>
                <w:szCs w:val="18"/>
              </w:rPr>
              <w:t>1000</w:t>
            </w:r>
          </w:p>
        </w:tc>
      </w:tr>
      <w:tr w:rsidR="00756D46" w:rsidRPr="00D3461E" w14:paraId="78057807" w14:textId="77777777" w:rsidTr="009F6018">
        <w:trPr>
          <w:trHeight w:val="374"/>
        </w:trPr>
        <w:tc>
          <w:tcPr>
            <w:tcW w:w="814" w:type="dxa"/>
            <w:tcMar>
              <w:left w:w="0" w:type="dxa"/>
              <w:right w:w="0" w:type="dxa"/>
            </w:tcMar>
            <w:vAlign w:val="center"/>
          </w:tcPr>
          <w:p w14:paraId="7DE4062B" w14:textId="4491CD10" w:rsidR="00756D46" w:rsidRPr="008D7596" w:rsidRDefault="00756D46" w:rsidP="009F6018">
            <w:pPr>
              <w:spacing w:line="240" w:lineRule="auto"/>
              <w:jc w:val="center"/>
              <w:rPr>
                <w:rFonts w:ascii="Times New Roman" w:hAnsi="Times New Roman" w:cs="Times New Roman"/>
                <w:bCs/>
                <w:sz w:val="18"/>
                <w:szCs w:val="18"/>
              </w:rPr>
            </w:pPr>
            <w:r w:rsidRPr="008D7596">
              <w:rPr>
                <w:rFonts w:ascii="Times New Roman" w:hAnsi="Times New Roman" w:cs="Times New Roman"/>
                <w:bCs/>
                <w:sz w:val="18"/>
                <w:szCs w:val="18"/>
              </w:rPr>
              <w:t>距离</w:t>
            </w:r>
            <w:r w:rsidR="009F6018">
              <w:rPr>
                <w:rFonts w:ascii="Times New Roman" w:hAnsi="Times New Roman" w:cs="Times New Roman" w:hint="eastAsia"/>
                <w:bCs/>
                <w:sz w:val="18"/>
                <w:szCs w:val="18"/>
              </w:rPr>
              <w:t>（</w:t>
            </w:r>
            <w:r w:rsidR="009F6018" w:rsidRPr="008D7596">
              <w:rPr>
                <w:rFonts w:ascii="Times New Roman" w:hAnsi="Times New Roman" w:cs="Times New Roman"/>
                <w:bCs/>
                <w:sz w:val="18"/>
                <w:szCs w:val="18"/>
              </w:rPr>
              <w:t>m</w:t>
            </w:r>
            <w:r w:rsidR="009F6018">
              <w:rPr>
                <w:rFonts w:ascii="Times New Roman" w:hAnsi="Times New Roman" w:cs="Times New Roman" w:hint="eastAsia"/>
                <w:bCs/>
                <w:sz w:val="18"/>
                <w:szCs w:val="18"/>
              </w:rPr>
              <w:t>）</w:t>
            </w:r>
          </w:p>
        </w:tc>
        <w:tc>
          <w:tcPr>
            <w:tcW w:w="426" w:type="dxa"/>
            <w:tcMar>
              <w:left w:w="0" w:type="dxa"/>
              <w:right w:w="0" w:type="dxa"/>
            </w:tcMar>
            <w:vAlign w:val="center"/>
          </w:tcPr>
          <w:p w14:paraId="2FCD9110" w14:textId="77777777" w:rsidR="00756D46" w:rsidRPr="008D7596" w:rsidRDefault="00756D46" w:rsidP="008D7596">
            <w:pPr>
              <w:spacing w:line="240" w:lineRule="auto"/>
              <w:jc w:val="center"/>
              <w:rPr>
                <w:rFonts w:ascii="Times New Roman" w:hAnsi="Times New Roman" w:cs="Times New Roman"/>
                <w:bCs/>
                <w:sz w:val="18"/>
                <w:szCs w:val="18"/>
              </w:rPr>
            </w:pPr>
            <w:r w:rsidRPr="008D7596">
              <w:rPr>
                <w:rFonts w:ascii="Times New Roman" w:hAnsi="Times New Roman" w:cs="Times New Roman"/>
                <w:bCs/>
                <w:sz w:val="18"/>
                <w:szCs w:val="18"/>
              </w:rPr>
              <w:t>1.0</w:t>
            </w:r>
          </w:p>
        </w:tc>
        <w:tc>
          <w:tcPr>
            <w:tcW w:w="428" w:type="dxa"/>
            <w:tcMar>
              <w:left w:w="0" w:type="dxa"/>
              <w:right w:w="0" w:type="dxa"/>
            </w:tcMar>
            <w:vAlign w:val="center"/>
          </w:tcPr>
          <w:p w14:paraId="7C42ECF3" w14:textId="77777777" w:rsidR="00756D46" w:rsidRPr="008D7596" w:rsidRDefault="00756D46" w:rsidP="008D7596">
            <w:pPr>
              <w:spacing w:line="240" w:lineRule="auto"/>
              <w:jc w:val="center"/>
              <w:rPr>
                <w:rFonts w:ascii="Times New Roman" w:hAnsi="Times New Roman" w:cs="Times New Roman"/>
                <w:bCs/>
                <w:sz w:val="18"/>
                <w:szCs w:val="18"/>
              </w:rPr>
            </w:pPr>
            <w:r w:rsidRPr="008D7596">
              <w:rPr>
                <w:rFonts w:ascii="Times New Roman" w:hAnsi="Times New Roman" w:cs="Times New Roman"/>
                <w:bCs/>
                <w:sz w:val="18"/>
                <w:szCs w:val="18"/>
              </w:rPr>
              <w:t>1.5</w:t>
            </w:r>
          </w:p>
        </w:tc>
        <w:tc>
          <w:tcPr>
            <w:tcW w:w="428" w:type="dxa"/>
            <w:tcMar>
              <w:left w:w="0" w:type="dxa"/>
              <w:right w:w="0" w:type="dxa"/>
            </w:tcMar>
            <w:vAlign w:val="center"/>
          </w:tcPr>
          <w:p w14:paraId="2E8913D3" w14:textId="77777777" w:rsidR="00756D46" w:rsidRPr="008D7596" w:rsidRDefault="00756D46" w:rsidP="008D7596">
            <w:pPr>
              <w:spacing w:line="240" w:lineRule="auto"/>
              <w:jc w:val="center"/>
              <w:rPr>
                <w:rFonts w:ascii="Times New Roman" w:hAnsi="Times New Roman" w:cs="Times New Roman"/>
                <w:bCs/>
                <w:sz w:val="18"/>
                <w:szCs w:val="18"/>
              </w:rPr>
            </w:pPr>
            <w:r w:rsidRPr="008D7596">
              <w:rPr>
                <w:rFonts w:ascii="Times New Roman" w:hAnsi="Times New Roman" w:cs="Times New Roman"/>
                <w:bCs/>
                <w:sz w:val="18"/>
                <w:szCs w:val="18"/>
              </w:rPr>
              <w:t>3.0</w:t>
            </w:r>
          </w:p>
        </w:tc>
        <w:tc>
          <w:tcPr>
            <w:tcW w:w="428" w:type="dxa"/>
            <w:tcMar>
              <w:left w:w="0" w:type="dxa"/>
              <w:right w:w="0" w:type="dxa"/>
            </w:tcMar>
            <w:vAlign w:val="center"/>
          </w:tcPr>
          <w:p w14:paraId="5BCA4EB5" w14:textId="77777777" w:rsidR="00756D46" w:rsidRPr="008D7596" w:rsidRDefault="00756D46" w:rsidP="008D7596">
            <w:pPr>
              <w:spacing w:line="240" w:lineRule="auto"/>
              <w:jc w:val="center"/>
              <w:rPr>
                <w:rFonts w:ascii="Times New Roman" w:hAnsi="Times New Roman" w:cs="Times New Roman"/>
                <w:bCs/>
                <w:sz w:val="18"/>
                <w:szCs w:val="18"/>
              </w:rPr>
            </w:pPr>
            <w:r w:rsidRPr="008D7596">
              <w:rPr>
                <w:rFonts w:ascii="Times New Roman" w:hAnsi="Times New Roman" w:cs="Times New Roman"/>
                <w:bCs/>
                <w:sz w:val="18"/>
                <w:szCs w:val="18"/>
              </w:rPr>
              <w:t>3.5</w:t>
            </w:r>
          </w:p>
        </w:tc>
        <w:tc>
          <w:tcPr>
            <w:tcW w:w="428" w:type="dxa"/>
            <w:tcMar>
              <w:left w:w="0" w:type="dxa"/>
              <w:right w:w="0" w:type="dxa"/>
            </w:tcMar>
            <w:vAlign w:val="center"/>
          </w:tcPr>
          <w:p w14:paraId="7B3A5369" w14:textId="77777777" w:rsidR="00756D46" w:rsidRPr="008D7596" w:rsidRDefault="00756D46" w:rsidP="008D7596">
            <w:pPr>
              <w:spacing w:line="240" w:lineRule="auto"/>
              <w:jc w:val="center"/>
              <w:rPr>
                <w:rFonts w:ascii="Times New Roman" w:hAnsi="Times New Roman" w:cs="Times New Roman"/>
                <w:bCs/>
                <w:sz w:val="18"/>
                <w:szCs w:val="18"/>
              </w:rPr>
            </w:pPr>
            <w:r w:rsidRPr="008D7596">
              <w:rPr>
                <w:rFonts w:ascii="Times New Roman" w:hAnsi="Times New Roman" w:cs="Times New Roman"/>
                <w:bCs/>
                <w:sz w:val="18"/>
                <w:szCs w:val="18"/>
              </w:rPr>
              <w:t>4.5</w:t>
            </w:r>
          </w:p>
        </w:tc>
        <w:tc>
          <w:tcPr>
            <w:tcW w:w="428" w:type="dxa"/>
            <w:tcMar>
              <w:left w:w="0" w:type="dxa"/>
              <w:right w:w="0" w:type="dxa"/>
            </w:tcMar>
            <w:vAlign w:val="center"/>
          </w:tcPr>
          <w:p w14:paraId="079EE54C" w14:textId="17FD2EA5" w:rsidR="00756D46" w:rsidRPr="008D7596" w:rsidRDefault="00F94987" w:rsidP="008D7596">
            <w:pPr>
              <w:spacing w:line="240" w:lineRule="auto"/>
              <w:jc w:val="center"/>
              <w:rPr>
                <w:rFonts w:ascii="Times New Roman" w:hAnsi="Times New Roman" w:cs="Times New Roman"/>
                <w:bCs/>
                <w:sz w:val="18"/>
                <w:szCs w:val="18"/>
              </w:rPr>
            </w:pPr>
            <w:r w:rsidRPr="008D7596">
              <w:rPr>
                <w:rFonts w:ascii="Times New Roman" w:hAnsi="Times New Roman" w:cs="Times New Roman"/>
                <w:bCs/>
                <w:sz w:val="18"/>
                <w:szCs w:val="18"/>
              </w:rPr>
              <w:t>6.</w:t>
            </w:r>
            <w:r w:rsidR="00756D46" w:rsidRPr="008D7596">
              <w:rPr>
                <w:rFonts w:ascii="Times New Roman" w:hAnsi="Times New Roman" w:cs="Times New Roman"/>
                <w:bCs/>
                <w:sz w:val="18"/>
                <w:szCs w:val="18"/>
              </w:rPr>
              <w:t>0</w:t>
            </w:r>
          </w:p>
        </w:tc>
        <w:tc>
          <w:tcPr>
            <w:tcW w:w="428" w:type="dxa"/>
            <w:tcMar>
              <w:left w:w="0" w:type="dxa"/>
              <w:right w:w="0" w:type="dxa"/>
            </w:tcMar>
            <w:vAlign w:val="center"/>
          </w:tcPr>
          <w:p w14:paraId="75CF5BB7" w14:textId="77777777" w:rsidR="00756D46" w:rsidRPr="008D7596" w:rsidRDefault="00756D46" w:rsidP="008D7596">
            <w:pPr>
              <w:spacing w:line="240" w:lineRule="auto"/>
              <w:jc w:val="center"/>
              <w:rPr>
                <w:rFonts w:ascii="Times New Roman" w:hAnsi="Times New Roman" w:cs="Times New Roman"/>
                <w:bCs/>
                <w:sz w:val="18"/>
                <w:szCs w:val="18"/>
              </w:rPr>
            </w:pPr>
            <w:r w:rsidRPr="008D7596">
              <w:rPr>
                <w:rFonts w:ascii="Times New Roman" w:hAnsi="Times New Roman" w:cs="Times New Roman"/>
                <w:bCs/>
                <w:sz w:val="18"/>
                <w:szCs w:val="18"/>
              </w:rPr>
              <w:t>8.5</w:t>
            </w:r>
          </w:p>
        </w:tc>
        <w:tc>
          <w:tcPr>
            <w:tcW w:w="428" w:type="dxa"/>
            <w:tcMar>
              <w:left w:w="0" w:type="dxa"/>
              <w:right w:w="0" w:type="dxa"/>
            </w:tcMar>
            <w:vAlign w:val="center"/>
          </w:tcPr>
          <w:p w14:paraId="2EFE63C8" w14:textId="77777777" w:rsidR="00756D46" w:rsidRPr="008D7596" w:rsidRDefault="00756D46" w:rsidP="008D7596">
            <w:pPr>
              <w:spacing w:line="240" w:lineRule="auto"/>
              <w:jc w:val="center"/>
              <w:rPr>
                <w:rFonts w:ascii="Times New Roman" w:hAnsi="Times New Roman" w:cs="Times New Roman"/>
                <w:bCs/>
                <w:sz w:val="18"/>
                <w:szCs w:val="18"/>
              </w:rPr>
            </w:pPr>
            <w:r w:rsidRPr="008D7596">
              <w:rPr>
                <w:rFonts w:ascii="Times New Roman" w:hAnsi="Times New Roman" w:cs="Times New Roman"/>
                <w:bCs/>
                <w:sz w:val="18"/>
                <w:szCs w:val="18"/>
              </w:rPr>
              <w:t>15</w:t>
            </w:r>
          </w:p>
        </w:tc>
        <w:tc>
          <w:tcPr>
            <w:tcW w:w="430" w:type="dxa"/>
            <w:tcMar>
              <w:left w:w="0" w:type="dxa"/>
              <w:right w:w="0" w:type="dxa"/>
            </w:tcMar>
            <w:vAlign w:val="center"/>
          </w:tcPr>
          <w:p w14:paraId="7046C380" w14:textId="77777777" w:rsidR="00756D46" w:rsidRPr="008D7596" w:rsidRDefault="00756D46" w:rsidP="008D7596">
            <w:pPr>
              <w:spacing w:line="240" w:lineRule="auto"/>
              <w:jc w:val="center"/>
              <w:rPr>
                <w:rFonts w:ascii="Times New Roman" w:hAnsi="Times New Roman" w:cs="Times New Roman"/>
                <w:bCs/>
                <w:sz w:val="18"/>
                <w:szCs w:val="18"/>
              </w:rPr>
            </w:pPr>
            <w:r w:rsidRPr="008D7596">
              <w:rPr>
                <w:rFonts w:ascii="Times New Roman" w:hAnsi="Times New Roman" w:cs="Times New Roman"/>
                <w:bCs/>
                <w:sz w:val="18"/>
                <w:szCs w:val="18"/>
              </w:rPr>
              <w:t>16</w:t>
            </w:r>
          </w:p>
        </w:tc>
        <w:tc>
          <w:tcPr>
            <w:tcW w:w="428" w:type="dxa"/>
            <w:tcMar>
              <w:left w:w="0" w:type="dxa"/>
              <w:right w:w="0" w:type="dxa"/>
            </w:tcMar>
            <w:vAlign w:val="center"/>
          </w:tcPr>
          <w:p w14:paraId="65C6E927" w14:textId="77777777" w:rsidR="00756D46" w:rsidRPr="008D7596" w:rsidRDefault="00756D46" w:rsidP="008D7596">
            <w:pPr>
              <w:spacing w:line="240" w:lineRule="auto"/>
              <w:jc w:val="center"/>
              <w:rPr>
                <w:rFonts w:ascii="Times New Roman" w:hAnsi="Times New Roman" w:cs="Times New Roman"/>
                <w:bCs/>
                <w:sz w:val="18"/>
                <w:szCs w:val="18"/>
              </w:rPr>
            </w:pPr>
            <w:r w:rsidRPr="008D7596">
              <w:rPr>
                <w:rFonts w:ascii="Times New Roman" w:hAnsi="Times New Roman" w:cs="Times New Roman"/>
                <w:bCs/>
                <w:sz w:val="18"/>
                <w:szCs w:val="18"/>
              </w:rPr>
              <w:t>1.0</w:t>
            </w:r>
          </w:p>
        </w:tc>
        <w:tc>
          <w:tcPr>
            <w:tcW w:w="428" w:type="dxa"/>
            <w:tcMar>
              <w:left w:w="0" w:type="dxa"/>
              <w:right w:w="0" w:type="dxa"/>
            </w:tcMar>
            <w:vAlign w:val="center"/>
          </w:tcPr>
          <w:p w14:paraId="1AEB6D7D" w14:textId="77777777" w:rsidR="00756D46" w:rsidRPr="008D7596" w:rsidRDefault="00756D46" w:rsidP="008D7596">
            <w:pPr>
              <w:spacing w:line="240" w:lineRule="auto"/>
              <w:jc w:val="center"/>
              <w:rPr>
                <w:rFonts w:ascii="Times New Roman" w:hAnsi="Times New Roman" w:cs="Times New Roman"/>
                <w:bCs/>
                <w:sz w:val="18"/>
                <w:szCs w:val="18"/>
              </w:rPr>
            </w:pPr>
            <w:r w:rsidRPr="008D7596">
              <w:rPr>
                <w:rFonts w:ascii="Times New Roman" w:hAnsi="Times New Roman" w:cs="Times New Roman"/>
                <w:bCs/>
                <w:sz w:val="18"/>
                <w:szCs w:val="18"/>
              </w:rPr>
              <w:t>2.0</w:t>
            </w:r>
          </w:p>
        </w:tc>
        <w:tc>
          <w:tcPr>
            <w:tcW w:w="428" w:type="dxa"/>
            <w:tcMar>
              <w:left w:w="0" w:type="dxa"/>
              <w:right w:w="0" w:type="dxa"/>
            </w:tcMar>
            <w:vAlign w:val="center"/>
          </w:tcPr>
          <w:p w14:paraId="54D4129A" w14:textId="77777777" w:rsidR="00756D46" w:rsidRPr="008D7596" w:rsidRDefault="00756D46" w:rsidP="008D7596">
            <w:pPr>
              <w:spacing w:line="240" w:lineRule="auto"/>
              <w:jc w:val="center"/>
              <w:rPr>
                <w:rFonts w:ascii="Times New Roman" w:hAnsi="Times New Roman" w:cs="Times New Roman"/>
                <w:bCs/>
                <w:sz w:val="18"/>
                <w:szCs w:val="18"/>
              </w:rPr>
            </w:pPr>
            <w:r w:rsidRPr="008D7596">
              <w:rPr>
                <w:rFonts w:ascii="Times New Roman" w:hAnsi="Times New Roman" w:cs="Times New Roman"/>
                <w:bCs/>
                <w:sz w:val="18"/>
                <w:szCs w:val="18"/>
              </w:rPr>
              <w:t>3.5</w:t>
            </w:r>
          </w:p>
        </w:tc>
        <w:tc>
          <w:tcPr>
            <w:tcW w:w="428" w:type="dxa"/>
            <w:tcMar>
              <w:left w:w="0" w:type="dxa"/>
              <w:right w:w="0" w:type="dxa"/>
            </w:tcMar>
            <w:vAlign w:val="center"/>
          </w:tcPr>
          <w:p w14:paraId="66DA6EA4" w14:textId="77777777" w:rsidR="00756D46" w:rsidRPr="008D7596" w:rsidRDefault="00756D46" w:rsidP="008D7596">
            <w:pPr>
              <w:spacing w:line="240" w:lineRule="auto"/>
              <w:jc w:val="center"/>
              <w:rPr>
                <w:rFonts w:ascii="Times New Roman" w:hAnsi="Times New Roman" w:cs="Times New Roman"/>
                <w:bCs/>
                <w:sz w:val="18"/>
                <w:szCs w:val="18"/>
              </w:rPr>
            </w:pPr>
            <w:r w:rsidRPr="008D7596">
              <w:rPr>
                <w:rFonts w:ascii="Times New Roman" w:hAnsi="Times New Roman" w:cs="Times New Roman"/>
                <w:bCs/>
                <w:sz w:val="18"/>
                <w:szCs w:val="18"/>
              </w:rPr>
              <w:t>4.0</w:t>
            </w:r>
          </w:p>
        </w:tc>
        <w:tc>
          <w:tcPr>
            <w:tcW w:w="428" w:type="dxa"/>
            <w:tcMar>
              <w:left w:w="0" w:type="dxa"/>
              <w:right w:w="0" w:type="dxa"/>
            </w:tcMar>
            <w:vAlign w:val="center"/>
          </w:tcPr>
          <w:p w14:paraId="64D37B78" w14:textId="77777777" w:rsidR="00756D46" w:rsidRPr="008D7596" w:rsidRDefault="00756D46" w:rsidP="008D7596">
            <w:pPr>
              <w:spacing w:line="240" w:lineRule="auto"/>
              <w:jc w:val="center"/>
              <w:rPr>
                <w:rFonts w:ascii="Times New Roman" w:hAnsi="Times New Roman" w:cs="Times New Roman"/>
                <w:bCs/>
                <w:sz w:val="18"/>
                <w:szCs w:val="18"/>
              </w:rPr>
            </w:pPr>
            <w:r w:rsidRPr="008D7596">
              <w:rPr>
                <w:rFonts w:ascii="Times New Roman" w:hAnsi="Times New Roman" w:cs="Times New Roman"/>
                <w:bCs/>
                <w:sz w:val="18"/>
                <w:szCs w:val="18"/>
              </w:rPr>
              <w:t>5.0</w:t>
            </w:r>
          </w:p>
        </w:tc>
        <w:tc>
          <w:tcPr>
            <w:tcW w:w="428" w:type="dxa"/>
            <w:tcMar>
              <w:left w:w="0" w:type="dxa"/>
              <w:right w:w="0" w:type="dxa"/>
            </w:tcMar>
            <w:vAlign w:val="center"/>
          </w:tcPr>
          <w:p w14:paraId="20348808" w14:textId="66F3328D" w:rsidR="00756D46" w:rsidRPr="008D7596" w:rsidRDefault="00F94987" w:rsidP="008D7596">
            <w:pPr>
              <w:spacing w:line="240" w:lineRule="auto"/>
              <w:jc w:val="center"/>
              <w:rPr>
                <w:rFonts w:ascii="Times New Roman" w:hAnsi="Times New Roman" w:cs="Times New Roman"/>
                <w:bCs/>
                <w:sz w:val="18"/>
                <w:szCs w:val="18"/>
              </w:rPr>
            </w:pPr>
            <w:r w:rsidRPr="008D7596">
              <w:rPr>
                <w:rFonts w:ascii="Times New Roman" w:hAnsi="Times New Roman" w:cs="Times New Roman"/>
                <w:bCs/>
                <w:sz w:val="18"/>
                <w:szCs w:val="18"/>
              </w:rPr>
              <w:t>6.</w:t>
            </w:r>
            <w:r w:rsidR="00756D46" w:rsidRPr="008D7596">
              <w:rPr>
                <w:rFonts w:ascii="Times New Roman" w:hAnsi="Times New Roman" w:cs="Times New Roman"/>
                <w:bCs/>
                <w:sz w:val="18"/>
                <w:szCs w:val="18"/>
              </w:rPr>
              <w:t>0</w:t>
            </w:r>
          </w:p>
        </w:tc>
        <w:tc>
          <w:tcPr>
            <w:tcW w:w="428" w:type="dxa"/>
            <w:tcMar>
              <w:left w:w="0" w:type="dxa"/>
              <w:right w:w="0" w:type="dxa"/>
            </w:tcMar>
            <w:vAlign w:val="center"/>
          </w:tcPr>
          <w:p w14:paraId="1A5361CB" w14:textId="77777777" w:rsidR="00756D46" w:rsidRPr="008D7596" w:rsidRDefault="00756D46" w:rsidP="008D7596">
            <w:pPr>
              <w:spacing w:line="240" w:lineRule="auto"/>
              <w:jc w:val="center"/>
              <w:rPr>
                <w:rFonts w:ascii="Times New Roman" w:hAnsi="Times New Roman" w:cs="Times New Roman"/>
                <w:bCs/>
                <w:sz w:val="18"/>
                <w:szCs w:val="18"/>
              </w:rPr>
            </w:pPr>
            <w:r w:rsidRPr="008D7596">
              <w:rPr>
                <w:rFonts w:ascii="Times New Roman" w:hAnsi="Times New Roman" w:cs="Times New Roman"/>
                <w:bCs/>
                <w:sz w:val="18"/>
                <w:szCs w:val="18"/>
              </w:rPr>
              <w:t>8.5</w:t>
            </w:r>
          </w:p>
        </w:tc>
        <w:tc>
          <w:tcPr>
            <w:tcW w:w="430" w:type="dxa"/>
            <w:tcMar>
              <w:left w:w="0" w:type="dxa"/>
              <w:right w:w="0" w:type="dxa"/>
            </w:tcMar>
            <w:vAlign w:val="center"/>
          </w:tcPr>
          <w:p w14:paraId="0BDB55C8" w14:textId="77777777" w:rsidR="00756D46" w:rsidRPr="008D7596" w:rsidRDefault="00756D46" w:rsidP="008D7596">
            <w:pPr>
              <w:spacing w:line="240" w:lineRule="auto"/>
              <w:jc w:val="center"/>
              <w:rPr>
                <w:rFonts w:ascii="Times New Roman" w:hAnsi="Times New Roman" w:cs="Times New Roman"/>
                <w:bCs/>
                <w:sz w:val="18"/>
                <w:szCs w:val="18"/>
              </w:rPr>
            </w:pPr>
            <w:r w:rsidRPr="008D7596">
              <w:rPr>
                <w:rFonts w:ascii="Times New Roman" w:hAnsi="Times New Roman" w:cs="Times New Roman"/>
                <w:bCs/>
                <w:sz w:val="18"/>
                <w:szCs w:val="18"/>
              </w:rPr>
              <w:t>13.5</w:t>
            </w:r>
          </w:p>
        </w:tc>
        <w:tc>
          <w:tcPr>
            <w:tcW w:w="430" w:type="dxa"/>
            <w:tcMar>
              <w:left w:w="0" w:type="dxa"/>
              <w:right w:w="0" w:type="dxa"/>
            </w:tcMar>
            <w:vAlign w:val="center"/>
          </w:tcPr>
          <w:p w14:paraId="7876937F" w14:textId="77777777" w:rsidR="00756D46" w:rsidRPr="008D7596" w:rsidRDefault="00756D46" w:rsidP="008D7596">
            <w:pPr>
              <w:spacing w:line="240" w:lineRule="auto"/>
              <w:jc w:val="center"/>
              <w:rPr>
                <w:rFonts w:ascii="Times New Roman" w:hAnsi="Times New Roman" w:cs="Times New Roman"/>
                <w:bCs/>
                <w:sz w:val="18"/>
                <w:szCs w:val="18"/>
              </w:rPr>
            </w:pPr>
            <w:r w:rsidRPr="008D7596">
              <w:rPr>
                <w:rFonts w:ascii="Times New Roman" w:hAnsi="Times New Roman" w:cs="Times New Roman"/>
                <w:bCs/>
                <w:sz w:val="18"/>
                <w:szCs w:val="18"/>
              </w:rPr>
              <w:t>16</w:t>
            </w:r>
          </w:p>
        </w:tc>
      </w:tr>
    </w:tbl>
    <w:p w14:paraId="32D70195" w14:textId="136458CF" w:rsidR="00ED2BC0" w:rsidRPr="009050AA" w:rsidRDefault="00196ED5" w:rsidP="00B4338F">
      <w:pPr>
        <w:pStyle w:val="3"/>
        <w:spacing w:beforeLines="50" w:before="156"/>
        <w:rPr>
          <w:rFonts w:hint="eastAsia"/>
        </w:rPr>
      </w:pPr>
      <w:proofErr w:type="gramStart"/>
      <w:r w:rsidRPr="009050AA">
        <w:rPr>
          <w:rFonts w:hint="eastAsia"/>
        </w:rPr>
        <w:t>涉路</w:t>
      </w:r>
      <w:r w:rsidR="00ED2BC0" w:rsidRPr="009050AA">
        <w:t>支撑</w:t>
      </w:r>
      <w:proofErr w:type="gramEnd"/>
      <w:r w:rsidR="00ED2BC0" w:rsidRPr="009050AA">
        <w:t>杆塔应根据相关标准规范要求设置</w:t>
      </w:r>
      <w:r w:rsidR="00ED2BC0" w:rsidRPr="009050AA">
        <w:t>“</w:t>
      </w:r>
      <w:r w:rsidR="00ED2BC0" w:rsidRPr="009050AA">
        <w:t>高压危险、禁止攀登</w:t>
      </w:r>
      <w:r w:rsidR="00ED2BC0" w:rsidRPr="009050AA">
        <w:t>”</w:t>
      </w:r>
      <w:r w:rsidR="00ED2BC0" w:rsidRPr="009050AA">
        <w:t>的警告标志等安全设施。</w:t>
      </w:r>
    </w:p>
    <w:p w14:paraId="7D64869E" w14:textId="0BAFB5D9" w:rsidR="00DA49A7" w:rsidRPr="009050AA" w:rsidRDefault="00196ED5" w:rsidP="00500D79">
      <w:pPr>
        <w:pStyle w:val="3"/>
        <w:rPr>
          <w:rFonts w:hint="eastAsia"/>
        </w:rPr>
      </w:pPr>
      <w:r w:rsidRPr="009050AA">
        <w:rPr>
          <w:rFonts w:hint="eastAsia"/>
        </w:rPr>
        <w:t>既有</w:t>
      </w:r>
      <w:r w:rsidR="00DA49A7" w:rsidRPr="009050AA">
        <w:t>公路两侧的支撑杆塔如有拉线，拉线应垂直于公路线形，</w:t>
      </w:r>
      <w:proofErr w:type="gramStart"/>
      <w:r w:rsidR="00DA49A7" w:rsidRPr="009050AA">
        <w:t>拉线棒应尽量</w:t>
      </w:r>
      <w:proofErr w:type="gramEnd"/>
      <w:r w:rsidR="00DA49A7" w:rsidRPr="009050AA">
        <w:t>远离行车道边缘，并设置警示杆、</w:t>
      </w:r>
      <w:proofErr w:type="gramStart"/>
      <w:r w:rsidR="00DA49A7" w:rsidRPr="009050AA">
        <w:t>紧线器警示</w:t>
      </w:r>
      <w:proofErr w:type="gramEnd"/>
      <w:r w:rsidR="00DA49A7" w:rsidRPr="009050AA">
        <w:t>罩。</w:t>
      </w:r>
    </w:p>
    <w:p w14:paraId="148D6545" w14:textId="333F6BCD" w:rsidR="00832C60" w:rsidRPr="008C1F03" w:rsidRDefault="00196ED5" w:rsidP="009050AA">
      <w:pPr>
        <w:pStyle w:val="3"/>
        <w:rPr>
          <w:rFonts w:hint="eastAsia"/>
          <w:b/>
        </w:rPr>
      </w:pPr>
      <w:proofErr w:type="gramStart"/>
      <w:r w:rsidRPr="009050AA">
        <w:rPr>
          <w:rFonts w:hint="eastAsia"/>
        </w:rPr>
        <w:t>涉路</w:t>
      </w:r>
      <w:r w:rsidR="00832C60" w:rsidRPr="009050AA">
        <w:t>电力线</w:t>
      </w:r>
      <w:proofErr w:type="gramEnd"/>
      <w:r w:rsidR="00832C60" w:rsidRPr="009050AA">
        <w:t>与交通信号灯、交通标志、照明灯具等公路附属设施间的最小距离，不应小于表</w:t>
      </w:r>
      <w:r w:rsidR="002F4EDE">
        <w:rPr>
          <w:rFonts w:hint="eastAsia"/>
        </w:rPr>
        <w:t>6</w:t>
      </w:r>
      <w:r w:rsidR="00743FA1" w:rsidRPr="009050AA">
        <w:t>-4</w:t>
      </w:r>
      <w:r w:rsidR="00832C60" w:rsidRPr="009050AA">
        <w:t>所列数值。</w:t>
      </w:r>
    </w:p>
    <w:p w14:paraId="0F72C3F0" w14:textId="5343942D" w:rsidR="00832C60" w:rsidRPr="004155D3" w:rsidRDefault="00D54893" w:rsidP="004155D3">
      <w:pPr>
        <w:pStyle w:val="ae"/>
        <w:spacing w:line="240" w:lineRule="auto"/>
        <w:jc w:val="center"/>
        <w:rPr>
          <w:rFonts w:ascii="Times New Roman" w:hAnsi="Times New Roman" w:cs="Times New Roman"/>
          <w:bCs/>
          <w:sz w:val="21"/>
          <w:szCs w:val="21"/>
        </w:rPr>
      </w:pPr>
      <w:r w:rsidRPr="004155D3">
        <w:rPr>
          <w:rFonts w:ascii="Times New Roman" w:hAnsi="Times New Roman" w:cs="Times New Roman"/>
          <w:bCs/>
          <w:sz w:val="21"/>
          <w:szCs w:val="21"/>
        </w:rPr>
        <w:t>表</w:t>
      </w:r>
      <w:r w:rsidR="002F4EDE">
        <w:rPr>
          <w:rFonts w:ascii="Times New Roman" w:hAnsi="Times New Roman" w:cs="Times New Roman" w:hint="eastAsia"/>
          <w:bCs/>
          <w:sz w:val="21"/>
          <w:szCs w:val="21"/>
        </w:rPr>
        <w:t>6</w:t>
      </w:r>
      <w:r w:rsidR="00743FA1" w:rsidRPr="004155D3">
        <w:rPr>
          <w:rFonts w:ascii="Times New Roman" w:hAnsi="Times New Roman" w:cs="Times New Roman"/>
          <w:bCs/>
          <w:sz w:val="21"/>
          <w:szCs w:val="21"/>
        </w:rPr>
        <w:t>-4</w:t>
      </w:r>
      <w:r w:rsidR="00832C60" w:rsidRPr="004155D3">
        <w:rPr>
          <w:rFonts w:ascii="Times New Roman" w:hAnsi="Times New Roman" w:cs="Times New Roman"/>
          <w:bCs/>
          <w:sz w:val="21"/>
          <w:szCs w:val="21"/>
        </w:rPr>
        <w:t xml:space="preserve"> </w:t>
      </w:r>
      <w:proofErr w:type="gramStart"/>
      <w:r w:rsidR="00832C60" w:rsidRPr="004155D3">
        <w:rPr>
          <w:rFonts w:ascii="Times New Roman" w:hAnsi="Times New Roman" w:cs="Times New Roman"/>
          <w:bCs/>
          <w:sz w:val="21"/>
          <w:szCs w:val="21"/>
        </w:rPr>
        <w:t>电力线缆与公路附属设施</w:t>
      </w:r>
      <w:proofErr w:type="gramEnd"/>
      <w:r w:rsidR="00832C60" w:rsidRPr="004155D3">
        <w:rPr>
          <w:rFonts w:ascii="Times New Roman" w:hAnsi="Times New Roman" w:cs="Times New Roman"/>
          <w:bCs/>
          <w:sz w:val="21"/>
          <w:szCs w:val="21"/>
        </w:rPr>
        <w:t>之间的最小距离</w:t>
      </w:r>
    </w:p>
    <w:tbl>
      <w:tblPr>
        <w:tblStyle w:val="a8"/>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47"/>
        <w:gridCol w:w="1447"/>
        <w:gridCol w:w="1447"/>
        <w:gridCol w:w="1447"/>
        <w:gridCol w:w="1447"/>
      </w:tblGrid>
      <w:tr w:rsidR="00832C60" w:rsidRPr="00D3461E" w14:paraId="72B35A1E" w14:textId="77777777" w:rsidTr="008C1F03">
        <w:trPr>
          <w:trHeight w:val="374"/>
          <w:jc w:val="center"/>
        </w:trPr>
        <w:tc>
          <w:tcPr>
            <w:tcW w:w="1447" w:type="dxa"/>
            <w:tcMar>
              <w:left w:w="0" w:type="dxa"/>
              <w:right w:w="0" w:type="dxa"/>
            </w:tcMar>
            <w:vAlign w:val="center"/>
          </w:tcPr>
          <w:p w14:paraId="40D386AF" w14:textId="77777777" w:rsidR="00832C60" w:rsidRPr="008C1F03" w:rsidRDefault="00832C60" w:rsidP="008C1F03">
            <w:pPr>
              <w:spacing w:line="240" w:lineRule="auto"/>
              <w:jc w:val="center"/>
              <w:rPr>
                <w:rFonts w:ascii="Times New Roman" w:hAnsi="Times New Roman" w:cs="Times New Roman"/>
                <w:bCs/>
                <w:sz w:val="18"/>
                <w:szCs w:val="18"/>
              </w:rPr>
            </w:pPr>
            <w:r w:rsidRPr="008C1F03">
              <w:rPr>
                <w:rFonts w:ascii="Times New Roman" w:hAnsi="Times New Roman" w:cs="Times New Roman"/>
                <w:bCs/>
                <w:sz w:val="18"/>
                <w:szCs w:val="18"/>
              </w:rPr>
              <w:t>标称电压</w:t>
            </w:r>
            <w:r w:rsidRPr="008C1F03">
              <w:rPr>
                <w:rFonts w:ascii="Times New Roman" w:hAnsi="Times New Roman" w:cs="Times New Roman"/>
                <w:bCs/>
                <w:sz w:val="18"/>
                <w:szCs w:val="18"/>
              </w:rPr>
              <w:t>kV</w:t>
            </w:r>
          </w:p>
        </w:tc>
        <w:tc>
          <w:tcPr>
            <w:tcW w:w="1447" w:type="dxa"/>
            <w:tcMar>
              <w:left w:w="0" w:type="dxa"/>
              <w:right w:w="0" w:type="dxa"/>
            </w:tcMar>
            <w:vAlign w:val="center"/>
          </w:tcPr>
          <w:p w14:paraId="0DE2BFC5" w14:textId="45E6CDA8" w:rsidR="00832C60" w:rsidRPr="008C1F03" w:rsidRDefault="00832C60" w:rsidP="008C1F03">
            <w:pPr>
              <w:spacing w:line="240" w:lineRule="auto"/>
              <w:jc w:val="center"/>
              <w:rPr>
                <w:rFonts w:ascii="Times New Roman" w:hAnsi="Times New Roman" w:cs="Times New Roman"/>
                <w:bCs/>
                <w:sz w:val="18"/>
                <w:szCs w:val="18"/>
              </w:rPr>
            </w:pPr>
            <w:r w:rsidRPr="008C1F03">
              <w:rPr>
                <w:rFonts w:ascii="Times New Roman" w:hAnsi="Times New Roman" w:cs="Times New Roman"/>
                <w:bCs/>
                <w:sz w:val="18"/>
                <w:szCs w:val="18"/>
              </w:rPr>
              <w:t>0</w:t>
            </w:r>
            <w:r w:rsidR="008C3A4A">
              <w:rPr>
                <w:rFonts w:ascii="Times New Roman" w:hAnsi="Times New Roman" w:cs="Times New Roman"/>
                <w:bCs/>
                <w:sz w:val="18"/>
                <w:szCs w:val="18"/>
              </w:rPr>
              <w:t>～</w:t>
            </w:r>
            <w:r w:rsidRPr="008C1F03">
              <w:rPr>
                <w:rFonts w:ascii="Times New Roman" w:hAnsi="Times New Roman" w:cs="Times New Roman"/>
                <w:bCs/>
                <w:sz w:val="18"/>
                <w:szCs w:val="18"/>
              </w:rPr>
              <w:t>1</w:t>
            </w:r>
          </w:p>
        </w:tc>
        <w:tc>
          <w:tcPr>
            <w:tcW w:w="1447" w:type="dxa"/>
            <w:tcMar>
              <w:left w:w="0" w:type="dxa"/>
              <w:right w:w="0" w:type="dxa"/>
            </w:tcMar>
            <w:vAlign w:val="center"/>
          </w:tcPr>
          <w:p w14:paraId="4EE39406" w14:textId="5804F916" w:rsidR="00832C60" w:rsidRPr="008C1F03" w:rsidRDefault="00832C60" w:rsidP="008C1F03">
            <w:pPr>
              <w:spacing w:line="240" w:lineRule="auto"/>
              <w:jc w:val="center"/>
              <w:rPr>
                <w:rFonts w:ascii="Times New Roman" w:hAnsi="Times New Roman" w:cs="Times New Roman"/>
                <w:bCs/>
                <w:sz w:val="18"/>
                <w:szCs w:val="18"/>
              </w:rPr>
            </w:pPr>
            <w:r w:rsidRPr="008C1F03">
              <w:rPr>
                <w:rFonts w:ascii="Times New Roman" w:hAnsi="Times New Roman" w:cs="Times New Roman"/>
                <w:bCs/>
                <w:sz w:val="18"/>
                <w:szCs w:val="18"/>
              </w:rPr>
              <w:t>10</w:t>
            </w:r>
            <w:r w:rsidR="008C3A4A">
              <w:rPr>
                <w:rFonts w:ascii="Times New Roman" w:hAnsi="Times New Roman" w:cs="Times New Roman"/>
                <w:bCs/>
                <w:sz w:val="18"/>
                <w:szCs w:val="18"/>
              </w:rPr>
              <w:t>～</w:t>
            </w:r>
            <w:r w:rsidRPr="008C1F03">
              <w:rPr>
                <w:rFonts w:ascii="Times New Roman" w:hAnsi="Times New Roman" w:cs="Times New Roman"/>
                <w:bCs/>
                <w:sz w:val="18"/>
                <w:szCs w:val="18"/>
              </w:rPr>
              <w:t>66</w:t>
            </w:r>
          </w:p>
        </w:tc>
        <w:tc>
          <w:tcPr>
            <w:tcW w:w="1447" w:type="dxa"/>
            <w:tcMar>
              <w:left w:w="0" w:type="dxa"/>
              <w:right w:w="0" w:type="dxa"/>
            </w:tcMar>
            <w:vAlign w:val="center"/>
          </w:tcPr>
          <w:p w14:paraId="0BB29182" w14:textId="6732ED4B" w:rsidR="00832C60" w:rsidRPr="008C1F03" w:rsidRDefault="00832C60" w:rsidP="008C1F03">
            <w:pPr>
              <w:spacing w:line="240" w:lineRule="auto"/>
              <w:jc w:val="center"/>
              <w:rPr>
                <w:rFonts w:ascii="Times New Roman" w:hAnsi="Times New Roman" w:cs="Times New Roman"/>
                <w:bCs/>
                <w:sz w:val="18"/>
                <w:szCs w:val="18"/>
              </w:rPr>
            </w:pPr>
            <w:r w:rsidRPr="008C1F03">
              <w:rPr>
                <w:rFonts w:ascii="Times New Roman" w:hAnsi="Times New Roman" w:cs="Times New Roman"/>
                <w:bCs/>
                <w:sz w:val="18"/>
                <w:szCs w:val="18"/>
              </w:rPr>
              <w:t>110</w:t>
            </w:r>
            <w:r w:rsidR="008C3A4A">
              <w:rPr>
                <w:rFonts w:ascii="Times New Roman" w:hAnsi="Times New Roman" w:cs="Times New Roman"/>
                <w:bCs/>
                <w:sz w:val="18"/>
                <w:szCs w:val="18"/>
              </w:rPr>
              <w:t>～</w:t>
            </w:r>
            <w:r w:rsidRPr="008C1F03">
              <w:rPr>
                <w:rFonts w:ascii="Times New Roman" w:hAnsi="Times New Roman" w:cs="Times New Roman"/>
                <w:bCs/>
                <w:sz w:val="18"/>
                <w:szCs w:val="18"/>
              </w:rPr>
              <w:t>220</w:t>
            </w:r>
          </w:p>
        </w:tc>
        <w:tc>
          <w:tcPr>
            <w:tcW w:w="1447" w:type="dxa"/>
            <w:tcMar>
              <w:left w:w="0" w:type="dxa"/>
              <w:right w:w="0" w:type="dxa"/>
            </w:tcMar>
            <w:vAlign w:val="center"/>
          </w:tcPr>
          <w:p w14:paraId="5C84EE35" w14:textId="7EA76EAE" w:rsidR="00832C60" w:rsidRPr="008C1F03" w:rsidRDefault="00832C60" w:rsidP="008C1F03">
            <w:pPr>
              <w:spacing w:line="240" w:lineRule="auto"/>
              <w:jc w:val="center"/>
              <w:rPr>
                <w:rFonts w:ascii="Times New Roman" w:hAnsi="Times New Roman" w:cs="Times New Roman"/>
                <w:bCs/>
                <w:sz w:val="18"/>
                <w:szCs w:val="18"/>
              </w:rPr>
            </w:pPr>
            <w:r w:rsidRPr="008C1F03">
              <w:rPr>
                <w:rFonts w:ascii="Times New Roman" w:hAnsi="Times New Roman" w:cs="Times New Roman"/>
                <w:bCs/>
                <w:sz w:val="18"/>
                <w:szCs w:val="18"/>
              </w:rPr>
              <w:t>330</w:t>
            </w:r>
            <w:r w:rsidR="008C3A4A">
              <w:rPr>
                <w:rFonts w:ascii="Times New Roman" w:hAnsi="Times New Roman" w:cs="Times New Roman"/>
                <w:bCs/>
                <w:sz w:val="18"/>
                <w:szCs w:val="18"/>
              </w:rPr>
              <w:t>～</w:t>
            </w:r>
            <w:r w:rsidRPr="008C1F03">
              <w:rPr>
                <w:rFonts w:ascii="Times New Roman" w:hAnsi="Times New Roman" w:cs="Times New Roman"/>
                <w:bCs/>
                <w:sz w:val="18"/>
                <w:szCs w:val="18"/>
              </w:rPr>
              <w:t>500</w:t>
            </w:r>
          </w:p>
        </w:tc>
      </w:tr>
      <w:tr w:rsidR="00832C60" w:rsidRPr="00D3461E" w14:paraId="0AC2972E" w14:textId="77777777" w:rsidTr="008C1F03">
        <w:trPr>
          <w:trHeight w:val="374"/>
          <w:jc w:val="center"/>
        </w:trPr>
        <w:tc>
          <w:tcPr>
            <w:tcW w:w="1447" w:type="dxa"/>
            <w:tcMar>
              <w:left w:w="0" w:type="dxa"/>
              <w:right w:w="0" w:type="dxa"/>
            </w:tcMar>
            <w:vAlign w:val="center"/>
          </w:tcPr>
          <w:p w14:paraId="65951C32" w14:textId="77777777" w:rsidR="00832C60" w:rsidRPr="008C1F03" w:rsidRDefault="00832C60" w:rsidP="008C1F03">
            <w:pPr>
              <w:spacing w:line="240" w:lineRule="auto"/>
              <w:jc w:val="center"/>
              <w:rPr>
                <w:rFonts w:ascii="Times New Roman" w:hAnsi="Times New Roman" w:cs="Times New Roman"/>
                <w:bCs/>
                <w:sz w:val="18"/>
                <w:szCs w:val="18"/>
              </w:rPr>
            </w:pPr>
            <w:r w:rsidRPr="008C1F03">
              <w:rPr>
                <w:rFonts w:ascii="Times New Roman" w:hAnsi="Times New Roman" w:cs="Times New Roman"/>
                <w:bCs/>
                <w:sz w:val="18"/>
                <w:szCs w:val="18"/>
              </w:rPr>
              <w:t>距离</w:t>
            </w:r>
            <w:r w:rsidR="009B7466" w:rsidRPr="008C1F03">
              <w:rPr>
                <w:rFonts w:ascii="Times New Roman" w:hAnsi="Times New Roman" w:cs="Times New Roman"/>
                <w:bCs/>
                <w:sz w:val="18"/>
                <w:szCs w:val="18"/>
              </w:rPr>
              <w:t>（</w:t>
            </w:r>
            <w:r w:rsidR="009B7466" w:rsidRPr="008C1F03">
              <w:rPr>
                <w:rFonts w:ascii="Times New Roman" w:hAnsi="Times New Roman" w:cs="Times New Roman"/>
                <w:bCs/>
                <w:sz w:val="18"/>
                <w:szCs w:val="18"/>
              </w:rPr>
              <w:t>m</w:t>
            </w:r>
            <w:r w:rsidR="009B7466" w:rsidRPr="008C1F03">
              <w:rPr>
                <w:rFonts w:ascii="Times New Roman" w:hAnsi="Times New Roman" w:cs="Times New Roman"/>
                <w:bCs/>
                <w:sz w:val="18"/>
                <w:szCs w:val="18"/>
              </w:rPr>
              <w:t>）</w:t>
            </w:r>
          </w:p>
        </w:tc>
        <w:tc>
          <w:tcPr>
            <w:tcW w:w="1447" w:type="dxa"/>
            <w:tcMar>
              <w:left w:w="0" w:type="dxa"/>
              <w:right w:w="0" w:type="dxa"/>
            </w:tcMar>
            <w:vAlign w:val="center"/>
          </w:tcPr>
          <w:p w14:paraId="24678833" w14:textId="77777777" w:rsidR="00832C60" w:rsidRPr="008C1F03" w:rsidRDefault="00832C60" w:rsidP="008C1F03">
            <w:pPr>
              <w:spacing w:line="240" w:lineRule="auto"/>
              <w:jc w:val="center"/>
              <w:rPr>
                <w:rFonts w:ascii="Times New Roman" w:hAnsi="Times New Roman" w:cs="Times New Roman"/>
                <w:bCs/>
                <w:sz w:val="18"/>
                <w:szCs w:val="18"/>
              </w:rPr>
            </w:pPr>
            <w:r w:rsidRPr="008C1F03">
              <w:rPr>
                <w:rFonts w:ascii="Times New Roman" w:hAnsi="Times New Roman" w:cs="Times New Roman"/>
                <w:bCs/>
                <w:sz w:val="18"/>
                <w:szCs w:val="18"/>
              </w:rPr>
              <w:t>1.0</w:t>
            </w:r>
          </w:p>
        </w:tc>
        <w:tc>
          <w:tcPr>
            <w:tcW w:w="1447" w:type="dxa"/>
            <w:tcMar>
              <w:left w:w="0" w:type="dxa"/>
              <w:right w:w="0" w:type="dxa"/>
            </w:tcMar>
            <w:vAlign w:val="center"/>
          </w:tcPr>
          <w:p w14:paraId="32E0E4CB" w14:textId="77777777" w:rsidR="00832C60" w:rsidRPr="008C1F03" w:rsidRDefault="00832C60" w:rsidP="008C1F03">
            <w:pPr>
              <w:spacing w:line="240" w:lineRule="auto"/>
              <w:jc w:val="center"/>
              <w:rPr>
                <w:rFonts w:ascii="Times New Roman" w:hAnsi="Times New Roman" w:cs="Times New Roman"/>
                <w:bCs/>
                <w:sz w:val="18"/>
                <w:szCs w:val="18"/>
              </w:rPr>
            </w:pPr>
            <w:r w:rsidRPr="008C1F03">
              <w:rPr>
                <w:rFonts w:ascii="Times New Roman" w:hAnsi="Times New Roman" w:cs="Times New Roman"/>
                <w:bCs/>
                <w:sz w:val="18"/>
                <w:szCs w:val="18"/>
              </w:rPr>
              <w:t>3.0</w:t>
            </w:r>
          </w:p>
        </w:tc>
        <w:tc>
          <w:tcPr>
            <w:tcW w:w="1447" w:type="dxa"/>
            <w:tcMar>
              <w:left w:w="0" w:type="dxa"/>
              <w:right w:w="0" w:type="dxa"/>
            </w:tcMar>
            <w:vAlign w:val="center"/>
          </w:tcPr>
          <w:p w14:paraId="78B61888" w14:textId="77777777" w:rsidR="00832C60" w:rsidRPr="008C1F03" w:rsidRDefault="00832C60" w:rsidP="008C1F03">
            <w:pPr>
              <w:spacing w:line="240" w:lineRule="auto"/>
              <w:jc w:val="center"/>
              <w:rPr>
                <w:rFonts w:ascii="Times New Roman" w:hAnsi="Times New Roman" w:cs="Times New Roman"/>
                <w:bCs/>
                <w:sz w:val="18"/>
                <w:szCs w:val="18"/>
              </w:rPr>
            </w:pPr>
            <w:r w:rsidRPr="008C1F03">
              <w:rPr>
                <w:rFonts w:ascii="Times New Roman" w:hAnsi="Times New Roman" w:cs="Times New Roman"/>
                <w:bCs/>
                <w:sz w:val="18"/>
                <w:szCs w:val="18"/>
              </w:rPr>
              <w:t>4.5</w:t>
            </w:r>
          </w:p>
        </w:tc>
        <w:tc>
          <w:tcPr>
            <w:tcW w:w="1447" w:type="dxa"/>
            <w:tcMar>
              <w:left w:w="0" w:type="dxa"/>
              <w:right w:w="0" w:type="dxa"/>
            </w:tcMar>
            <w:vAlign w:val="center"/>
          </w:tcPr>
          <w:p w14:paraId="7CD822F9" w14:textId="77777777" w:rsidR="00832C60" w:rsidRPr="008C1F03" w:rsidRDefault="00832C60" w:rsidP="008C1F03">
            <w:pPr>
              <w:spacing w:line="240" w:lineRule="auto"/>
              <w:jc w:val="center"/>
              <w:rPr>
                <w:rFonts w:ascii="Times New Roman" w:hAnsi="Times New Roman" w:cs="Times New Roman"/>
                <w:bCs/>
                <w:sz w:val="18"/>
                <w:szCs w:val="18"/>
              </w:rPr>
            </w:pPr>
            <w:r w:rsidRPr="008C1F03">
              <w:rPr>
                <w:rFonts w:ascii="Times New Roman" w:hAnsi="Times New Roman" w:cs="Times New Roman"/>
                <w:bCs/>
                <w:sz w:val="18"/>
                <w:szCs w:val="18"/>
              </w:rPr>
              <w:t>6.0</w:t>
            </w:r>
          </w:p>
        </w:tc>
      </w:tr>
    </w:tbl>
    <w:p w14:paraId="2241A4DE" w14:textId="485A7745" w:rsidR="00DE1BD9" w:rsidRPr="00294C4B" w:rsidRDefault="00DE1BD9" w:rsidP="006C0FC6">
      <w:pPr>
        <w:pStyle w:val="2"/>
        <w:spacing w:beforeLines="50" w:before="156"/>
        <w:rPr>
          <w:rFonts w:hint="eastAsia"/>
        </w:rPr>
      </w:pPr>
      <w:bookmarkStart w:id="48" w:name="_Toc16759181"/>
      <w:bookmarkStart w:id="49" w:name="_Toc84685103"/>
      <w:r w:rsidRPr="00294C4B">
        <w:t>廊道</w:t>
      </w:r>
      <w:bookmarkEnd w:id="48"/>
      <w:bookmarkEnd w:id="49"/>
    </w:p>
    <w:p w14:paraId="4B5E8E12" w14:textId="5F82FD71" w:rsidR="007B6476" w:rsidRPr="00294C4B" w:rsidRDefault="001C19BD" w:rsidP="005817F4">
      <w:pPr>
        <w:pStyle w:val="3"/>
        <w:rPr>
          <w:rFonts w:hint="eastAsia"/>
        </w:rPr>
      </w:pPr>
      <w:r w:rsidRPr="00294C4B">
        <w:rPr>
          <w:rFonts w:hint="eastAsia"/>
        </w:rPr>
        <w:t>既有公路的</w:t>
      </w:r>
      <w:r w:rsidR="007B6476" w:rsidRPr="00294C4B">
        <w:t>下列位置</w:t>
      </w:r>
      <w:r w:rsidR="00E01954" w:rsidRPr="00294C4B">
        <w:t>廊道</w:t>
      </w:r>
      <w:r w:rsidR="005C756F" w:rsidRPr="00294C4B">
        <w:t>不应</w:t>
      </w:r>
      <w:r w:rsidR="007B6476" w:rsidRPr="00294C4B">
        <w:t>跨越：</w:t>
      </w:r>
    </w:p>
    <w:p w14:paraId="2F8AF328" w14:textId="03C6E1C5" w:rsidR="007B6476" w:rsidRPr="00294C4B" w:rsidRDefault="007B6476" w:rsidP="00ED0BDB">
      <w:pPr>
        <w:pStyle w:val="a9"/>
        <w:numPr>
          <w:ilvl w:val="0"/>
          <w:numId w:val="2"/>
        </w:numPr>
        <w:ind w:left="0" w:firstLineChars="0" w:firstLine="420"/>
        <w:jc w:val="left"/>
        <w:rPr>
          <w:rFonts w:ascii="Times New Roman" w:hAnsi="Times New Roman" w:cs="Times New Roman"/>
          <w:bCs/>
          <w:szCs w:val="24"/>
        </w:rPr>
      </w:pPr>
      <w:r w:rsidRPr="00294C4B">
        <w:rPr>
          <w:rFonts w:ascii="Times New Roman" w:hAnsi="Times New Roman" w:cs="Times New Roman"/>
          <w:bCs/>
          <w:szCs w:val="24"/>
        </w:rPr>
        <w:t>视距不良或设置结构物后影响行车视距的路口路段；</w:t>
      </w:r>
    </w:p>
    <w:p w14:paraId="5479DA1E" w14:textId="723A1E9E" w:rsidR="00EE23FC" w:rsidRPr="00294C4B" w:rsidRDefault="00EE23FC" w:rsidP="00ED0BDB">
      <w:pPr>
        <w:pStyle w:val="a9"/>
        <w:numPr>
          <w:ilvl w:val="0"/>
          <w:numId w:val="2"/>
        </w:numPr>
        <w:ind w:left="0" w:firstLineChars="0" w:firstLine="420"/>
        <w:jc w:val="left"/>
        <w:rPr>
          <w:rFonts w:ascii="Times New Roman" w:hAnsi="Times New Roman" w:cs="Times New Roman"/>
          <w:bCs/>
          <w:szCs w:val="24"/>
        </w:rPr>
      </w:pPr>
      <w:r w:rsidRPr="00294C4B">
        <w:rPr>
          <w:rFonts w:ascii="Times New Roman" w:hAnsi="Times New Roman" w:cs="Times New Roman"/>
          <w:bCs/>
          <w:szCs w:val="24"/>
        </w:rPr>
        <w:t>互通和分离式立交、收费站、加油加气站和服务区等上空区域内；</w:t>
      </w:r>
    </w:p>
    <w:p w14:paraId="3AB59879" w14:textId="2F276200" w:rsidR="00EE23FC" w:rsidRPr="00294C4B" w:rsidRDefault="00EE23FC" w:rsidP="00ED0BDB">
      <w:pPr>
        <w:pStyle w:val="a9"/>
        <w:numPr>
          <w:ilvl w:val="0"/>
          <w:numId w:val="2"/>
        </w:numPr>
        <w:ind w:left="0" w:firstLineChars="0" w:firstLine="420"/>
        <w:jc w:val="left"/>
        <w:rPr>
          <w:rFonts w:ascii="Times New Roman" w:hAnsi="Times New Roman" w:cs="Times New Roman"/>
          <w:bCs/>
          <w:szCs w:val="24"/>
        </w:rPr>
      </w:pPr>
      <w:r w:rsidRPr="00294C4B">
        <w:rPr>
          <w:rFonts w:ascii="Times New Roman" w:hAnsi="Times New Roman" w:cs="Times New Roman"/>
          <w:bCs/>
          <w:szCs w:val="24"/>
        </w:rPr>
        <w:t>平面曲线半径小于设计时速下最小半径弯道或长大下坡路段；</w:t>
      </w:r>
    </w:p>
    <w:p w14:paraId="14E76B9A" w14:textId="0041F28E" w:rsidR="00EE23FC" w:rsidRPr="00294C4B" w:rsidRDefault="00EE23FC" w:rsidP="00ED0BDB">
      <w:pPr>
        <w:pStyle w:val="a9"/>
        <w:numPr>
          <w:ilvl w:val="0"/>
          <w:numId w:val="2"/>
        </w:numPr>
        <w:ind w:left="0" w:firstLineChars="0" w:firstLine="420"/>
        <w:jc w:val="left"/>
        <w:rPr>
          <w:rFonts w:ascii="Times New Roman" w:hAnsi="Times New Roman" w:cs="Times New Roman"/>
          <w:bCs/>
          <w:szCs w:val="24"/>
        </w:rPr>
      </w:pPr>
      <w:r w:rsidRPr="00294C4B">
        <w:rPr>
          <w:rFonts w:ascii="Times New Roman" w:hAnsi="Times New Roman" w:cs="Times New Roman"/>
          <w:bCs/>
          <w:szCs w:val="24"/>
        </w:rPr>
        <w:t>已经有另外公路、铁路、天然气、石油管道或电力线等重要构造物下穿或跨越路段。</w:t>
      </w:r>
    </w:p>
    <w:p w14:paraId="42197855" w14:textId="647B8D66" w:rsidR="00E8109B" w:rsidRPr="00294C4B" w:rsidRDefault="004614B0" w:rsidP="005817F4">
      <w:pPr>
        <w:pStyle w:val="3"/>
        <w:rPr>
          <w:rFonts w:hint="eastAsia"/>
        </w:rPr>
      </w:pPr>
      <w:proofErr w:type="gramStart"/>
      <w:r w:rsidRPr="00294C4B">
        <w:t>涉路</w:t>
      </w:r>
      <w:r w:rsidR="008F1746" w:rsidRPr="00294C4B">
        <w:t>廊道</w:t>
      </w:r>
      <w:proofErr w:type="gramEnd"/>
      <w:r w:rsidRPr="00294C4B">
        <w:t>线路宜垂直交叉，不能垂直交叉时，交角不宜小于</w:t>
      </w:r>
      <w:r w:rsidR="002D7DC9" w:rsidRPr="00294C4B">
        <w:t>60</w:t>
      </w:r>
      <w:r w:rsidRPr="00294C4B">
        <w:t>°</w:t>
      </w:r>
      <w:r w:rsidRPr="00294C4B">
        <w:t>。</w:t>
      </w:r>
    </w:p>
    <w:p w14:paraId="65E36C73" w14:textId="65FD286E" w:rsidR="00B91A1A" w:rsidRPr="00B91A1A" w:rsidRDefault="005223EC" w:rsidP="00B91A1A">
      <w:pPr>
        <w:pStyle w:val="3"/>
        <w:rPr>
          <w:rFonts w:hint="eastAsia"/>
        </w:rPr>
      </w:pPr>
      <w:proofErr w:type="gramStart"/>
      <w:r>
        <w:rPr>
          <w:rFonts w:hint="eastAsia"/>
        </w:rPr>
        <w:t>涉路</w:t>
      </w:r>
      <w:r w:rsidR="00E8109B" w:rsidRPr="00D3461E">
        <w:t>廊道</w:t>
      </w:r>
      <w:proofErr w:type="gramEnd"/>
      <w:r w:rsidR="006E3AB7" w:rsidRPr="00D3461E">
        <w:t>设置后，</w:t>
      </w:r>
      <w:r>
        <w:rPr>
          <w:rFonts w:hint="eastAsia"/>
        </w:rPr>
        <w:t>既有公路</w:t>
      </w:r>
      <w:r w:rsidR="0015288E" w:rsidRPr="00D3461E">
        <w:t>工程路面净空应符合公路建筑界限的规定，并且满足公路养护、检测和维修的要求。</w:t>
      </w:r>
      <w:r w:rsidR="00B91A1A" w:rsidRPr="00B91A1A">
        <w:rPr>
          <w:rFonts w:hint="eastAsia"/>
        </w:rPr>
        <w:t>其中高速公路、一级公路、二级公路高度净空不宜小于</w:t>
      </w:r>
      <w:r w:rsidR="00B91A1A" w:rsidRPr="00B91A1A">
        <w:rPr>
          <w:rFonts w:hint="eastAsia"/>
        </w:rPr>
        <w:t>5.5m</w:t>
      </w:r>
      <w:r w:rsidR="00B91A1A" w:rsidRPr="00B91A1A">
        <w:rPr>
          <w:rFonts w:hint="eastAsia"/>
        </w:rPr>
        <w:t>，不应小于</w:t>
      </w:r>
      <w:r w:rsidR="00B91A1A" w:rsidRPr="00B91A1A">
        <w:rPr>
          <w:rFonts w:hint="eastAsia"/>
        </w:rPr>
        <w:t>5m</w:t>
      </w:r>
      <w:r w:rsidR="00B91A1A" w:rsidRPr="00B91A1A">
        <w:rPr>
          <w:rFonts w:hint="eastAsia"/>
        </w:rPr>
        <w:t>，三级公路、四级公路的高度净空不宜小于</w:t>
      </w:r>
      <w:r w:rsidR="00B91A1A" w:rsidRPr="00B91A1A">
        <w:rPr>
          <w:rFonts w:hint="eastAsia"/>
        </w:rPr>
        <w:t>5m</w:t>
      </w:r>
      <w:r w:rsidR="00B91A1A" w:rsidRPr="00B91A1A">
        <w:rPr>
          <w:rFonts w:hint="eastAsia"/>
        </w:rPr>
        <w:t>，不应小于</w:t>
      </w:r>
      <w:r w:rsidR="00B91A1A" w:rsidRPr="00B91A1A">
        <w:rPr>
          <w:rFonts w:hint="eastAsia"/>
        </w:rPr>
        <w:t>4.5m</w:t>
      </w:r>
      <w:r w:rsidR="00B91A1A" w:rsidRPr="00B91A1A">
        <w:rPr>
          <w:rFonts w:hint="eastAsia"/>
        </w:rPr>
        <w:t>。</w:t>
      </w:r>
      <w:r w:rsidR="002D609A">
        <w:rPr>
          <w:rFonts w:hint="eastAsia"/>
        </w:rPr>
        <w:t>在既有公路桥梁位置时水平净空和垂直净空应能满足桥梁检测车进行检测时的空间要求</w:t>
      </w:r>
      <w:r w:rsidR="00025C08">
        <w:rPr>
          <w:rFonts w:hint="eastAsia"/>
        </w:rPr>
        <w:t>。</w:t>
      </w:r>
    </w:p>
    <w:p w14:paraId="01A6EE76" w14:textId="2863159E" w:rsidR="0015288E" w:rsidRPr="00D3461E" w:rsidRDefault="0015288E" w:rsidP="005817F4">
      <w:pPr>
        <w:pStyle w:val="3"/>
        <w:rPr>
          <w:rFonts w:hint="eastAsia"/>
        </w:rPr>
      </w:pPr>
      <w:proofErr w:type="gramStart"/>
      <w:r w:rsidRPr="00D3461E">
        <w:t>涉路</w:t>
      </w:r>
      <w:r w:rsidR="007F5EFB" w:rsidRPr="00D3461E">
        <w:t>廊道</w:t>
      </w:r>
      <w:proofErr w:type="gramEnd"/>
      <w:r w:rsidR="00701A00" w:rsidRPr="00D3461E">
        <w:t>工程上</w:t>
      </w:r>
      <w:r w:rsidRPr="00D3461E">
        <w:t>应贴上反光</w:t>
      </w:r>
      <w:r w:rsidR="005C5D18" w:rsidRPr="00D3461E">
        <w:t>标志。</w:t>
      </w:r>
    </w:p>
    <w:p w14:paraId="7C16C3E2" w14:textId="6BEEBEAC" w:rsidR="00814C8D" w:rsidRPr="00D3461E" w:rsidRDefault="009835D8" w:rsidP="005817F4">
      <w:pPr>
        <w:pStyle w:val="3"/>
        <w:rPr>
          <w:rFonts w:hint="eastAsia"/>
        </w:rPr>
      </w:pPr>
      <w:proofErr w:type="gramStart"/>
      <w:r>
        <w:rPr>
          <w:rFonts w:hint="eastAsia"/>
        </w:rPr>
        <w:t>涉路廊道</w:t>
      </w:r>
      <w:r w:rsidR="00814C8D" w:rsidRPr="00D3461E">
        <w:t>跨越段</w:t>
      </w:r>
      <w:r w:rsidR="00701A00" w:rsidRPr="00D3461E">
        <w:t>采取</w:t>
      </w:r>
      <w:proofErr w:type="gramEnd"/>
      <w:r w:rsidR="00701A00" w:rsidRPr="00D3461E">
        <w:t>的</w:t>
      </w:r>
      <w:r w:rsidR="00814C8D" w:rsidRPr="00D3461E">
        <w:t>保护措施</w:t>
      </w:r>
      <w:r w:rsidR="006E3AB7" w:rsidRPr="00D3461E">
        <w:t>应符合以下</w:t>
      </w:r>
      <w:r w:rsidR="00814C8D" w:rsidRPr="00D3461E">
        <w:t>规定</w:t>
      </w:r>
      <w:r w:rsidR="00161C49">
        <w:rPr>
          <w:rFonts w:hint="eastAsia"/>
        </w:rPr>
        <w:t>：</w:t>
      </w:r>
    </w:p>
    <w:p w14:paraId="1065BCF3" w14:textId="6D86FDFE" w:rsidR="00C2293E" w:rsidRPr="00D3461E" w:rsidRDefault="00867736" w:rsidP="005817F4">
      <w:pPr>
        <w:ind w:firstLineChars="200" w:firstLine="480"/>
        <w:jc w:val="left"/>
        <w:rPr>
          <w:rFonts w:ascii="Times New Roman" w:hAnsi="Times New Roman" w:cs="Times New Roman"/>
          <w:bCs/>
          <w:szCs w:val="24"/>
        </w:rPr>
      </w:pPr>
      <w:r>
        <w:rPr>
          <w:rFonts w:ascii="Times New Roman" w:hAnsi="Times New Roman" w:cs="Times New Roman"/>
          <w:bCs/>
          <w:szCs w:val="24"/>
        </w:rPr>
        <w:lastRenderedPageBreak/>
        <w:t>（</w:t>
      </w:r>
      <w:r>
        <w:rPr>
          <w:rFonts w:ascii="Times New Roman" w:hAnsi="Times New Roman" w:cs="Times New Roman"/>
          <w:bCs/>
          <w:szCs w:val="24"/>
        </w:rPr>
        <w:t>1</w:t>
      </w:r>
      <w:r>
        <w:rPr>
          <w:rFonts w:ascii="Times New Roman" w:hAnsi="Times New Roman" w:cs="Times New Roman"/>
          <w:bCs/>
          <w:szCs w:val="24"/>
        </w:rPr>
        <w:t>）</w:t>
      </w:r>
      <w:r w:rsidR="00030CD3" w:rsidRPr="00D3461E">
        <w:rPr>
          <w:rFonts w:ascii="Times New Roman" w:hAnsi="Times New Roman" w:cs="Times New Roman"/>
          <w:bCs/>
          <w:szCs w:val="24"/>
        </w:rPr>
        <w:t>跨越位置下</w:t>
      </w:r>
      <w:r w:rsidR="00F74BF7">
        <w:rPr>
          <w:rFonts w:ascii="Times New Roman" w:hAnsi="Times New Roman" w:cs="Times New Roman" w:hint="eastAsia"/>
          <w:bCs/>
          <w:szCs w:val="24"/>
        </w:rPr>
        <w:t>方</w:t>
      </w:r>
      <w:r w:rsidR="00030CD3" w:rsidRPr="00D3461E">
        <w:rPr>
          <w:rFonts w:ascii="Times New Roman" w:hAnsi="Times New Roman" w:cs="Times New Roman"/>
          <w:bCs/>
          <w:szCs w:val="24"/>
        </w:rPr>
        <w:t>应设置保护</w:t>
      </w:r>
      <w:r w:rsidR="00707AAF">
        <w:rPr>
          <w:rFonts w:ascii="Times New Roman" w:hAnsi="Times New Roman" w:cs="Times New Roman" w:hint="eastAsia"/>
          <w:bCs/>
          <w:szCs w:val="24"/>
        </w:rPr>
        <w:t>设施</w:t>
      </w:r>
      <w:r w:rsidR="00030CD3" w:rsidRPr="00D3461E">
        <w:rPr>
          <w:rFonts w:ascii="Times New Roman" w:hAnsi="Times New Roman" w:cs="Times New Roman"/>
          <w:bCs/>
          <w:szCs w:val="24"/>
        </w:rPr>
        <w:t>，保护</w:t>
      </w:r>
      <w:r w:rsidR="00A20915">
        <w:rPr>
          <w:rFonts w:ascii="Times New Roman" w:hAnsi="Times New Roman" w:cs="Times New Roman" w:hint="eastAsia"/>
          <w:bCs/>
          <w:szCs w:val="24"/>
        </w:rPr>
        <w:t>设施</w:t>
      </w:r>
      <w:r w:rsidR="00030CD3" w:rsidRPr="00D3461E">
        <w:rPr>
          <w:rFonts w:ascii="Times New Roman" w:hAnsi="Times New Roman" w:cs="Times New Roman"/>
          <w:bCs/>
          <w:szCs w:val="24"/>
        </w:rPr>
        <w:t>的强度应能满足廊道上掉落物体不会对保护</w:t>
      </w:r>
      <w:r w:rsidR="00467C56" w:rsidRPr="00D3461E">
        <w:rPr>
          <w:rFonts w:ascii="Times New Roman" w:hAnsi="Times New Roman" w:cs="Times New Roman"/>
          <w:bCs/>
          <w:szCs w:val="24"/>
        </w:rPr>
        <w:t>设施</w:t>
      </w:r>
      <w:r w:rsidR="00030CD3" w:rsidRPr="00D3461E">
        <w:rPr>
          <w:rFonts w:ascii="Times New Roman" w:hAnsi="Times New Roman" w:cs="Times New Roman"/>
          <w:bCs/>
          <w:szCs w:val="24"/>
        </w:rPr>
        <w:t>造成</w:t>
      </w:r>
      <w:r w:rsidR="00C326EF">
        <w:rPr>
          <w:rFonts w:ascii="Times New Roman" w:hAnsi="Times New Roman" w:cs="Times New Roman" w:hint="eastAsia"/>
          <w:bCs/>
          <w:szCs w:val="24"/>
        </w:rPr>
        <w:t>损坏</w:t>
      </w:r>
      <w:r w:rsidR="00D6248C">
        <w:rPr>
          <w:rFonts w:ascii="Times New Roman" w:hAnsi="Times New Roman" w:cs="Times New Roman" w:hint="eastAsia"/>
          <w:bCs/>
          <w:szCs w:val="24"/>
        </w:rPr>
        <w:t>；</w:t>
      </w:r>
    </w:p>
    <w:p w14:paraId="2A0E816F" w14:textId="41DA25BE" w:rsidR="00030CD3" w:rsidRPr="00D3461E" w:rsidRDefault="00867736" w:rsidP="005817F4">
      <w:pPr>
        <w:ind w:firstLineChars="200" w:firstLine="480"/>
        <w:jc w:val="left"/>
        <w:rPr>
          <w:rFonts w:ascii="Times New Roman" w:hAnsi="Times New Roman" w:cs="Times New Roman"/>
          <w:bCs/>
          <w:szCs w:val="24"/>
        </w:rPr>
      </w:pPr>
      <w:r>
        <w:rPr>
          <w:rFonts w:ascii="Times New Roman" w:hAnsi="Times New Roman" w:cs="Times New Roman"/>
          <w:bCs/>
          <w:szCs w:val="24"/>
        </w:rPr>
        <w:t>（</w:t>
      </w:r>
      <w:r>
        <w:rPr>
          <w:rFonts w:ascii="Times New Roman" w:hAnsi="Times New Roman" w:cs="Times New Roman"/>
          <w:bCs/>
          <w:szCs w:val="24"/>
        </w:rPr>
        <w:t>2</w:t>
      </w:r>
      <w:r>
        <w:rPr>
          <w:rFonts w:ascii="Times New Roman" w:hAnsi="Times New Roman" w:cs="Times New Roman"/>
          <w:bCs/>
          <w:szCs w:val="24"/>
        </w:rPr>
        <w:t>）</w:t>
      </w:r>
      <w:r w:rsidR="00F02B13" w:rsidRPr="00D3461E">
        <w:rPr>
          <w:rFonts w:ascii="Times New Roman" w:hAnsi="Times New Roman" w:cs="Times New Roman"/>
          <w:bCs/>
          <w:szCs w:val="24"/>
        </w:rPr>
        <w:t>保护</w:t>
      </w:r>
      <w:r w:rsidR="00860DC6" w:rsidRPr="00D3461E">
        <w:rPr>
          <w:rFonts w:ascii="Times New Roman" w:hAnsi="Times New Roman" w:cs="Times New Roman"/>
          <w:bCs/>
          <w:szCs w:val="24"/>
        </w:rPr>
        <w:t>设施</w:t>
      </w:r>
      <w:r w:rsidR="00F02B13" w:rsidRPr="00D3461E">
        <w:rPr>
          <w:rFonts w:ascii="Times New Roman" w:hAnsi="Times New Roman" w:cs="Times New Roman"/>
          <w:bCs/>
          <w:szCs w:val="24"/>
        </w:rPr>
        <w:t>保护范围在</w:t>
      </w:r>
      <w:r w:rsidR="00410E3F">
        <w:rPr>
          <w:rFonts w:ascii="Times New Roman" w:hAnsi="Times New Roman" w:cs="Times New Roman" w:hint="eastAsia"/>
          <w:bCs/>
          <w:szCs w:val="24"/>
        </w:rPr>
        <w:t>既有</w:t>
      </w:r>
      <w:r w:rsidR="00F02B13" w:rsidRPr="00D3461E">
        <w:rPr>
          <w:rFonts w:ascii="Times New Roman" w:hAnsi="Times New Roman" w:cs="Times New Roman"/>
          <w:bCs/>
          <w:szCs w:val="24"/>
        </w:rPr>
        <w:t>公路行车方向每侧</w:t>
      </w:r>
      <w:r w:rsidR="00701A00" w:rsidRPr="00D3461E">
        <w:rPr>
          <w:rFonts w:ascii="Times New Roman" w:hAnsi="Times New Roman" w:cs="Times New Roman"/>
          <w:bCs/>
          <w:szCs w:val="24"/>
        </w:rPr>
        <w:t>伸出廊道外侧水平距离</w:t>
      </w:r>
      <w:r w:rsidR="00F02B13" w:rsidRPr="00D3461E">
        <w:rPr>
          <w:rFonts w:ascii="Times New Roman" w:hAnsi="Times New Roman" w:cs="Times New Roman"/>
          <w:bCs/>
          <w:szCs w:val="24"/>
        </w:rPr>
        <w:t>不应小于</w:t>
      </w:r>
      <w:r w:rsidR="00F02B13" w:rsidRPr="00D3461E">
        <w:rPr>
          <w:rFonts w:ascii="Times New Roman" w:hAnsi="Times New Roman" w:cs="Times New Roman"/>
          <w:bCs/>
          <w:szCs w:val="24"/>
        </w:rPr>
        <w:t>2m</w:t>
      </w:r>
      <w:r w:rsidR="00F02B13" w:rsidRPr="00D3461E">
        <w:rPr>
          <w:rFonts w:ascii="Times New Roman" w:hAnsi="Times New Roman" w:cs="Times New Roman"/>
          <w:bCs/>
          <w:szCs w:val="24"/>
        </w:rPr>
        <w:t>，垂直于行车方向</w:t>
      </w:r>
      <w:r w:rsidR="00701A00" w:rsidRPr="00D3461E">
        <w:rPr>
          <w:rFonts w:ascii="Times New Roman" w:hAnsi="Times New Roman" w:cs="Times New Roman"/>
          <w:bCs/>
          <w:szCs w:val="24"/>
        </w:rPr>
        <w:t>伸出公路范围外</w:t>
      </w:r>
      <w:r w:rsidR="00F02B13" w:rsidRPr="00D3461E">
        <w:rPr>
          <w:rFonts w:ascii="Times New Roman" w:hAnsi="Times New Roman" w:cs="Times New Roman"/>
          <w:bCs/>
          <w:szCs w:val="24"/>
        </w:rPr>
        <w:t>不应小于</w:t>
      </w:r>
      <w:r w:rsidR="00F02B13" w:rsidRPr="00D3461E">
        <w:rPr>
          <w:rFonts w:ascii="Times New Roman" w:hAnsi="Times New Roman" w:cs="Times New Roman"/>
          <w:bCs/>
          <w:szCs w:val="24"/>
        </w:rPr>
        <w:t>1m</w:t>
      </w:r>
      <w:r w:rsidR="00F02B13" w:rsidRPr="00D3461E">
        <w:rPr>
          <w:rFonts w:ascii="Times New Roman" w:hAnsi="Times New Roman" w:cs="Times New Roman"/>
          <w:bCs/>
          <w:szCs w:val="24"/>
        </w:rPr>
        <w:t>。</w:t>
      </w:r>
      <w:r w:rsidR="00CB2F4A" w:rsidRPr="00D3461E">
        <w:rPr>
          <w:rFonts w:ascii="Times New Roman" w:hAnsi="Times New Roman" w:cs="Times New Roman"/>
          <w:bCs/>
          <w:szCs w:val="24"/>
        </w:rPr>
        <w:t>在保护</w:t>
      </w:r>
      <w:r w:rsidR="00860DC6" w:rsidRPr="00D3461E">
        <w:rPr>
          <w:rFonts w:ascii="Times New Roman" w:hAnsi="Times New Roman" w:cs="Times New Roman"/>
          <w:bCs/>
          <w:szCs w:val="24"/>
        </w:rPr>
        <w:t>设施</w:t>
      </w:r>
      <w:r w:rsidR="00BC5A71" w:rsidRPr="00D3461E">
        <w:rPr>
          <w:rFonts w:ascii="Times New Roman" w:hAnsi="Times New Roman" w:cs="Times New Roman"/>
          <w:bCs/>
          <w:szCs w:val="24"/>
        </w:rPr>
        <w:t>顶</w:t>
      </w:r>
      <w:r w:rsidR="00CB2F4A" w:rsidRPr="00D3461E">
        <w:rPr>
          <w:rFonts w:ascii="Times New Roman" w:hAnsi="Times New Roman" w:cs="Times New Roman"/>
          <w:bCs/>
          <w:szCs w:val="24"/>
        </w:rPr>
        <w:t>部</w:t>
      </w:r>
      <w:r w:rsidR="00025C08">
        <w:rPr>
          <w:rFonts w:ascii="Times New Roman" w:hAnsi="Times New Roman" w:cs="Times New Roman" w:hint="eastAsia"/>
          <w:bCs/>
          <w:szCs w:val="24"/>
        </w:rPr>
        <w:t>沿</w:t>
      </w:r>
      <w:r w:rsidR="002F229E">
        <w:rPr>
          <w:rFonts w:ascii="Times New Roman" w:hAnsi="Times New Roman" w:cs="Times New Roman" w:hint="eastAsia"/>
          <w:bCs/>
          <w:szCs w:val="24"/>
        </w:rPr>
        <w:t>垂直于</w:t>
      </w:r>
      <w:r w:rsidR="00025C08">
        <w:rPr>
          <w:rFonts w:ascii="Times New Roman" w:hAnsi="Times New Roman" w:cs="Times New Roman" w:hint="eastAsia"/>
          <w:bCs/>
          <w:szCs w:val="24"/>
        </w:rPr>
        <w:t>既有公路行车方向应</w:t>
      </w:r>
      <w:r w:rsidR="00CB2F4A" w:rsidRPr="00D3461E">
        <w:rPr>
          <w:rFonts w:ascii="Times New Roman" w:hAnsi="Times New Roman" w:cs="Times New Roman"/>
          <w:bCs/>
          <w:szCs w:val="24"/>
        </w:rPr>
        <w:t>设置</w:t>
      </w:r>
      <w:r w:rsidR="00245877">
        <w:rPr>
          <w:rFonts w:ascii="Times New Roman" w:hAnsi="Times New Roman" w:cs="Times New Roman" w:hint="eastAsia"/>
          <w:bCs/>
          <w:szCs w:val="24"/>
        </w:rPr>
        <w:t>拦挡措施</w:t>
      </w:r>
      <w:r w:rsidR="00CB2F4A" w:rsidRPr="00D3461E">
        <w:rPr>
          <w:rFonts w:ascii="Times New Roman" w:hAnsi="Times New Roman" w:cs="Times New Roman"/>
          <w:bCs/>
          <w:szCs w:val="24"/>
        </w:rPr>
        <w:t>。</w:t>
      </w:r>
    </w:p>
    <w:p w14:paraId="098839EC" w14:textId="03CFAB7F" w:rsidR="00814C8D" w:rsidRPr="00D3461E" w:rsidRDefault="001846D2" w:rsidP="00CD1E1A">
      <w:pPr>
        <w:pStyle w:val="3"/>
        <w:rPr>
          <w:rFonts w:hint="eastAsia"/>
        </w:rPr>
      </w:pPr>
      <w:r w:rsidRPr="00D3461E">
        <w:t>廊道</w:t>
      </w:r>
      <w:r w:rsidR="00DD6750" w:rsidRPr="00D3461E">
        <w:t>基础位置</w:t>
      </w:r>
      <w:r w:rsidR="00FE0568" w:rsidRPr="00D3461E">
        <w:t>应符合以下</w:t>
      </w:r>
      <w:r w:rsidR="00DD6750" w:rsidRPr="00D3461E">
        <w:t>规定</w:t>
      </w:r>
      <w:r w:rsidR="00110436" w:rsidRPr="00D3461E">
        <w:t>：</w:t>
      </w:r>
    </w:p>
    <w:p w14:paraId="4A22C7DC" w14:textId="392B9272" w:rsidR="00B35C35" w:rsidRPr="00D3461E" w:rsidRDefault="00867736" w:rsidP="00E94A05">
      <w:pPr>
        <w:ind w:firstLineChars="200" w:firstLine="480"/>
        <w:jc w:val="left"/>
        <w:rPr>
          <w:rFonts w:ascii="Times New Roman" w:hAnsi="Times New Roman" w:cs="Times New Roman"/>
          <w:bCs/>
          <w:szCs w:val="24"/>
        </w:rPr>
      </w:pPr>
      <w:r>
        <w:rPr>
          <w:rFonts w:ascii="Times New Roman" w:hAnsi="Times New Roman" w:cs="Times New Roman"/>
          <w:bCs/>
          <w:szCs w:val="24"/>
        </w:rPr>
        <w:t>（</w:t>
      </w:r>
      <w:r>
        <w:rPr>
          <w:rFonts w:ascii="Times New Roman" w:hAnsi="Times New Roman" w:cs="Times New Roman"/>
          <w:bCs/>
          <w:szCs w:val="24"/>
        </w:rPr>
        <w:t>1</w:t>
      </w:r>
      <w:r>
        <w:rPr>
          <w:rFonts w:ascii="Times New Roman" w:hAnsi="Times New Roman" w:cs="Times New Roman"/>
          <w:bCs/>
          <w:szCs w:val="24"/>
        </w:rPr>
        <w:t>）</w:t>
      </w:r>
      <w:r w:rsidR="005A4D5C" w:rsidRPr="00D3461E">
        <w:rPr>
          <w:rFonts w:ascii="Times New Roman" w:hAnsi="Times New Roman" w:cs="Times New Roman"/>
          <w:bCs/>
          <w:szCs w:val="24"/>
        </w:rPr>
        <w:t>基础应设置在公路</w:t>
      </w:r>
      <w:r w:rsidR="00C44CA3" w:rsidRPr="00D3461E">
        <w:rPr>
          <w:rFonts w:ascii="Times New Roman" w:hAnsi="Times New Roman" w:cs="Times New Roman"/>
          <w:bCs/>
          <w:szCs w:val="24"/>
        </w:rPr>
        <w:t>用地范围</w:t>
      </w:r>
      <w:r w:rsidR="005A4D5C" w:rsidRPr="00D3461E">
        <w:rPr>
          <w:rFonts w:ascii="Times New Roman" w:hAnsi="Times New Roman" w:cs="Times New Roman"/>
          <w:bCs/>
          <w:szCs w:val="24"/>
        </w:rPr>
        <w:t>外</w:t>
      </w:r>
      <w:r w:rsidR="00FA5BCA" w:rsidRPr="00D3461E">
        <w:rPr>
          <w:rFonts w:ascii="Times New Roman" w:hAnsi="Times New Roman" w:cs="Times New Roman"/>
          <w:bCs/>
          <w:szCs w:val="24"/>
        </w:rPr>
        <w:t>3m</w:t>
      </w:r>
      <w:r w:rsidR="005A4D5C" w:rsidRPr="00D3461E">
        <w:rPr>
          <w:rFonts w:ascii="Times New Roman" w:hAnsi="Times New Roman" w:cs="Times New Roman"/>
          <w:bCs/>
          <w:szCs w:val="24"/>
        </w:rPr>
        <w:t>，并应满足长期规划要求</w:t>
      </w:r>
      <w:r w:rsidR="00E94A05">
        <w:rPr>
          <w:rFonts w:ascii="Times New Roman" w:hAnsi="Times New Roman" w:cs="Times New Roman" w:hint="eastAsia"/>
          <w:bCs/>
          <w:szCs w:val="24"/>
        </w:rPr>
        <w:t>；</w:t>
      </w:r>
    </w:p>
    <w:p w14:paraId="08A9D7BB" w14:textId="6703A66B" w:rsidR="001335B9" w:rsidRPr="00D3461E" w:rsidRDefault="00867736" w:rsidP="00E94A05">
      <w:pPr>
        <w:ind w:firstLineChars="200" w:firstLine="480"/>
        <w:jc w:val="left"/>
        <w:rPr>
          <w:rFonts w:ascii="Times New Roman" w:hAnsi="Times New Roman" w:cs="Times New Roman"/>
          <w:bCs/>
          <w:szCs w:val="24"/>
        </w:rPr>
      </w:pPr>
      <w:r>
        <w:rPr>
          <w:rFonts w:ascii="Times New Roman" w:hAnsi="Times New Roman" w:cs="Times New Roman"/>
          <w:bCs/>
          <w:szCs w:val="24"/>
        </w:rPr>
        <w:t>（</w:t>
      </w:r>
      <w:r>
        <w:rPr>
          <w:rFonts w:ascii="Times New Roman" w:hAnsi="Times New Roman" w:cs="Times New Roman"/>
          <w:bCs/>
          <w:szCs w:val="24"/>
        </w:rPr>
        <w:t>2</w:t>
      </w:r>
      <w:r>
        <w:rPr>
          <w:rFonts w:ascii="Times New Roman" w:hAnsi="Times New Roman" w:cs="Times New Roman"/>
          <w:bCs/>
          <w:szCs w:val="24"/>
        </w:rPr>
        <w:t>）</w:t>
      </w:r>
      <w:r w:rsidR="00A32198" w:rsidRPr="00D3461E">
        <w:rPr>
          <w:rFonts w:ascii="Times New Roman" w:hAnsi="Times New Roman" w:cs="Times New Roman"/>
          <w:bCs/>
          <w:szCs w:val="24"/>
        </w:rPr>
        <w:t>当</w:t>
      </w:r>
      <w:r w:rsidR="008223D7">
        <w:rPr>
          <w:rFonts w:ascii="Times New Roman" w:hAnsi="Times New Roman" w:cs="Times New Roman" w:hint="eastAsia"/>
          <w:bCs/>
          <w:szCs w:val="24"/>
        </w:rPr>
        <w:t>既有</w:t>
      </w:r>
      <w:r w:rsidR="00A32198" w:rsidRPr="00D3461E">
        <w:rPr>
          <w:rFonts w:ascii="Times New Roman" w:hAnsi="Times New Roman" w:cs="Times New Roman"/>
          <w:bCs/>
          <w:szCs w:val="24"/>
        </w:rPr>
        <w:t>公路为双向</w:t>
      </w:r>
      <w:r w:rsidR="00A32198" w:rsidRPr="00D3461E">
        <w:rPr>
          <w:rFonts w:ascii="Times New Roman" w:hAnsi="Times New Roman" w:cs="Times New Roman"/>
          <w:bCs/>
          <w:szCs w:val="24"/>
        </w:rPr>
        <w:t>4</w:t>
      </w:r>
      <w:r w:rsidR="00A32198" w:rsidRPr="00D3461E">
        <w:rPr>
          <w:rFonts w:ascii="Times New Roman" w:hAnsi="Times New Roman" w:cs="Times New Roman"/>
          <w:bCs/>
          <w:szCs w:val="24"/>
        </w:rPr>
        <w:t>车道时，公路隔离带内不应设置廊道中墩，当</w:t>
      </w:r>
      <w:r w:rsidR="008223D7">
        <w:rPr>
          <w:rFonts w:ascii="Times New Roman" w:hAnsi="Times New Roman" w:cs="Times New Roman" w:hint="eastAsia"/>
          <w:bCs/>
          <w:szCs w:val="24"/>
        </w:rPr>
        <w:t>既有</w:t>
      </w:r>
      <w:r w:rsidR="00A32198" w:rsidRPr="00D3461E">
        <w:rPr>
          <w:rFonts w:ascii="Times New Roman" w:hAnsi="Times New Roman" w:cs="Times New Roman"/>
          <w:bCs/>
          <w:szCs w:val="24"/>
        </w:rPr>
        <w:t>公路为双向</w:t>
      </w:r>
      <w:r w:rsidR="00A32198" w:rsidRPr="00D3461E">
        <w:rPr>
          <w:rFonts w:ascii="Times New Roman" w:hAnsi="Times New Roman" w:cs="Times New Roman"/>
          <w:bCs/>
          <w:szCs w:val="24"/>
        </w:rPr>
        <w:t>6</w:t>
      </w:r>
      <w:r w:rsidR="00A32198" w:rsidRPr="00D3461E">
        <w:rPr>
          <w:rFonts w:ascii="Times New Roman" w:hAnsi="Times New Roman" w:cs="Times New Roman"/>
          <w:bCs/>
          <w:szCs w:val="24"/>
        </w:rPr>
        <w:t>车道时，公路隔离带可设置</w:t>
      </w:r>
      <w:proofErr w:type="gramStart"/>
      <w:r w:rsidR="005E1CB9">
        <w:rPr>
          <w:rFonts w:ascii="Times New Roman" w:hAnsi="Times New Roman" w:cs="Times New Roman" w:hint="eastAsia"/>
          <w:bCs/>
          <w:szCs w:val="24"/>
        </w:rPr>
        <w:t>涉路</w:t>
      </w:r>
      <w:r w:rsidR="00A32198" w:rsidRPr="00D3461E">
        <w:rPr>
          <w:rFonts w:ascii="Times New Roman" w:hAnsi="Times New Roman" w:cs="Times New Roman"/>
          <w:bCs/>
          <w:szCs w:val="24"/>
        </w:rPr>
        <w:t>廊道</w:t>
      </w:r>
      <w:proofErr w:type="gramEnd"/>
      <w:r w:rsidR="00A32198" w:rsidRPr="00D3461E">
        <w:rPr>
          <w:rFonts w:ascii="Times New Roman" w:hAnsi="Times New Roman" w:cs="Times New Roman"/>
          <w:bCs/>
          <w:szCs w:val="24"/>
        </w:rPr>
        <w:t>中墩，中墩应</w:t>
      </w:r>
      <w:r w:rsidR="00A21250" w:rsidRPr="00D3461E">
        <w:rPr>
          <w:rFonts w:ascii="Times New Roman" w:hAnsi="Times New Roman" w:cs="Times New Roman"/>
          <w:bCs/>
          <w:szCs w:val="24"/>
        </w:rPr>
        <w:t>设置</w:t>
      </w:r>
      <w:r w:rsidR="00167D66" w:rsidRPr="00D3461E">
        <w:rPr>
          <w:rFonts w:ascii="Times New Roman" w:hAnsi="Times New Roman" w:cs="Times New Roman"/>
          <w:bCs/>
          <w:szCs w:val="24"/>
        </w:rPr>
        <w:t>醒目的反光标志。</w:t>
      </w:r>
    </w:p>
    <w:p w14:paraId="21CF24DE" w14:textId="50F2CD80" w:rsidR="00846306" w:rsidRPr="00D3461E" w:rsidRDefault="00846306" w:rsidP="00CD1E1A">
      <w:pPr>
        <w:pStyle w:val="2"/>
        <w:rPr>
          <w:rFonts w:hint="eastAsia"/>
        </w:rPr>
      </w:pPr>
      <w:bookmarkStart w:id="50" w:name="_Toc16759182"/>
      <w:bookmarkStart w:id="51" w:name="_Toc84685104"/>
      <w:r w:rsidRPr="00D3461E">
        <w:t>人行天桥</w:t>
      </w:r>
      <w:bookmarkEnd w:id="50"/>
      <w:bookmarkEnd w:id="51"/>
    </w:p>
    <w:p w14:paraId="22C62F1E" w14:textId="0DC28158" w:rsidR="008307E4" w:rsidRPr="00D3461E" w:rsidRDefault="00D16256" w:rsidP="00CD1E1A">
      <w:pPr>
        <w:pStyle w:val="3"/>
        <w:rPr>
          <w:rFonts w:hint="eastAsia"/>
        </w:rPr>
      </w:pPr>
      <w:r>
        <w:rPr>
          <w:rFonts w:hint="eastAsia"/>
        </w:rPr>
        <w:t>既有公路的</w:t>
      </w:r>
      <w:r w:rsidR="008307E4" w:rsidRPr="00D3461E">
        <w:t>下列位置</w:t>
      </w:r>
      <w:r w:rsidR="00D46C53" w:rsidRPr="00D3461E">
        <w:t>不应</w:t>
      </w:r>
      <w:proofErr w:type="gramStart"/>
      <w:r>
        <w:rPr>
          <w:rFonts w:hint="eastAsia"/>
        </w:rPr>
        <w:t>设置涉路</w:t>
      </w:r>
      <w:r w:rsidR="008307E4" w:rsidRPr="00D3461E">
        <w:t>人行天桥</w:t>
      </w:r>
      <w:proofErr w:type="gramEnd"/>
      <w:r w:rsidR="008307E4" w:rsidRPr="00D3461E">
        <w:t>：</w:t>
      </w:r>
    </w:p>
    <w:p w14:paraId="280A5CE7" w14:textId="2E746B2E" w:rsidR="008307E4" w:rsidRDefault="008307E4" w:rsidP="00ED0BDB">
      <w:pPr>
        <w:pStyle w:val="a9"/>
        <w:numPr>
          <w:ilvl w:val="0"/>
          <w:numId w:val="3"/>
        </w:numPr>
        <w:ind w:left="0" w:firstLineChars="0" w:firstLine="420"/>
        <w:jc w:val="left"/>
        <w:rPr>
          <w:rFonts w:ascii="Times New Roman" w:hAnsi="Times New Roman" w:cs="Times New Roman"/>
          <w:bCs/>
          <w:szCs w:val="24"/>
        </w:rPr>
      </w:pPr>
      <w:r w:rsidRPr="00430C85">
        <w:rPr>
          <w:rFonts w:ascii="Times New Roman" w:hAnsi="Times New Roman" w:cs="Times New Roman"/>
          <w:bCs/>
          <w:szCs w:val="24"/>
        </w:rPr>
        <w:t>视线不良的交叉口</w:t>
      </w:r>
      <w:r w:rsidRPr="00430C85">
        <w:rPr>
          <w:rFonts w:ascii="Times New Roman" w:hAnsi="Times New Roman" w:cs="Times New Roman"/>
          <w:bCs/>
          <w:szCs w:val="24"/>
        </w:rPr>
        <w:t>100m</w:t>
      </w:r>
      <w:r w:rsidRPr="00430C85">
        <w:rPr>
          <w:rFonts w:ascii="Times New Roman" w:hAnsi="Times New Roman" w:cs="Times New Roman"/>
          <w:bCs/>
          <w:szCs w:val="24"/>
        </w:rPr>
        <w:t>范围内；</w:t>
      </w:r>
    </w:p>
    <w:p w14:paraId="474165C5" w14:textId="5E4244A9" w:rsidR="00430C85" w:rsidRDefault="00430C85" w:rsidP="00ED0BDB">
      <w:pPr>
        <w:pStyle w:val="a9"/>
        <w:numPr>
          <w:ilvl w:val="0"/>
          <w:numId w:val="3"/>
        </w:numPr>
        <w:ind w:left="0" w:firstLineChars="0" w:firstLine="420"/>
        <w:jc w:val="left"/>
        <w:rPr>
          <w:rFonts w:ascii="Times New Roman" w:hAnsi="Times New Roman" w:cs="Times New Roman"/>
          <w:bCs/>
          <w:szCs w:val="24"/>
        </w:rPr>
      </w:pPr>
      <w:r w:rsidRPr="00D3461E">
        <w:rPr>
          <w:rFonts w:ascii="Times New Roman" w:hAnsi="Times New Roman" w:cs="Times New Roman"/>
          <w:bCs/>
          <w:szCs w:val="24"/>
        </w:rPr>
        <w:t>视距不良或设置结构物后影响行车视距的路口路段；</w:t>
      </w:r>
    </w:p>
    <w:p w14:paraId="2F50FC5C" w14:textId="73376CE8" w:rsidR="00430C85" w:rsidRDefault="00430C85" w:rsidP="00ED0BDB">
      <w:pPr>
        <w:pStyle w:val="a9"/>
        <w:numPr>
          <w:ilvl w:val="0"/>
          <w:numId w:val="3"/>
        </w:numPr>
        <w:ind w:left="0" w:firstLineChars="0" w:firstLine="420"/>
        <w:jc w:val="left"/>
        <w:rPr>
          <w:rFonts w:ascii="Times New Roman" w:hAnsi="Times New Roman" w:cs="Times New Roman"/>
          <w:bCs/>
          <w:szCs w:val="24"/>
        </w:rPr>
      </w:pPr>
      <w:r w:rsidRPr="00D3461E">
        <w:rPr>
          <w:rFonts w:ascii="Times New Roman" w:hAnsi="Times New Roman" w:cs="Times New Roman"/>
          <w:bCs/>
          <w:szCs w:val="24"/>
        </w:rPr>
        <w:t>小半径弯道路段或长大下坡路段；</w:t>
      </w:r>
    </w:p>
    <w:p w14:paraId="50B68787" w14:textId="2EC19436" w:rsidR="00430C85" w:rsidRDefault="00430C85" w:rsidP="00ED0BDB">
      <w:pPr>
        <w:pStyle w:val="a9"/>
        <w:numPr>
          <w:ilvl w:val="0"/>
          <w:numId w:val="3"/>
        </w:numPr>
        <w:ind w:left="0" w:firstLineChars="0" w:firstLine="420"/>
        <w:jc w:val="left"/>
        <w:rPr>
          <w:rFonts w:ascii="Times New Roman" w:hAnsi="Times New Roman" w:cs="Times New Roman"/>
          <w:bCs/>
          <w:szCs w:val="24"/>
        </w:rPr>
      </w:pPr>
      <w:r w:rsidRPr="00D3461E">
        <w:rPr>
          <w:rFonts w:ascii="Times New Roman" w:hAnsi="Times New Roman" w:cs="Times New Roman"/>
          <w:bCs/>
          <w:szCs w:val="24"/>
        </w:rPr>
        <w:t>已经有另外公路、铁路、天然气、石油管道或电力线等重要构造物下穿或跨越路段。</w:t>
      </w:r>
    </w:p>
    <w:p w14:paraId="64644DF6" w14:textId="77777777" w:rsidR="004409A9" w:rsidRPr="004409A9" w:rsidRDefault="00BA07B0" w:rsidP="004409A9">
      <w:pPr>
        <w:pStyle w:val="3"/>
        <w:rPr>
          <w:rFonts w:hint="eastAsia"/>
        </w:rPr>
      </w:pPr>
      <w:r>
        <w:rPr>
          <w:rFonts w:hint="eastAsia"/>
        </w:rPr>
        <w:t>既有公路</w:t>
      </w:r>
      <w:r w:rsidR="000F004F" w:rsidRPr="00D3461E">
        <w:t>桥梁路面净空应符合公路建筑界限的规定，并且满足公路养护、检测和维修的要求。</w:t>
      </w:r>
      <w:r w:rsidR="004409A9" w:rsidRPr="004409A9">
        <w:rPr>
          <w:rFonts w:hint="eastAsia"/>
        </w:rPr>
        <w:t>其中高速公路、一级公路、二级公路高度净空不宜小于</w:t>
      </w:r>
      <w:r w:rsidR="004409A9" w:rsidRPr="004409A9">
        <w:rPr>
          <w:rFonts w:hint="eastAsia"/>
        </w:rPr>
        <w:t>5.5m</w:t>
      </w:r>
      <w:r w:rsidR="004409A9" w:rsidRPr="004409A9">
        <w:rPr>
          <w:rFonts w:hint="eastAsia"/>
        </w:rPr>
        <w:t>，不应小于</w:t>
      </w:r>
      <w:r w:rsidR="004409A9" w:rsidRPr="004409A9">
        <w:rPr>
          <w:rFonts w:hint="eastAsia"/>
        </w:rPr>
        <w:t>5m</w:t>
      </w:r>
      <w:r w:rsidR="004409A9" w:rsidRPr="004409A9">
        <w:rPr>
          <w:rFonts w:hint="eastAsia"/>
        </w:rPr>
        <w:t>，三级公路、四级公路的高度净空不宜小于</w:t>
      </w:r>
      <w:r w:rsidR="004409A9" w:rsidRPr="004409A9">
        <w:rPr>
          <w:rFonts w:hint="eastAsia"/>
        </w:rPr>
        <w:t>5m</w:t>
      </w:r>
      <w:r w:rsidR="004409A9" w:rsidRPr="004409A9">
        <w:rPr>
          <w:rFonts w:hint="eastAsia"/>
        </w:rPr>
        <w:t>，不应小于</w:t>
      </w:r>
      <w:r w:rsidR="004409A9" w:rsidRPr="004409A9">
        <w:rPr>
          <w:rFonts w:hint="eastAsia"/>
        </w:rPr>
        <w:t>4.5m</w:t>
      </w:r>
      <w:r w:rsidR="004409A9" w:rsidRPr="004409A9">
        <w:rPr>
          <w:rFonts w:hint="eastAsia"/>
        </w:rPr>
        <w:t>。</w:t>
      </w:r>
    </w:p>
    <w:p w14:paraId="7097D375" w14:textId="6AC9DCD5" w:rsidR="009B510C" w:rsidRPr="00D3461E" w:rsidRDefault="00BA07B0" w:rsidP="00CD1E1A">
      <w:pPr>
        <w:pStyle w:val="3"/>
        <w:rPr>
          <w:rFonts w:hint="eastAsia"/>
        </w:rPr>
      </w:pPr>
      <w:proofErr w:type="gramStart"/>
      <w:r>
        <w:rPr>
          <w:rFonts w:hint="eastAsia"/>
        </w:rPr>
        <w:t>涉路</w:t>
      </w:r>
      <w:r w:rsidR="00591206" w:rsidRPr="00D3461E">
        <w:t>人行天桥</w:t>
      </w:r>
      <w:proofErr w:type="gramEnd"/>
      <w:r w:rsidR="00591206" w:rsidRPr="00D3461E">
        <w:t>与</w:t>
      </w:r>
      <w:r>
        <w:rPr>
          <w:rFonts w:hint="eastAsia"/>
        </w:rPr>
        <w:t>既有</w:t>
      </w:r>
      <w:r w:rsidR="00591206" w:rsidRPr="00D3461E">
        <w:t>公路宜垂直交叉，不能垂直交叉时，交角不宜小于</w:t>
      </w:r>
      <w:r w:rsidR="00591206" w:rsidRPr="00D3461E">
        <w:t>60</w:t>
      </w:r>
      <w:r w:rsidR="00804D98" w:rsidRPr="00D3461E">
        <w:t>°</w:t>
      </w:r>
      <w:r w:rsidR="00591206" w:rsidRPr="00D3461E">
        <w:t>。</w:t>
      </w:r>
    </w:p>
    <w:p w14:paraId="6F857F1E" w14:textId="5D29B869" w:rsidR="002A3156" w:rsidRPr="00D3461E" w:rsidRDefault="00BA07B0" w:rsidP="00CD1E1A">
      <w:pPr>
        <w:pStyle w:val="3"/>
        <w:rPr>
          <w:rFonts w:hint="eastAsia"/>
        </w:rPr>
      </w:pPr>
      <w:proofErr w:type="gramStart"/>
      <w:r>
        <w:rPr>
          <w:rFonts w:hint="eastAsia"/>
        </w:rPr>
        <w:t>涉路</w:t>
      </w:r>
      <w:r w:rsidR="002A3156" w:rsidRPr="00D3461E">
        <w:t>人行天桥</w:t>
      </w:r>
      <w:proofErr w:type="gramEnd"/>
      <w:r w:rsidR="002A3156" w:rsidRPr="00D3461E">
        <w:t>应</w:t>
      </w:r>
      <w:r w:rsidR="00FA5BCA" w:rsidRPr="00D3461E">
        <w:t>设置</w:t>
      </w:r>
      <w:r w:rsidR="002A3156" w:rsidRPr="00D3461E">
        <w:t>反光标志。</w:t>
      </w:r>
    </w:p>
    <w:p w14:paraId="6F6A9822" w14:textId="249476AD" w:rsidR="006F635A" w:rsidRPr="00D3461E" w:rsidRDefault="00BA07B0" w:rsidP="00CD1E1A">
      <w:pPr>
        <w:pStyle w:val="3"/>
        <w:rPr>
          <w:rFonts w:hint="eastAsia"/>
        </w:rPr>
      </w:pPr>
      <w:proofErr w:type="gramStart"/>
      <w:r>
        <w:rPr>
          <w:rFonts w:hint="eastAsia"/>
        </w:rPr>
        <w:t>涉路</w:t>
      </w:r>
      <w:r w:rsidR="006F635A" w:rsidRPr="00D3461E">
        <w:t>人行天桥</w:t>
      </w:r>
      <w:proofErr w:type="gramEnd"/>
      <w:r w:rsidR="006F635A" w:rsidRPr="00D3461E">
        <w:t>排水不应排入</w:t>
      </w:r>
      <w:r>
        <w:rPr>
          <w:rFonts w:hint="eastAsia"/>
        </w:rPr>
        <w:t>既有</w:t>
      </w:r>
      <w:r w:rsidR="006F635A" w:rsidRPr="00D3461E">
        <w:t>公路内和公路用地范围内。</w:t>
      </w:r>
    </w:p>
    <w:p w14:paraId="675B4277" w14:textId="5A6B43D6" w:rsidR="008E1C7F" w:rsidRPr="00D3461E" w:rsidRDefault="00BA07B0" w:rsidP="00CD1E1A">
      <w:pPr>
        <w:pStyle w:val="3"/>
        <w:rPr>
          <w:rFonts w:hint="eastAsia"/>
        </w:rPr>
      </w:pPr>
      <w:proofErr w:type="gramStart"/>
      <w:r>
        <w:rPr>
          <w:rFonts w:hint="eastAsia"/>
        </w:rPr>
        <w:t>涉路</w:t>
      </w:r>
      <w:r w:rsidR="00E46F20" w:rsidRPr="00D3461E">
        <w:t>人行天桥</w:t>
      </w:r>
      <w:proofErr w:type="gramEnd"/>
      <w:r w:rsidR="00E46F20" w:rsidRPr="00D3461E">
        <w:t>上应设置防护网，防护网高度宜不小于</w:t>
      </w:r>
      <w:r w:rsidR="00E46F20" w:rsidRPr="00D3461E">
        <w:t>1.8m</w:t>
      </w:r>
      <w:r w:rsidR="00E46F20" w:rsidRPr="00D3461E">
        <w:t>，网孔面积不宜大于</w:t>
      </w:r>
      <w:r w:rsidR="00E46F20" w:rsidRPr="00D3461E">
        <w:t>0.25cm</w:t>
      </w:r>
      <w:r w:rsidR="00E46F20" w:rsidRPr="00D3461E">
        <w:rPr>
          <w:vertAlign w:val="superscript"/>
        </w:rPr>
        <w:t>2</w:t>
      </w:r>
      <w:r w:rsidR="00457BEE" w:rsidRPr="00D3461E">
        <w:t>，并在</w:t>
      </w:r>
      <w:r w:rsidR="00217BE1">
        <w:rPr>
          <w:rFonts w:hint="eastAsia"/>
        </w:rPr>
        <w:t>天桥延伸</w:t>
      </w:r>
      <w:r w:rsidR="00457BEE" w:rsidRPr="00D3461E">
        <w:t>两个方向向外延伸</w:t>
      </w:r>
      <w:r w:rsidR="00457BEE" w:rsidRPr="00D3461E">
        <w:t>10</w:t>
      </w:r>
      <w:r w:rsidR="00FE5E4A">
        <w:t>～</w:t>
      </w:r>
      <w:r w:rsidR="0045092B" w:rsidRPr="00D3461E">
        <w:t>20m</w:t>
      </w:r>
      <w:r w:rsidR="00E46F20" w:rsidRPr="00D3461E">
        <w:t>。</w:t>
      </w:r>
    </w:p>
    <w:p w14:paraId="3311C1A6" w14:textId="7D6A4B32" w:rsidR="005B7165" w:rsidRPr="00D3461E" w:rsidRDefault="00BA07B0" w:rsidP="00CD1E1A">
      <w:pPr>
        <w:pStyle w:val="3"/>
        <w:rPr>
          <w:rFonts w:hint="eastAsia"/>
        </w:rPr>
      </w:pPr>
      <w:proofErr w:type="gramStart"/>
      <w:r>
        <w:rPr>
          <w:rFonts w:hint="eastAsia"/>
        </w:rPr>
        <w:t>涉路人行天桥</w:t>
      </w:r>
      <w:proofErr w:type="gramEnd"/>
      <w:r w:rsidR="005B7165" w:rsidRPr="00D3461E">
        <w:t>基础位置</w:t>
      </w:r>
      <w:r w:rsidR="002307F5" w:rsidRPr="00D3461E">
        <w:t>应符合下列规定</w:t>
      </w:r>
      <w:r w:rsidR="00EF12B2">
        <w:rPr>
          <w:rFonts w:hint="eastAsia"/>
        </w:rPr>
        <w:t>：</w:t>
      </w:r>
    </w:p>
    <w:p w14:paraId="4B3EBECB" w14:textId="3FCD44A5" w:rsidR="00C83F70" w:rsidRPr="001564FE" w:rsidRDefault="00BA07B0" w:rsidP="001564FE">
      <w:pPr>
        <w:pStyle w:val="a9"/>
        <w:numPr>
          <w:ilvl w:val="1"/>
          <w:numId w:val="2"/>
        </w:numPr>
        <w:ind w:left="0" w:firstLineChars="0" w:firstLine="420"/>
        <w:jc w:val="left"/>
        <w:rPr>
          <w:rFonts w:ascii="Times New Roman" w:hAnsi="Times New Roman" w:cs="Times New Roman"/>
          <w:bCs/>
          <w:szCs w:val="24"/>
        </w:rPr>
      </w:pPr>
      <w:r w:rsidRPr="001564FE">
        <w:rPr>
          <w:rFonts w:ascii="Times New Roman" w:hAnsi="Times New Roman" w:cs="Times New Roman" w:hint="eastAsia"/>
          <w:bCs/>
          <w:szCs w:val="24"/>
        </w:rPr>
        <w:t>基础</w:t>
      </w:r>
      <w:proofErr w:type="gramStart"/>
      <w:r w:rsidR="00EE4D89" w:rsidRPr="001564FE">
        <w:rPr>
          <w:rFonts w:ascii="Times New Roman" w:hAnsi="Times New Roman" w:cs="Times New Roman"/>
          <w:bCs/>
          <w:szCs w:val="24"/>
        </w:rPr>
        <w:t>宜</w:t>
      </w:r>
      <w:r w:rsidR="00C83F70" w:rsidRPr="001564FE">
        <w:rPr>
          <w:rFonts w:ascii="Times New Roman" w:hAnsi="Times New Roman" w:cs="Times New Roman"/>
          <w:bCs/>
          <w:szCs w:val="24"/>
        </w:rPr>
        <w:t>设置</w:t>
      </w:r>
      <w:proofErr w:type="gramEnd"/>
      <w:r w:rsidR="00C83F70" w:rsidRPr="001564FE">
        <w:rPr>
          <w:rFonts w:ascii="Times New Roman" w:hAnsi="Times New Roman" w:cs="Times New Roman"/>
          <w:bCs/>
          <w:szCs w:val="24"/>
        </w:rPr>
        <w:t>在公路</w:t>
      </w:r>
      <w:r w:rsidR="008C0793" w:rsidRPr="001564FE">
        <w:rPr>
          <w:rFonts w:ascii="Times New Roman" w:hAnsi="Times New Roman" w:cs="Times New Roman"/>
          <w:bCs/>
          <w:szCs w:val="24"/>
        </w:rPr>
        <w:t>用地范围</w:t>
      </w:r>
      <w:r w:rsidR="00C83F70" w:rsidRPr="001564FE">
        <w:rPr>
          <w:rFonts w:ascii="Times New Roman" w:hAnsi="Times New Roman" w:cs="Times New Roman"/>
          <w:bCs/>
          <w:szCs w:val="24"/>
        </w:rPr>
        <w:t>外</w:t>
      </w:r>
      <w:r w:rsidR="008C0793" w:rsidRPr="001564FE">
        <w:rPr>
          <w:rFonts w:ascii="Times New Roman" w:hAnsi="Times New Roman" w:cs="Times New Roman"/>
          <w:bCs/>
          <w:szCs w:val="24"/>
        </w:rPr>
        <w:t>3m</w:t>
      </w:r>
      <w:r w:rsidR="00C83F70" w:rsidRPr="001564FE">
        <w:rPr>
          <w:rFonts w:ascii="Times New Roman" w:hAnsi="Times New Roman" w:cs="Times New Roman"/>
          <w:bCs/>
          <w:szCs w:val="24"/>
        </w:rPr>
        <w:t>，</w:t>
      </w:r>
      <w:proofErr w:type="gramStart"/>
      <w:r w:rsidRPr="001564FE">
        <w:rPr>
          <w:rFonts w:ascii="Times New Roman" w:hAnsi="Times New Roman" w:cs="Times New Roman" w:hint="eastAsia"/>
          <w:bCs/>
          <w:szCs w:val="24"/>
        </w:rPr>
        <w:t>涉路</w:t>
      </w:r>
      <w:r w:rsidR="00225026" w:rsidRPr="001564FE">
        <w:rPr>
          <w:rFonts w:ascii="Times New Roman" w:hAnsi="Times New Roman" w:cs="Times New Roman"/>
          <w:bCs/>
          <w:szCs w:val="24"/>
        </w:rPr>
        <w:t>人行天桥</w:t>
      </w:r>
      <w:proofErr w:type="gramEnd"/>
      <w:r w:rsidR="00FF7761" w:rsidRPr="001564FE">
        <w:rPr>
          <w:rFonts w:ascii="Times New Roman" w:hAnsi="Times New Roman" w:cs="Times New Roman"/>
          <w:bCs/>
          <w:szCs w:val="24"/>
        </w:rPr>
        <w:t>不</w:t>
      </w:r>
      <w:r w:rsidR="00CC3333" w:rsidRPr="001564FE">
        <w:rPr>
          <w:rFonts w:ascii="Times New Roman" w:hAnsi="Times New Roman" w:cs="Times New Roman"/>
          <w:bCs/>
          <w:szCs w:val="24"/>
        </w:rPr>
        <w:t>应</w:t>
      </w:r>
      <w:r w:rsidR="00FF7761" w:rsidRPr="001564FE">
        <w:rPr>
          <w:rFonts w:ascii="Times New Roman" w:hAnsi="Times New Roman" w:cs="Times New Roman"/>
          <w:bCs/>
          <w:szCs w:val="24"/>
        </w:rPr>
        <w:t>侵入公路建筑界限范围内</w:t>
      </w:r>
      <w:r w:rsidR="00275E47" w:rsidRPr="001564FE">
        <w:rPr>
          <w:rFonts w:ascii="Times New Roman" w:hAnsi="Times New Roman" w:cs="Times New Roman" w:hint="eastAsia"/>
          <w:bCs/>
          <w:szCs w:val="24"/>
        </w:rPr>
        <w:t>；</w:t>
      </w:r>
    </w:p>
    <w:p w14:paraId="0D385B76" w14:textId="1DFBCA8A" w:rsidR="00C83F70" w:rsidRDefault="00BA07B0" w:rsidP="001564FE">
      <w:pPr>
        <w:pStyle w:val="a9"/>
        <w:numPr>
          <w:ilvl w:val="1"/>
          <w:numId w:val="2"/>
        </w:numPr>
        <w:ind w:left="0" w:firstLine="480"/>
        <w:jc w:val="left"/>
        <w:rPr>
          <w:rFonts w:ascii="Times New Roman" w:hAnsi="Times New Roman" w:cs="Times New Roman"/>
          <w:bCs/>
          <w:szCs w:val="24"/>
        </w:rPr>
      </w:pPr>
      <w:r w:rsidRPr="001564FE">
        <w:rPr>
          <w:rFonts w:ascii="Times New Roman" w:hAnsi="Times New Roman" w:cs="Times New Roman" w:hint="eastAsia"/>
          <w:bCs/>
          <w:szCs w:val="24"/>
        </w:rPr>
        <w:t>既有</w:t>
      </w:r>
      <w:r w:rsidR="00C83F70" w:rsidRPr="001564FE">
        <w:rPr>
          <w:rFonts w:ascii="Times New Roman" w:hAnsi="Times New Roman" w:cs="Times New Roman"/>
          <w:bCs/>
          <w:szCs w:val="24"/>
        </w:rPr>
        <w:t>公路为双向</w:t>
      </w:r>
      <w:r w:rsidR="00C83F70" w:rsidRPr="001564FE">
        <w:rPr>
          <w:rFonts w:ascii="Times New Roman" w:hAnsi="Times New Roman" w:cs="Times New Roman"/>
          <w:bCs/>
          <w:szCs w:val="24"/>
        </w:rPr>
        <w:t>4</w:t>
      </w:r>
      <w:r w:rsidR="00C83F70" w:rsidRPr="001564FE">
        <w:rPr>
          <w:rFonts w:ascii="Times New Roman" w:hAnsi="Times New Roman" w:cs="Times New Roman"/>
          <w:bCs/>
          <w:szCs w:val="24"/>
        </w:rPr>
        <w:t>车道时，隔离带内不应设置中墩，</w:t>
      </w:r>
      <w:r w:rsidRPr="001564FE">
        <w:rPr>
          <w:rFonts w:ascii="Times New Roman" w:hAnsi="Times New Roman" w:cs="Times New Roman" w:hint="eastAsia"/>
          <w:bCs/>
          <w:szCs w:val="24"/>
        </w:rPr>
        <w:t>既有</w:t>
      </w:r>
      <w:r w:rsidR="00C83F70" w:rsidRPr="001564FE">
        <w:rPr>
          <w:rFonts w:ascii="Times New Roman" w:hAnsi="Times New Roman" w:cs="Times New Roman"/>
          <w:bCs/>
          <w:szCs w:val="24"/>
        </w:rPr>
        <w:t>公路为双向</w:t>
      </w:r>
      <w:r w:rsidR="00C83F70" w:rsidRPr="001564FE">
        <w:rPr>
          <w:rFonts w:ascii="Times New Roman" w:hAnsi="Times New Roman" w:cs="Times New Roman"/>
          <w:bCs/>
          <w:szCs w:val="24"/>
        </w:rPr>
        <w:lastRenderedPageBreak/>
        <w:t>6</w:t>
      </w:r>
      <w:r w:rsidR="00C83F70" w:rsidRPr="001564FE">
        <w:rPr>
          <w:rFonts w:ascii="Times New Roman" w:hAnsi="Times New Roman" w:cs="Times New Roman"/>
          <w:bCs/>
          <w:szCs w:val="24"/>
        </w:rPr>
        <w:t>车道时，隔离带可设置中墩，中墩应</w:t>
      </w:r>
      <w:r w:rsidR="002D794F" w:rsidRPr="001564FE">
        <w:rPr>
          <w:rFonts w:ascii="Times New Roman" w:hAnsi="Times New Roman" w:cs="Times New Roman"/>
          <w:bCs/>
          <w:szCs w:val="24"/>
        </w:rPr>
        <w:t>设置</w:t>
      </w:r>
      <w:r w:rsidR="00C83F70" w:rsidRPr="001564FE">
        <w:rPr>
          <w:rFonts w:ascii="Times New Roman" w:hAnsi="Times New Roman" w:cs="Times New Roman"/>
          <w:bCs/>
          <w:szCs w:val="24"/>
        </w:rPr>
        <w:t>醒目的反光标志。</w:t>
      </w:r>
    </w:p>
    <w:p w14:paraId="093A4710" w14:textId="587B08BE" w:rsidR="00BB0150" w:rsidRPr="00387566" w:rsidRDefault="001564FE" w:rsidP="00387566">
      <w:pPr>
        <w:pStyle w:val="a9"/>
        <w:numPr>
          <w:ilvl w:val="1"/>
          <w:numId w:val="2"/>
        </w:numPr>
        <w:ind w:left="0" w:firstLine="480"/>
        <w:jc w:val="left"/>
        <w:rPr>
          <w:rFonts w:ascii="Times New Roman" w:hAnsi="Times New Roman" w:cs="Times New Roman"/>
          <w:bCs/>
          <w:szCs w:val="24"/>
        </w:rPr>
      </w:pPr>
      <w:r>
        <w:rPr>
          <w:rFonts w:ascii="Times New Roman" w:hAnsi="Times New Roman" w:cs="Times New Roman" w:hint="eastAsia"/>
          <w:bCs/>
          <w:szCs w:val="24"/>
        </w:rPr>
        <w:t>基础位于既有公路路基边坡上时，应保证边坡的稳定性。</w:t>
      </w:r>
      <w:r w:rsidR="00BB0150" w:rsidRPr="00387566">
        <w:rPr>
          <w:rFonts w:ascii="Times New Roman" w:eastAsia="黑体" w:hAnsi="Times New Roman" w:cs="Times New Roman"/>
          <w:bCs/>
          <w:sz w:val="28"/>
          <w:szCs w:val="24"/>
        </w:rPr>
        <w:br w:type="page"/>
      </w:r>
    </w:p>
    <w:p w14:paraId="1BC4D66E" w14:textId="27025FAB" w:rsidR="00594B01" w:rsidRPr="00D3461E" w:rsidRDefault="006D2AC8" w:rsidP="008C4F23">
      <w:pPr>
        <w:pStyle w:val="1"/>
        <w:rPr>
          <w:rFonts w:hint="eastAsia"/>
        </w:rPr>
      </w:pPr>
      <w:bookmarkStart w:id="52" w:name="_Toc16759184"/>
      <w:bookmarkStart w:id="53" w:name="_Toc84685105"/>
      <w:r w:rsidRPr="00D3461E">
        <w:lastRenderedPageBreak/>
        <w:t>穿</w:t>
      </w:r>
      <w:r w:rsidR="00594B01" w:rsidRPr="00D3461E">
        <w:t>越</w:t>
      </w:r>
      <w:proofErr w:type="gramStart"/>
      <w:r w:rsidR="00594B01" w:rsidRPr="00D3461E">
        <w:t>式涉路</w:t>
      </w:r>
      <w:proofErr w:type="gramEnd"/>
      <w:r w:rsidR="00594B01" w:rsidRPr="00D3461E">
        <w:t>工程</w:t>
      </w:r>
      <w:bookmarkEnd w:id="52"/>
      <w:bookmarkEnd w:id="53"/>
    </w:p>
    <w:p w14:paraId="1449E735" w14:textId="5413354F" w:rsidR="00BF1004" w:rsidRPr="00D3461E" w:rsidRDefault="00BF1004" w:rsidP="0032799C">
      <w:pPr>
        <w:pStyle w:val="2"/>
        <w:rPr>
          <w:rFonts w:hint="eastAsia"/>
        </w:rPr>
      </w:pPr>
      <w:bookmarkStart w:id="54" w:name="_Toc16759186"/>
      <w:bookmarkStart w:id="55" w:name="_Toc84685106"/>
      <w:r w:rsidRPr="00D3461E">
        <w:t>一般</w:t>
      </w:r>
      <w:bookmarkEnd w:id="54"/>
      <w:r w:rsidR="00316C76">
        <w:rPr>
          <w:rFonts w:hint="eastAsia"/>
        </w:rPr>
        <w:t>规定</w:t>
      </w:r>
      <w:bookmarkEnd w:id="55"/>
    </w:p>
    <w:p w14:paraId="72378B88" w14:textId="39DA544E" w:rsidR="005A7A72" w:rsidRPr="00D3461E" w:rsidRDefault="009422EB" w:rsidP="0032799C">
      <w:pPr>
        <w:pStyle w:val="3"/>
        <w:rPr>
          <w:rFonts w:hint="eastAsia"/>
        </w:rPr>
      </w:pPr>
      <w:proofErr w:type="gramStart"/>
      <w:r>
        <w:rPr>
          <w:rFonts w:hint="eastAsia"/>
        </w:rPr>
        <w:t>涉路</w:t>
      </w:r>
      <w:r w:rsidR="003C789B" w:rsidRPr="00D3461E">
        <w:t>桥梁</w:t>
      </w:r>
      <w:proofErr w:type="gramEnd"/>
      <w:r w:rsidR="003C789B" w:rsidRPr="00D3461E">
        <w:t>下穿时，不应影响既有公路</w:t>
      </w:r>
      <w:r w:rsidR="00846E21">
        <w:rPr>
          <w:rFonts w:hint="eastAsia"/>
        </w:rPr>
        <w:t>构造物和</w:t>
      </w:r>
      <w:r w:rsidR="003C789B" w:rsidRPr="00D3461E">
        <w:t>排水系统的结构安全和使用功能</w:t>
      </w:r>
      <w:r w:rsidR="003F1357">
        <w:rPr>
          <w:rFonts w:hint="eastAsia"/>
        </w:rPr>
        <w:t>。</w:t>
      </w:r>
    </w:p>
    <w:p w14:paraId="57F0D1D9" w14:textId="22742523" w:rsidR="003C789B" w:rsidRPr="00D3461E" w:rsidRDefault="00890680" w:rsidP="0032799C">
      <w:pPr>
        <w:pStyle w:val="3"/>
        <w:rPr>
          <w:rFonts w:hint="eastAsia"/>
        </w:rPr>
      </w:pPr>
      <w:proofErr w:type="gramStart"/>
      <w:r>
        <w:rPr>
          <w:rFonts w:hint="eastAsia"/>
        </w:rPr>
        <w:t>涉路桥梁</w:t>
      </w:r>
      <w:proofErr w:type="gramEnd"/>
      <w:r w:rsidR="003C789B" w:rsidRPr="00D3461E">
        <w:t>从</w:t>
      </w:r>
      <w:r>
        <w:rPr>
          <w:rFonts w:hint="eastAsia"/>
        </w:rPr>
        <w:t>被</w:t>
      </w:r>
      <w:r w:rsidR="00990A18">
        <w:rPr>
          <w:rFonts w:hint="eastAsia"/>
        </w:rPr>
        <w:t>既有</w:t>
      </w:r>
      <w:r w:rsidR="003C789B" w:rsidRPr="00D3461E">
        <w:t>桥梁下穿需</w:t>
      </w:r>
      <w:r w:rsidR="00D14D88" w:rsidRPr="00D3461E">
        <w:t>改变</w:t>
      </w:r>
      <w:r w:rsidR="00D963A2">
        <w:rPr>
          <w:rFonts w:hint="eastAsia"/>
        </w:rPr>
        <w:t>既有桥梁</w:t>
      </w:r>
      <w:r w:rsidR="00D14D88" w:rsidRPr="00D3461E">
        <w:t>基础</w:t>
      </w:r>
      <w:r w:rsidR="003C789B" w:rsidRPr="00D3461E">
        <w:t>受力时，应委托有相应资质的第三方进行结构</w:t>
      </w:r>
      <w:r w:rsidR="005807C8">
        <w:rPr>
          <w:rFonts w:hint="eastAsia"/>
        </w:rPr>
        <w:t>稳定性</w:t>
      </w:r>
      <w:r w:rsidR="003C789B" w:rsidRPr="00D3461E">
        <w:t>和变形验算</w:t>
      </w:r>
      <w:r w:rsidR="003F1357">
        <w:rPr>
          <w:rFonts w:hint="eastAsia"/>
        </w:rPr>
        <w:t>。</w:t>
      </w:r>
    </w:p>
    <w:p w14:paraId="4CAF4BF8" w14:textId="3AD539FE" w:rsidR="003C789B" w:rsidRPr="00D3461E" w:rsidRDefault="0079517C" w:rsidP="0032799C">
      <w:pPr>
        <w:pStyle w:val="3"/>
        <w:rPr>
          <w:rFonts w:hint="eastAsia"/>
        </w:rPr>
      </w:pPr>
      <w:proofErr w:type="gramStart"/>
      <w:r>
        <w:rPr>
          <w:rFonts w:hint="eastAsia"/>
        </w:rPr>
        <w:t>涉路桥梁</w:t>
      </w:r>
      <w:proofErr w:type="gramEnd"/>
      <w:r w:rsidR="003C789B" w:rsidRPr="00D3461E">
        <w:t>下穿</w:t>
      </w:r>
      <w:r>
        <w:rPr>
          <w:rFonts w:hint="eastAsia"/>
        </w:rPr>
        <w:t>既有</w:t>
      </w:r>
      <w:r w:rsidR="003C789B" w:rsidRPr="00D3461E">
        <w:t>公路桥梁时，应选在在</w:t>
      </w:r>
      <w:r w:rsidR="00596E9F" w:rsidRPr="00D3461E">
        <w:t>地势</w:t>
      </w:r>
      <w:r w:rsidR="003C789B" w:rsidRPr="00D3461E">
        <w:t>开阔、地形平坦、地质条件良好路段穿越；不应在</w:t>
      </w:r>
      <w:r>
        <w:rPr>
          <w:rFonts w:hint="eastAsia"/>
        </w:rPr>
        <w:t>既有公路</w:t>
      </w:r>
      <w:r w:rsidR="003C789B" w:rsidRPr="00D3461E">
        <w:t>互通立交匝道包围区、公路平面交叉口、隧道口</w:t>
      </w:r>
      <w:r w:rsidR="003C789B" w:rsidRPr="00D3461E">
        <w:t>100m</w:t>
      </w:r>
      <w:r w:rsidR="003C789B" w:rsidRPr="00D3461E">
        <w:t>范围内等位置穿越，不得在</w:t>
      </w:r>
      <w:r>
        <w:rPr>
          <w:rFonts w:hint="eastAsia"/>
        </w:rPr>
        <w:t>既有</w:t>
      </w:r>
      <w:r w:rsidR="003C789B" w:rsidRPr="00D3461E">
        <w:t>公路收费站下面穿越；特殊情况应进行专项论证，并采取相应的安全保障措施。</w:t>
      </w:r>
    </w:p>
    <w:p w14:paraId="7C0256A3" w14:textId="4FFEAA0F" w:rsidR="00014A10" w:rsidRPr="00D3461E" w:rsidRDefault="005A7A72" w:rsidP="0032799C">
      <w:pPr>
        <w:pStyle w:val="2"/>
        <w:rPr>
          <w:rFonts w:hint="eastAsia"/>
        </w:rPr>
      </w:pPr>
      <w:bookmarkStart w:id="56" w:name="_Toc16759187"/>
      <w:bookmarkStart w:id="57" w:name="_Toc84685107"/>
      <w:r w:rsidRPr="00D3461E">
        <w:t>桥梁穿越桥梁</w:t>
      </w:r>
      <w:bookmarkEnd w:id="56"/>
      <w:bookmarkEnd w:id="57"/>
    </w:p>
    <w:p w14:paraId="41FED438" w14:textId="2F22DCD1" w:rsidR="00014A10" w:rsidRPr="00365F61" w:rsidRDefault="0079517C" w:rsidP="004C5D16">
      <w:pPr>
        <w:pStyle w:val="3"/>
        <w:rPr>
          <w:rFonts w:ascii="Times New Roman" w:hAnsi="Times New Roman" w:cs="Times New Roman"/>
          <w:bCs w:val="0"/>
          <w:spacing w:val="-4"/>
          <w:szCs w:val="24"/>
        </w:rPr>
      </w:pPr>
      <w:r w:rsidRPr="00365F61">
        <w:rPr>
          <w:rFonts w:hint="eastAsia"/>
          <w:spacing w:val="-4"/>
        </w:rPr>
        <w:t>既有公路</w:t>
      </w:r>
      <w:r w:rsidR="002B199B" w:rsidRPr="00365F61">
        <w:rPr>
          <w:rFonts w:hint="eastAsia"/>
          <w:spacing w:val="-4"/>
        </w:rPr>
        <w:t>已经</w:t>
      </w:r>
      <w:r w:rsidR="00BA4348" w:rsidRPr="00365F61">
        <w:rPr>
          <w:rFonts w:ascii="Times New Roman" w:hAnsi="Times New Roman" w:cs="Times New Roman"/>
          <w:bCs w:val="0"/>
          <w:spacing w:val="-4"/>
          <w:szCs w:val="24"/>
        </w:rPr>
        <w:t>另外公路、铁路或廊桥等重要构造物下穿或跨越路段</w:t>
      </w:r>
      <w:r w:rsidR="004C5D16" w:rsidRPr="00365F61">
        <w:rPr>
          <w:rFonts w:ascii="Times New Roman" w:hAnsi="Times New Roman" w:cs="Times New Roman" w:hint="eastAsia"/>
          <w:bCs w:val="0"/>
          <w:spacing w:val="-4"/>
          <w:szCs w:val="24"/>
        </w:rPr>
        <w:t>不应穿越</w:t>
      </w:r>
      <w:r w:rsidR="00BC63BD" w:rsidRPr="00365F61">
        <w:rPr>
          <w:rFonts w:ascii="Times New Roman" w:hAnsi="Times New Roman" w:cs="Times New Roman" w:hint="eastAsia"/>
          <w:bCs w:val="0"/>
          <w:spacing w:val="-4"/>
          <w:szCs w:val="24"/>
        </w:rPr>
        <w:t>。</w:t>
      </w:r>
    </w:p>
    <w:p w14:paraId="7AF4488F" w14:textId="6A4BB86B" w:rsidR="00C91C7F" w:rsidRPr="00D3461E" w:rsidRDefault="0079517C" w:rsidP="0032799C">
      <w:pPr>
        <w:pStyle w:val="3"/>
        <w:rPr>
          <w:rFonts w:hint="eastAsia"/>
        </w:rPr>
      </w:pPr>
      <w:proofErr w:type="gramStart"/>
      <w:r>
        <w:rPr>
          <w:rFonts w:hint="eastAsia"/>
        </w:rPr>
        <w:t>涉路</w:t>
      </w:r>
      <w:r w:rsidR="004512AA" w:rsidRPr="00D3461E">
        <w:t>桥梁</w:t>
      </w:r>
      <w:proofErr w:type="gramEnd"/>
      <w:r w:rsidR="004512AA" w:rsidRPr="00D3461E">
        <w:t>下穿</w:t>
      </w:r>
      <w:r>
        <w:rPr>
          <w:rFonts w:hint="eastAsia"/>
        </w:rPr>
        <w:t>既有</w:t>
      </w:r>
      <w:r w:rsidR="004512AA" w:rsidRPr="00D3461E">
        <w:t>公路桥梁时，宜垂直通过，必须斜交时，交角</w:t>
      </w:r>
      <w:r w:rsidR="00C4222E">
        <w:rPr>
          <w:rFonts w:hint="eastAsia"/>
        </w:rPr>
        <w:t>宜</w:t>
      </w:r>
      <w:r w:rsidR="004512AA" w:rsidRPr="00D3461E">
        <w:t>大于</w:t>
      </w:r>
      <w:r w:rsidR="00B8687F" w:rsidRPr="00D3461E">
        <w:t>60</w:t>
      </w:r>
      <w:r w:rsidR="00804D98" w:rsidRPr="00D3461E">
        <w:t>°</w:t>
      </w:r>
      <w:r w:rsidR="00BC63BD">
        <w:rPr>
          <w:rFonts w:hint="eastAsia"/>
        </w:rPr>
        <w:t>。</w:t>
      </w:r>
      <w:r w:rsidR="00C02545" w:rsidRPr="00D3461E">
        <w:t>特殊情况下不宜小于</w:t>
      </w:r>
      <w:r w:rsidR="00C02545" w:rsidRPr="00D3461E">
        <w:t>45°</w:t>
      </w:r>
      <w:r w:rsidR="00C02545" w:rsidRPr="00D3461E">
        <w:t>；山岭地区特别困难路段不</w:t>
      </w:r>
      <w:r w:rsidR="00C4222E">
        <w:rPr>
          <w:rFonts w:hint="eastAsia"/>
        </w:rPr>
        <w:t>宜</w:t>
      </w:r>
      <w:r w:rsidR="00C02545" w:rsidRPr="00D3461E">
        <w:t>小于</w:t>
      </w:r>
      <w:r w:rsidR="00C02545" w:rsidRPr="00D3461E">
        <w:t>30°</w:t>
      </w:r>
      <w:r w:rsidR="004512AA" w:rsidRPr="00D3461E">
        <w:t>。</w:t>
      </w:r>
    </w:p>
    <w:p w14:paraId="0323FD38" w14:textId="21DCD1C8" w:rsidR="009B2491" w:rsidRDefault="00E77B33" w:rsidP="0032799C">
      <w:pPr>
        <w:pStyle w:val="3"/>
        <w:rPr>
          <w:rFonts w:hint="eastAsia"/>
        </w:rPr>
      </w:pPr>
      <w:r>
        <w:rPr>
          <w:rFonts w:hint="eastAsia"/>
        </w:rPr>
        <w:t>桥梁</w:t>
      </w:r>
      <w:r w:rsidR="00C14439">
        <w:rPr>
          <w:rFonts w:hint="eastAsia"/>
        </w:rPr>
        <w:t>之间</w:t>
      </w:r>
      <w:r>
        <w:rPr>
          <w:rFonts w:hint="eastAsia"/>
        </w:rPr>
        <w:t>的净距要求可</w:t>
      </w:r>
      <w:r w:rsidR="00F81B0D">
        <w:rPr>
          <w:rFonts w:hint="eastAsia"/>
        </w:rPr>
        <w:t>依照</w:t>
      </w:r>
      <w:proofErr w:type="gramStart"/>
      <w:r w:rsidR="00330D77">
        <w:rPr>
          <w:rFonts w:hint="eastAsia"/>
        </w:rPr>
        <w:t>涉路</w:t>
      </w:r>
      <w:r>
        <w:rPr>
          <w:rFonts w:hint="eastAsia"/>
        </w:rPr>
        <w:t>桥梁</w:t>
      </w:r>
      <w:proofErr w:type="gramEnd"/>
      <w:r>
        <w:rPr>
          <w:rFonts w:hint="eastAsia"/>
        </w:rPr>
        <w:t>跨越</w:t>
      </w:r>
      <w:r w:rsidR="00330D77">
        <w:rPr>
          <w:rFonts w:hint="eastAsia"/>
        </w:rPr>
        <w:t>既有</w:t>
      </w:r>
      <w:r w:rsidR="003402DB">
        <w:rPr>
          <w:rFonts w:hint="eastAsia"/>
        </w:rPr>
        <w:t>公路</w:t>
      </w:r>
      <w:r>
        <w:rPr>
          <w:rFonts w:hint="eastAsia"/>
        </w:rPr>
        <w:t>桥梁方面的相关</w:t>
      </w:r>
      <w:r w:rsidR="00F97E6D">
        <w:rPr>
          <w:rFonts w:hint="eastAsia"/>
        </w:rPr>
        <w:t>规定</w:t>
      </w:r>
      <w:r>
        <w:rPr>
          <w:rFonts w:hint="eastAsia"/>
        </w:rPr>
        <w:t>。</w:t>
      </w:r>
    </w:p>
    <w:p w14:paraId="556444B7" w14:textId="0530B6AA" w:rsidR="007647BA" w:rsidRDefault="007647BA" w:rsidP="0032799C">
      <w:pPr>
        <w:pStyle w:val="3"/>
        <w:rPr>
          <w:rFonts w:hint="eastAsia"/>
        </w:rPr>
      </w:pPr>
      <w:r w:rsidRPr="00D3461E">
        <w:t>在穿越位置的</w:t>
      </w:r>
      <w:r w:rsidR="0079517C">
        <w:rPr>
          <w:rFonts w:hint="eastAsia"/>
        </w:rPr>
        <w:t>既有公路</w:t>
      </w:r>
      <w:r w:rsidRPr="00D3461E">
        <w:t>桥梁的排水系统应互相独立，不应互相共用排水系统系统。</w:t>
      </w:r>
    </w:p>
    <w:p w14:paraId="5E54A296" w14:textId="0EE7E70A" w:rsidR="001B39F6" w:rsidRPr="001B39F6" w:rsidRDefault="001B39F6" w:rsidP="001B39F6">
      <w:pPr>
        <w:rPr>
          <w:rFonts w:hint="eastAsia"/>
        </w:rPr>
      </w:pPr>
      <w:r>
        <w:rPr>
          <w:rFonts w:hint="eastAsia"/>
        </w:rPr>
        <w:t>7.2.5</w:t>
      </w:r>
      <w:r w:rsidR="00793735" w:rsidRPr="00793735">
        <w:rPr>
          <w:rFonts w:hint="eastAsia"/>
        </w:rPr>
        <w:t>应对</w:t>
      </w:r>
      <w:r w:rsidR="00793735">
        <w:rPr>
          <w:rFonts w:hint="eastAsia"/>
        </w:rPr>
        <w:t>既有公路桥梁护栏</w:t>
      </w:r>
      <w:r w:rsidR="00793735" w:rsidRPr="00793735">
        <w:rPr>
          <w:rFonts w:hint="eastAsia"/>
        </w:rPr>
        <w:t>按</w:t>
      </w:r>
      <w:r w:rsidR="00793735" w:rsidRPr="00793735">
        <w:rPr>
          <w:rFonts w:hint="eastAsia"/>
        </w:rPr>
        <w:t>JTG/T D81</w:t>
      </w:r>
      <w:r w:rsidR="00793735" w:rsidRPr="00793735">
        <w:rPr>
          <w:rFonts w:hint="eastAsia"/>
        </w:rPr>
        <w:t>规定的防护等级</w:t>
      </w:r>
      <w:r w:rsidR="00DE0DEF">
        <w:rPr>
          <w:rFonts w:hint="eastAsia"/>
        </w:rPr>
        <w:t>进行重新评估</w:t>
      </w:r>
      <w:r w:rsidR="003B24E7">
        <w:rPr>
          <w:rFonts w:hint="eastAsia"/>
        </w:rPr>
        <w:t>。</w:t>
      </w:r>
    </w:p>
    <w:p w14:paraId="02AD112D" w14:textId="72653799" w:rsidR="00BF1004" w:rsidRPr="00D3461E" w:rsidRDefault="00BF1004" w:rsidP="0032799C">
      <w:pPr>
        <w:pStyle w:val="2"/>
        <w:rPr>
          <w:rFonts w:hint="eastAsia"/>
        </w:rPr>
      </w:pPr>
      <w:bookmarkStart w:id="58" w:name="_Toc16759188"/>
      <w:bookmarkStart w:id="59" w:name="_Toc84685108"/>
      <w:r w:rsidRPr="00D3461E">
        <w:t>路基穿越桥梁</w:t>
      </w:r>
      <w:bookmarkEnd w:id="58"/>
      <w:bookmarkEnd w:id="59"/>
    </w:p>
    <w:p w14:paraId="6385C9E9" w14:textId="6043DDD5" w:rsidR="0038224D" w:rsidRPr="00D3461E" w:rsidRDefault="00BA16B7" w:rsidP="0032799C">
      <w:pPr>
        <w:pStyle w:val="3"/>
        <w:rPr>
          <w:rFonts w:hint="eastAsia"/>
        </w:rPr>
      </w:pPr>
      <w:r>
        <w:rPr>
          <w:rFonts w:hint="eastAsia"/>
        </w:rPr>
        <w:t>既有公路的</w:t>
      </w:r>
      <w:r w:rsidR="0038224D" w:rsidRPr="00D3461E">
        <w:t>下列路段</w:t>
      </w:r>
      <w:r w:rsidR="00DF79D3" w:rsidRPr="00D3461E">
        <w:t>不宜</w:t>
      </w:r>
      <w:r w:rsidR="007C5147" w:rsidRPr="00D3461E">
        <w:t>穿越：</w:t>
      </w:r>
    </w:p>
    <w:p w14:paraId="1E9FD40D" w14:textId="7F093557" w:rsidR="0038224D" w:rsidRPr="00F71D89" w:rsidRDefault="003A1569" w:rsidP="00F71D89">
      <w:pPr>
        <w:pStyle w:val="a9"/>
        <w:numPr>
          <w:ilvl w:val="1"/>
          <w:numId w:val="6"/>
        </w:numPr>
        <w:ind w:firstLineChars="0"/>
        <w:jc w:val="left"/>
        <w:rPr>
          <w:rFonts w:ascii="Times New Roman" w:hAnsi="Times New Roman" w:cs="Times New Roman"/>
          <w:bCs/>
          <w:szCs w:val="24"/>
        </w:rPr>
      </w:pPr>
      <w:proofErr w:type="gramStart"/>
      <w:r w:rsidRPr="00F71D89">
        <w:rPr>
          <w:rFonts w:ascii="Times New Roman" w:hAnsi="Times New Roman" w:cs="Times New Roman"/>
          <w:bCs/>
          <w:szCs w:val="24"/>
        </w:rPr>
        <w:t>涉路工程</w:t>
      </w:r>
      <w:proofErr w:type="gramEnd"/>
      <w:r w:rsidRPr="00F71D89">
        <w:rPr>
          <w:rFonts w:ascii="Times New Roman" w:hAnsi="Times New Roman" w:cs="Times New Roman"/>
          <w:bCs/>
          <w:szCs w:val="24"/>
        </w:rPr>
        <w:t>穿越段</w:t>
      </w:r>
      <w:r w:rsidR="0038224D" w:rsidRPr="00F71D89">
        <w:rPr>
          <w:rFonts w:ascii="Times New Roman" w:hAnsi="Times New Roman" w:cs="Times New Roman"/>
          <w:bCs/>
          <w:szCs w:val="24"/>
        </w:rPr>
        <w:t>视线不良；</w:t>
      </w:r>
    </w:p>
    <w:p w14:paraId="55569DD1" w14:textId="25C41090" w:rsidR="003A1569" w:rsidRDefault="003A1569" w:rsidP="00F71D89">
      <w:pPr>
        <w:pStyle w:val="a9"/>
        <w:numPr>
          <w:ilvl w:val="1"/>
          <w:numId w:val="6"/>
        </w:numPr>
        <w:ind w:firstLineChars="0"/>
        <w:jc w:val="left"/>
        <w:rPr>
          <w:rFonts w:ascii="Times New Roman" w:hAnsi="Times New Roman" w:cs="Times New Roman"/>
          <w:bCs/>
          <w:szCs w:val="24"/>
        </w:rPr>
      </w:pPr>
      <w:proofErr w:type="gramStart"/>
      <w:r w:rsidRPr="00F71D89">
        <w:rPr>
          <w:rFonts w:ascii="Times New Roman" w:hAnsi="Times New Roman" w:cs="Times New Roman"/>
          <w:bCs/>
          <w:szCs w:val="24"/>
        </w:rPr>
        <w:t>涉路工程</w:t>
      </w:r>
      <w:proofErr w:type="gramEnd"/>
      <w:r w:rsidRPr="00F71D89">
        <w:rPr>
          <w:rFonts w:ascii="Times New Roman" w:hAnsi="Times New Roman" w:cs="Times New Roman"/>
          <w:bCs/>
          <w:szCs w:val="24"/>
        </w:rPr>
        <w:t>路基为高填方路基；</w:t>
      </w:r>
    </w:p>
    <w:p w14:paraId="7C21AB11" w14:textId="4C7B4D7D" w:rsidR="00CD267E" w:rsidRPr="00F71D89" w:rsidRDefault="00CD267E" w:rsidP="00F71D89">
      <w:pPr>
        <w:pStyle w:val="a9"/>
        <w:numPr>
          <w:ilvl w:val="1"/>
          <w:numId w:val="6"/>
        </w:numPr>
        <w:ind w:firstLineChars="0"/>
        <w:jc w:val="left"/>
        <w:rPr>
          <w:rFonts w:ascii="Times New Roman" w:hAnsi="Times New Roman" w:cs="Times New Roman"/>
          <w:bCs/>
          <w:szCs w:val="24"/>
        </w:rPr>
      </w:pPr>
      <w:proofErr w:type="gramStart"/>
      <w:r>
        <w:rPr>
          <w:rFonts w:ascii="Times New Roman" w:hAnsi="Times New Roman" w:cs="Times New Roman" w:hint="eastAsia"/>
          <w:bCs/>
          <w:szCs w:val="24"/>
        </w:rPr>
        <w:t>涉路路基</w:t>
      </w:r>
      <w:proofErr w:type="gramEnd"/>
      <w:r>
        <w:rPr>
          <w:rFonts w:ascii="Times New Roman" w:hAnsi="Times New Roman" w:cs="Times New Roman" w:hint="eastAsia"/>
          <w:bCs/>
          <w:szCs w:val="24"/>
        </w:rPr>
        <w:t>路线为弯道；</w:t>
      </w:r>
    </w:p>
    <w:p w14:paraId="76F137C2" w14:textId="572EE818" w:rsidR="0038224D" w:rsidRPr="00F71D89" w:rsidRDefault="003A1569" w:rsidP="00F71D89">
      <w:pPr>
        <w:pStyle w:val="a9"/>
        <w:numPr>
          <w:ilvl w:val="1"/>
          <w:numId w:val="6"/>
        </w:numPr>
        <w:ind w:firstLineChars="0"/>
        <w:jc w:val="left"/>
        <w:rPr>
          <w:rFonts w:ascii="Times New Roman" w:hAnsi="Times New Roman" w:cs="Times New Roman"/>
          <w:bCs/>
          <w:szCs w:val="24"/>
        </w:rPr>
      </w:pPr>
      <w:r w:rsidRPr="00F71D89">
        <w:rPr>
          <w:rFonts w:ascii="Times New Roman" w:hAnsi="Times New Roman" w:cs="Times New Roman"/>
          <w:bCs/>
          <w:szCs w:val="24"/>
        </w:rPr>
        <w:t>已经有另外公路、铁路或廊桥等重要构造物下穿或跨越路段。</w:t>
      </w:r>
    </w:p>
    <w:p w14:paraId="3A683A8B" w14:textId="1A240D34" w:rsidR="00FC329A" w:rsidRPr="00D3461E" w:rsidRDefault="00BA16B7" w:rsidP="0032799C">
      <w:pPr>
        <w:pStyle w:val="3"/>
        <w:rPr>
          <w:rFonts w:hint="eastAsia"/>
        </w:rPr>
      </w:pPr>
      <w:proofErr w:type="gramStart"/>
      <w:r>
        <w:rPr>
          <w:rFonts w:hint="eastAsia"/>
        </w:rPr>
        <w:t>涉路</w:t>
      </w:r>
      <w:r w:rsidR="005F0095" w:rsidRPr="00D3461E">
        <w:t>路基</w:t>
      </w:r>
      <w:proofErr w:type="gramEnd"/>
      <w:r w:rsidR="00FC329A" w:rsidRPr="00D3461E">
        <w:t>下穿</w:t>
      </w:r>
      <w:r>
        <w:rPr>
          <w:rFonts w:hint="eastAsia"/>
        </w:rPr>
        <w:t>既有</w:t>
      </w:r>
      <w:r w:rsidR="00FC329A" w:rsidRPr="00D3461E">
        <w:t>公路桥梁时，宜垂直通过，必须斜交时，交角</w:t>
      </w:r>
      <w:r w:rsidR="008F5FDB">
        <w:rPr>
          <w:rFonts w:hint="eastAsia"/>
        </w:rPr>
        <w:t>宜</w:t>
      </w:r>
      <w:r w:rsidR="00FC329A" w:rsidRPr="00D3461E">
        <w:t>大于</w:t>
      </w:r>
      <w:r w:rsidR="00E44FAC" w:rsidRPr="00D3461E">
        <w:t>60</w:t>
      </w:r>
      <w:r w:rsidR="00804D98" w:rsidRPr="00D3461E">
        <w:t>°</w:t>
      </w:r>
      <w:r w:rsidR="00FC329A" w:rsidRPr="00D3461E">
        <w:t>。因条件无法受限无法满足要求的，应进行专项论证并采取相应的安全保障措施。</w:t>
      </w:r>
    </w:p>
    <w:p w14:paraId="4B9AAB48" w14:textId="35A30281" w:rsidR="00D31B7F" w:rsidRPr="00D3461E" w:rsidRDefault="005B5A5D" w:rsidP="0032799C">
      <w:pPr>
        <w:pStyle w:val="3"/>
        <w:rPr>
          <w:rFonts w:hint="eastAsia"/>
        </w:rPr>
      </w:pPr>
      <w:r>
        <w:rPr>
          <w:rFonts w:hint="eastAsia"/>
        </w:rPr>
        <w:t>穿越位置处既有公路</w:t>
      </w:r>
      <w:r w:rsidR="0012758D">
        <w:rPr>
          <w:rFonts w:hint="eastAsia"/>
        </w:rPr>
        <w:t>路面上部</w:t>
      </w:r>
      <w:r w:rsidR="00C33FB3" w:rsidRPr="00D3461E">
        <w:t>净</w:t>
      </w:r>
      <w:r w:rsidR="0012758D">
        <w:rPr>
          <w:rFonts w:hint="eastAsia"/>
        </w:rPr>
        <w:t>空</w:t>
      </w:r>
      <w:r w:rsidR="00C33FB3" w:rsidRPr="00D3461E">
        <w:t>应符合公路建筑限界的规定，</w:t>
      </w:r>
      <w:r w:rsidR="0012758D">
        <w:rPr>
          <w:rFonts w:hint="eastAsia"/>
        </w:rPr>
        <w:t>其中</w:t>
      </w:r>
      <w:r w:rsidR="00C33FB3" w:rsidRPr="00D3461E">
        <w:t>高速公路、一级公路、二级公路净高应不小于</w:t>
      </w:r>
      <w:r w:rsidR="00C33FB3" w:rsidRPr="00D3461E">
        <w:t>5.5m</w:t>
      </w:r>
      <w:r w:rsidR="00C33FB3" w:rsidRPr="00D3461E">
        <w:t>，三、四级公路净高应不小于</w:t>
      </w:r>
      <w:r w:rsidR="00C33FB3" w:rsidRPr="00D3461E">
        <w:t>5.0m</w:t>
      </w:r>
      <w:r w:rsidR="00C33FB3" w:rsidRPr="00D3461E">
        <w:t>。</w:t>
      </w:r>
    </w:p>
    <w:p w14:paraId="5566657E" w14:textId="42F16102" w:rsidR="0072457F" w:rsidRDefault="00291A85" w:rsidP="0032799C">
      <w:pPr>
        <w:pStyle w:val="3"/>
        <w:rPr>
          <w:rFonts w:hint="eastAsia"/>
        </w:rPr>
      </w:pPr>
      <w:proofErr w:type="gramStart"/>
      <w:r>
        <w:rPr>
          <w:rFonts w:hint="eastAsia"/>
        </w:rPr>
        <w:t>涉路公路</w:t>
      </w:r>
      <w:proofErr w:type="gramEnd"/>
      <w:r w:rsidR="00ED1FD3" w:rsidRPr="00D3461E">
        <w:t>路基边缘距离</w:t>
      </w:r>
      <w:r>
        <w:rPr>
          <w:rFonts w:hint="eastAsia"/>
        </w:rPr>
        <w:t>既有公路</w:t>
      </w:r>
      <w:r w:rsidR="00ED1FD3" w:rsidRPr="00D3461E">
        <w:t>桥梁</w:t>
      </w:r>
      <w:r w:rsidR="0071348A" w:rsidRPr="00D3461E">
        <w:t>基础</w:t>
      </w:r>
      <w:r w:rsidR="00ED1FD3" w:rsidRPr="00D3461E">
        <w:t>的水平距离不</w:t>
      </w:r>
      <w:r w:rsidR="00892946" w:rsidRPr="00D3461E">
        <w:t>宜</w:t>
      </w:r>
      <w:r w:rsidR="00ED1FD3" w:rsidRPr="00D3461E">
        <w:t>小于</w:t>
      </w:r>
      <w:r w:rsidR="00AC76EA">
        <w:rPr>
          <w:rFonts w:hint="eastAsia"/>
        </w:rPr>
        <w:t>1</w:t>
      </w:r>
      <w:r w:rsidR="00CF659E" w:rsidRPr="00D3461E">
        <w:t>m</w:t>
      </w:r>
      <w:r w:rsidR="00215A1F" w:rsidRPr="00D3461E">
        <w:t>，</w:t>
      </w:r>
      <w:r w:rsidR="003C79FE" w:rsidRPr="00D3461E">
        <w:t>桥梁基</w:t>
      </w:r>
      <w:r w:rsidR="003C79FE" w:rsidRPr="00D3461E">
        <w:lastRenderedPageBreak/>
        <w:t>础应设置防撞措施。</w:t>
      </w:r>
    </w:p>
    <w:p w14:paraId="2D7046C3" w14:textId="46ED420D" w:rsidR="00793735" w:rsidRDefault="00A92E89" w:rsidP="00793735">
      <w:pPr>
        <w:rPr>
          <w:rFonts w:hint="eastAsia"/>
        </w:rPr>
      </w:pPr>
      <w:r>
        <w:rPr>
          <w:rFonts w:hint="eastAsia"/>
        </w:rPr>
        <w:t>7.3.5</w:t>
      </w:r>
      <w:r w:rsidR="00430B9C">
        <w:rPr>
          <w:rFonts w:hint="eastAsia"/>
        </w:rPr>
        <w:t>新建路基护栏要求应</w:t>
      </w:r>
      <w:proofErr w:type="gramStart"/>
      <w:r w:rsidR="00430B9C">
        <w:rPr>
          <w:rFonts w:hint="eastAsia"/>
        </w:rPr>
        <w:t>满足</w:t>
      </w:r>
      <w:r w:rsidR="00793735" w:rsidRPr="00793735">
        <w:rPr>
          <w:rFonts w:hint="eastAsia"/>
        </w:rPr>
        <w:t>按</w:t>
      </w:r>
      <w:proofErr w:type="gramEnd"/>
      <w:r w:rsidR="00793735" w:rsidRPr="00793735">
        <w:rPr>
          <w:rFonts w:hint="eastAsia"/>
        </w:rPr>
        <w:t>JTG/T D81</w:t>
      </w:r>
      <w:r w:rsidR="00793735" w:rsidRPr="00793735">
        <w:rPr>
          <w:rFonts w:hint="eastAsia"/>
        </w:rPr>
        <w:t>规定的防护等级</w:t>
      </w:r>
      <w:r w:rsidR="00EF59D8">
        <w:rPr>
          <w:rFonts w:hint="eastAsia"/>
        </w:rPr>
        <w:t>提高一个等级</w:t>
      </w:r>
      <w:r w:rsidR="00F76633">
        <w:rPr>
          <w:rFonts w:hint="eastAsia"/>
        </w:rPr>
        <w:t>进行</w:t>
      </w:r>
      <w:r w:rsidR="00793735" w:rsidRPr="00793735">
        <w:rPr>
          <w:rFonts w:hint="eastAsia"/>
        </w:rPr>
        <w:t>设计、施工</w:t>
      </w:r>
      <w:r w:rsidR="00793735">
        <w:rPr>
          <w:rFonts w:hint="eastAsia"/>
        </w:rPr>
        <w:t>。</w:t>
      </w:r>
    </w:p>
    <w:p w14:paraId="2D7E62B6" w14:textId="4757766A" w:rsidR="00695EEB" w:rsidRPr="00D3461E" w:rsidRDefault="00A92E89" w:rsidP="00793735">
      <w:pPr>
        <w:rPr>
          <w:rFonts w:hint="eastAsia"/>
        </w:rPr>
      </w:pPr>
      <w:r>
        <w:rPr>
          <w:rFonts w:hint="eastAsia"/>
        </w:rPr>
        <w:t>7.3.6</w:t>
      </w:r>
      <w:proofErr w:type="gramStart"/>
      <w:r w:rsidR="000A4D47">
        <w:rPr>
          <w:rFonts w:hint="eastAsia"/>
        </w:rPr>
        <w:t>涉路</w:t>
      </w:r>
      <w:r w:rsidR="00E33B09" w:rsidRPr="00D3461E">
        <w:t>路基</w:t>
      </w:r>
      <w:proofErr w:type="gramEnd"/>
      <w:r w:rsidR="00D33DC7">
        <w:rPr>
          <w:rFonts w:hint="eastAsia"/>
        </w:rPr>
        <w:t>采用</w:t>
      </w:r>
      <w:r w:rsidR="00E33B09" w:rsidRPr="00D3461E">
        <w:t>路堑挖方段穿越时，应保证被</w:t>
      </w:r>
      <w:r w:rsidR="000A4D47">
        <w:rPr>
          <w:rFonts w:hint="eastAsia"/>
        </w:rPr>
        <w:t>既有公路</w:t>
      </w:r>
      <w:r w:rsidR="00E33B09" w:rsidRPr="00D3461E">
        <w:t>桥梁基础的稳定性</w:t>
      </w:r>
      <w:r w:rsidR="00387566">
        <w:rPr>
          <w:rFonts w:hint="eastAsia"/>
        </w:rPr>
        <w:t>。</w:t>
      </w:r>
    </w:p>
    <w:p w14:paraId="07A9B942" w14:textId="46244BEA" w:rsidR="00BB400B" w:rsidRDefault="00A92E89" w:rsidP="00A92E89">
      <w:pPr>
        <w:pStyle w:val="3"/>
        <w:numPr>
          <w:ilvl w:val="0"/>
          <w:numId w:val="0"/>
        </w:numPr>
        <w:rPr>
          <w:rFonts w:hint="eastAsia"/>
        </w:rPr>
      </w:pPr>
      <w:r>
        <w:rPr>
          <w:rFonts w:hint="eastAsia"/>
        </w:rPr>
        <w:t>7.3.7</w:t>
      </w:r>
      <w:r w:rsidR="00BB400B" w:rsidRPr="00D3461E">
        <w:t>穿越位置处应加强排水措施，避免</w:t>
      </w:r>
      <w:proofErr w:type="gramStart"/>
      <w:r w:rsidR="00BB400B" w:rsidRPr="00D3461E">
        <w:t>由于</w:t>
      </w:r>
      <w:r w:rsidR="004E790C">
        <w:rPr>
          <w:rFonts w:hint="eastAsia"/>
        </w:rPr>
        <w:t>涉路公路</w:t>
      </w:r>
      <w:proofErr w:type="gramEnd"/>
      <w:r w:rsidR="00BB400B" w:rsidRPr="00D3461E">
        <w:t>路基排水不畅</w:t>
      </w:r>
      <w:r w:rsidR="007F6BD9">
        <w:rPr>
          <w:rFonts w:hint="eastAsia"/>
        </w:rPr>
        <w:t>影响</w:t>
      </w:r>
      <w:r w:rsidR="004E790C">
        <w:rPr>
          <w:rFonts w:hint="eastAsia"/>
        </w:rPr>
        <w:t>既有公路</w:t>
      </w:r>
      <w:r w:rsidR="007F6BD9">
        <w:rPr>
          <w:rFonts w:hint="eastAsia"/>
        </w:rPr>
        <w:t>桥梁的稳定性</w:t>
      </w:r>
      <w:r w:rsidR="00387566">
        <w:rPr>
          <w:rFonts w:hint="eastAsia"/>
        </w:rPr>
        <w:t>。</w:t>
      </w:r>
    </w:p>
    <w:p w14:paraId="773F93D8" w14:textId="798134B5" w:rsidR="004D3B23" w:rsidRPr="004D3B23" w:rsidRDefault="00A92E89" w:rsidP="00A92E89">
      <w:pPr>
        <w:pStyle w:val="3"/>
        <w:numPr>
          <w:ilvl w:val="0"/>
          <w:numId w:val="0"/>
        </w:numPr>
        <w:rPr>
          <w:rFonts w:hint="eastAsia"/>
        </w:rPr>
      </w:pPr>
      <w:r>
        <w:rPr>
          <w:rFonts w:hint="eastAsia"/>
        </w:rPr>
        <w:t>7.3.8</w:t>
      </w:r>
      <w:r w:rsidR="004D3B23">
        <w:rPr>
          <w:rFonts w:hint="eastAsia"/>
        </w:rPr>
        <w:t>穿越位置对既有公路桥梁下河流进行改道时，应</w:t>
      </w:r>
      <w:r w:rsidR="00B60802">
        <w:rPr>
          <w:rFonts w:hint="eastAsia"/>
        </w:rPr>
        <w:t>进行</w:t>
      </w:r>
      <w:r w:rsidR="00B56971">
        <w:rPr>
          <w:rFonts w:hint="eastAsia"/>
        </w:rPr>
        <w:t>改道</w:t>
      </w:r>
      <w:r w:rsidR="008D462A">
        <w:rPr>
          <w:rFonts w:hint="eastAsia"/>
        </w:rPr>
        <w:t>河流对</w:t>
      </w:r>
      <w:r w:rsidR="00B56971">
        <w:rPr>
          <w:rFonts w:hint="eastAsia"/>
        </w:rPr>
        <w:t>既有公路桥梁影响</w:t>
      </w:r>
      <w:r w:rsidR="00B60802">
        <w:rPr>
          <w:rFonts w:hint="eastAsia"/>
        </w:rPr>
        <w:t>的</w:t>
      </w:r>
      <w:r w:rsidR="00B56971">
        <w:rPr>
          <w:rFonts w:hint="eastAsia"/>
        </w:rPr>
        <w:t>专项论证</w:t>
      </w:r>
      <w:r w:rsidR="00387566">
        <w:rPr>
          <w:rFonts w:hint="eastAsia"/>
        </w:rPr>
        <w:t>。</w:t>
      </w:r>
    </w:p>
    <w:p w14:paraId="1534D320" w14:textId="6CD008C0" w:rsidR="00D3689F" w:rsidRPr="00D3461E" w:rsidRDefault="00A92E89" w:rsidP="00A92E89">
      <w:pPr>
        <w:pStyle w:val="3"/>
        <w:numPr>
          <w:ilvl w:val="0"/>
          <w:numId w:val="0"/>
        </w:numPr>
        <w:rPr>
          <w:rFonts w:hint="eastAsia"/>
        </w:rPr>
      </w:pPr>
      <w:r>
        <w:rPr>
          <w:rFonts w:hint="eastAsia"/>
        </w:rPr>
        <w:t>7.3.9</w:t>
      </w:r>
      <w:proofErr w:type="gramStart"/>
      <w:r w:rsidR="003D60AF">
        <w:rPr>
          <w:rFonts w:hint="eastAsia"/>
        </w:rPr>
        <w:t>涉路</w:t>
      </w:r>
      <w:r w:rsidR="00B10CFD">
        <w:rPr>
          <w:rFonts w:hint="eastAsia"/>
        </w:rPr>
        <w:t>公路</w:t>
      </w:r>
      <w:proofErr w:type="gramEnd"/>
      <w:r w:rsidR="00D3689F" w:rsidRPr="00D3461E">
        <w:t>路基应单独设置排水措施，不</w:t>
      </w:r>
      <w:r w:rsidR="005F6DA2">
        <w:rPr>
          <w:rFonts w:hint="eastAsia"/>
        </w:rPr>
        <w:t>应</w:t>
      </w:r>
      <w:r w:rsidR="00D3689F" w:rsidRPr="00D3461E">
        <w:t>与</w:t>
      </w:r>
      <w:r w:rsidR="00873D2E">
        <w:rPr>
          <w:rFonts w:hint="eastAsia"/>
        </w:rPr>
        <w:t>既有</w:t>
      </w:r>
      <w:r w:rsidR="00D3689F" w:rsidRPr="00D3461E">
        <w:t>桥梁共用排水系统。</w:t>
      </w:r>
    </w:p>
    <w:p w14:paraId="2694244E" w14:textId="3012D920" w:rsidR="00E87321" w:rsidRPr="00D3461E" w:rsidRDefault="00E87321" w:rsidP="0032799C">
      <w:pPr>
        <w:pStyle w:val="2"/>
        <w:rPr>
          <w:rFonts w:hint="eastAsia"/>
        </w:rPr>
      </w:pPr>
      <w:bookmarkStart w:id="60" w:name="_Toc16759189"/>
      <w:bookmarkStart w:id="61" w:name="_Toc84685109"/>
      <w:r w:rsidRPr="00D3461E">
        <w:t>隧道穿越桥梁</w:t>
      </w:r>
      <w:bookmarkEnd w:id="60"/>
      <w:bookmarkEnd w:id="61"/>
    </w:p>
    <w:p w14:paraId="1C418839" w14:textId="648437ED" w:rsidR="000814AD" w:rsidRPr="00D3461E" w:rsidRDefault="00B60802" w:rsidP="0032799C">
      <w:pPr>
        <w:pStyle w:val="3"/>
        <w:rPr>
          <w:rFonts w:hint="eastAsia"/>
        </w:rPr>
      </w:pPr>
      <w:r>
        <w:rPr>
          <w:rFonts w:hint="eastAsia"/>
        </w:rPr>
        <w:t>穿越位置</w:t>
      </w:r>
      <w:proofErr w:type="gramStart"/>
      <w:r w:rsidR="00160B5C">
        <w:rPr>
          <w:rFonts w:hint="eastAsia"/>
        </w:rPr>
        <w:t>的涉路公路</w:t>
      </w:r>
      <w:r w:rsidR="005A16C2" w:rsidRPr="00D3461E">
        <w:t>隧道</w:t>
      </w:r>
      <w:proofErr w:type="gramEnd"/>
      <w:r w:rsidR="00160B5C">
        <w:rPr>
          <w:rFonts w:hint="eastAsia"/>
        </w:rPr>
        <w:t>洞口</w:t>
      </w:r>
      <w:r>
        <w:rPr>
          <w:rFonts w:hint="eastAsia"/>
        </w:rPr>
        <w:t>底</w:t>
      </w:r>
      <w:r w:rsidR="00160B5C">
        <w:rPr>
          <w:rFonts w:hint="eastAsia"/>
        </w:rPr>
        <w:t>部</w:t>
      </w:r>
      <w:r w:rsidR="005A16C2" w:rsidRPr="00D3461E">
        <w:t>的高程低于</w:t>
      </w:r>
      <w:r w:rsidR="001F553A">
        <w:rPr>
          <w:rFonts w:hint="eastAsia"/>
        </w:rPr>
        <w:t>既有</w:t>
      </w:r>
      <w:r w:rsidR="005A16C2" w:rsidRPr="00D3461E">
        <w:t>桥梁基础</w:t>
      </w:r>
      <w:r w:rsidR="008214AE">
        <w:rPr>
          <w:rFonts w:hint="eastAsia"/>
        </w:rPr>
        <w:t>底面</w:t>
      </w:r>
      <w:r w:rsidR="005A16C2" w:rsidRPr="00D3461E">
        <w:t>高程时，</w:t>
      </w:r>
      <w:r w:rsidR="001F553A">
        <w:rPr>
          <w:rFonts w:hint="eastAsia"/>
        </w:rPr>
        <w:t>隧道</w:t>
      </w:r>
      <w:r w:rsidR="005A16C2" w:rsidRPr="00D3461E">
        <w:t>洞口不应</w:t>
      </w:r>
      <w:r w:rsidR="006F6B89" w:rsidRPr="00D3461E">
        <w:t>设</w:t>
      </w:r>
      <w:r w:rsidR="00CE64C7" w:rsidRPr="00D3461E">
        <w:t>在</w:t>
      </w:r>
      <w:r w:rsidR="005A16C2" w:rsidRPr="00D3461E">
        <w:t>桥梁基础附近</w:t>
      </w:r>
      <w:r w:rsidR="00387566">
        <w:rPr>
          <w:rFonts w:hint="eastAsia"/>
        </w:rPr>
        <w:t>。</w:t>
      </w:r>
    </w:p>
    <w:p w14:paraId="501AA1E9" w14:textId="27670852" w:rsidR="00935EB3" w:rsidRPr="00D3461E" w:rsidRDefault="00732BE2" w:rsidP="00B0683E">
      <w:pPr>
        <w:pStyle w:val="3"/>
        <w:rPr>
          <w:rFonts w:hint="eastAsia"/>
        </w:rPr>
      </w:pPr>
      <w:proofErr w:type="gramStart"/>
      <w:r>
        <w:rPr>
          <w:rFonts w:hint="eastAsia"/>
        </w:rPr>
        <w:t>涉路</w:t>
      </w:r>
      <w:r w:rsidRPr="00D3461E">
        <w:t>隧道洞身</w:t>
      </w:r>
      <w:proofErr w:type="gramEnd"/>
      <w:r w:rsidRPr="00D3461E">
        <w:t>段</w:t>
      </w:r>
      <w:r>
        <w:rPr>
          <w:rFonts w:hint="eastAsia"/>
        </w:rPr>
        <w:t>位于</w:t>
      </w:r>
      <w:r w:rsidR="008E2C9C">
        <w:rPr>
          <w:rFonts w:hint="eastAsia"/>
        </w:rPr>
        <w:t>既有公路</w:t>
      </w:r>
      <w:r w:rsidR="006C6F1D" w:rsidRPr="00D3461E">
        <w:t>桥梁基础位于</w:t>
      </w:r>
      <w:r w:rsidR="00AB11DB">
        <w:rPr>
          <w:rFonts w:hint="eastAsia"/>
        </w:rPr>
        <w:t>附近范围</w:t>
      </w:r>
      <w:r w:rsidR="006C6F1D" w:rsidRPr="00D3461E">
        <w:t>时，</w:t>
      </w:r>
      <w:r w:rsidR="00636D95" w:rsidRPr="00D3461E">
        <w:t>应保证</w:t>
      </w:r>
      <w:r w:rsidR="00160B5C">
        <w:rPr>
          <w:rFonts w:hint="eastAsia"/>
        </w:rPr>
        <w:t>既有公路</w:t>
      </w:r>
      <w:r w:rsidR="00636D95" w:rsidRPr="00D3461E">
        <w:t>桥梁基础的稳定性。</w:t>
      </w:r>
      <w:r w:rsidR="00B0683E">
        <w:rPr>
          <w:rFonts w:hint="eastAsia"/>
        </w:rPr>
        <w:t>隧道应处于</w:t>
      </w:r>
      <w:r w:rsidR="00B0683E" w:rsidRPr="00B0683E">
        <w:rPr>
          <w:rFonts w:hint="eastAsia"/>
        </w:rPr>
        <w:t>桥梁基础应力扩散的范围</w:t>
      </w:r>
      <w:r w:rsidR="00B0683E">
        <w:rPr>
          <w:rFonts w:hint="eastAsia"/>
        </w:rPr>
        <w:t>之外</w:t>
      </w:r>
      <w:r w:rsidR="00921B1D">
        <w:rPr>
          <w:rFonts w:hint="eastAsia"/>
        </w:rPr>
        <w:t>，若条件所限不能满足时，应采取相应的防护措施，保证隧道围岩的稳定性</w:t>
      </w:r>
      <w:r w:rsidR="000D04E3" w:rsidRPr="00B60802">
        <w:t>。</w:t>
      </w:r>
    </w:p>
    <w:p w14:paraId="765351FF" w14:textId="7209B757" w:rsidR="00CC37A3" w:rsidRPr="00D3461E" w:rsidRDefault="00F115C6" w:rsidP="0032799C">
      <w:pPr>
        <w:pStyle w:val="3"/>
        <w:rPr>
          <w:rFonts w:hint="eastAsia"/>
        </w:rPr>
      </w:pPr>
      <w:proofErr w:type="gramStart"/>
      <w:r>
        <w:rPr>
          <w:rFonts w:hint="eastAsia"/>
        </w:rPr>
        <w:t>涉路</w:t>
      </w:r>
      <w:r w:rsidRPr="00D3461E">
        <w:t>隧道消防</w:t>
      </w:r>
      <w:proofErr w:type="gramEnd"/>
      <w:r w:rsidRPr="00D3461E">
        <w:t>水池和机电房与</w:t>
      </w:r>
      <w:r w:rsidR="001C0E04">
        <w:rPr>
          <w:rFonts w:hint="eastAsia"/>
        </w:rPr>
        <w:t>既有</w:t>
      </w:r>
      <w:r w:rsidR="00AB2B54" w:rsidRPr="00D3461E">
        <w:t>桥梁</w:t>
      </w:r>
      <w:r w:rsidR="00CC37A3" w:rsidRPr="00D3461E">
        <w:t>的距离，应充分考虑消防水池和机电房在施工和营运期间对桥梁的影响，与桥梁保持一定的安全距离，保证桥梁的安全性。</w:t>
      </w:r>
    </w:p>
    <w:p w14:paraId="48CFDD14" w14:textId="70741957" w:rsidR="00D16129" w:rsidRPr="00E32794" w:rsidRDefault="00EF54FD" w:rsidP="00446FD1">
      <w:pPr>
        <w:pStyle w:val="3"/>
        <w:rPr>
          <w:rFonts w:hint="eastAsia"/>
        </w:rPr>
      </w:pPr>
      <w:r w:rsidRPr="00E32794">
        <w:t>泄水洞</w:t>
      </w:r>
      <w:r w:rsidR="00446FD1">
        <w:rPr>
          <w:rFonts w:hint="eastAsia"/>
        </w:rPr>
        <w:t>隧道应处于桥梁基础应力扩散的范围之外</w:t>
      </w:r>
      <w:r w:rsidR="00921B1D">
        <w:rPr>
          <w:rFonts w:hint="eastAsia"/>
        </w:rPr>
        <w:t>，若条件所限不能满足时，应采取相应的防护措施，保证隧道围岩的稳定性</w:t>
      </w:r>
      <w:r w:rsidR="00D16129" w:rsidRPr="00E32794">
        <w:t>。</w:t>
      </w:r>
    </w:p>
    <w:p w14:paraId="69611D62" w14:textId="5E2073DE" w:rsidR="00DB4D1A" w:rsidRPr="00D3461E" w:rsidRDefault="006E015D" w:rsidP="0032799C">
      <w:pPr>
        <w:pStyle w:val="2"/>
        <w:rPr>
          <w:rFonts w:hint="eastAsia"/>
        </w:rPr>
      </w:pPr>
      <w:bookmarkStart w:id="62" w:name="_Toc16759190"/>
      <w:bookmarkStart w:id="63" w:name="_Toc84685110"/>
      <w:r w:rsidRPr="00D3461E">
        <w:t>隧道</w:t>
      </w:r>
      <w:r w:rsidR="0022564D" w:rsidRPr="00D3461E">
        <w:t>穿越隧道</w:t>
      </w:r>
      <w:bookmarkEnd w:id="62"/>
      <w:bookmarkEnd w:id="63"/>
    </w:p>
    <w:p w14:paraId="6D9A0234" w14:textId="1E0A0E5E" w:rsidR="00FB6150" w:rsidRPr="00633F97" w:rsidRDefault="00DB5010" w:rsidP="00633F97">
      <w:pPr>
        <w:pStyle w:val="3"/>
        <w:numPr>
          <w:ilvl w:val="0"/>
          <w:numId w:val="0"/>
        </w:numPr>
        <w:ind w:firstLineChars="200" w:firstLine="480"/>
        <w:rPr>
          <w:rFonts w:hint="eastAsia"/>
        </w:rPr>
      </w:pPr>
      <w:r>
        <w:rPr>
          <w:rFonts w:hint="eastAsia"/>
        </w:rPr>
        <w:t>隧道之间穿越的</w:t>
      </w:r>
      <w:r w:rsidR="0042370C" w:rsidRPr="00D3461E">
        <w:t>技术要求可</w:t>
      </w:r>
      <w:r w:rsidR="00B04D1C">
        <w:rPr>
          <w:rFonts w:hint="eastAsia"/>
        </w:rPr>
        <w:t>依照</w:t>
      </w:r>
      <w:r w:rsidR="00633F97">
        <w:rPr>
          <w:rFonts w:hint="eastAsia"/>
        </w:rPr>
        <w:t>6</w:t>
      </w:r>
      <w:r w:rsidR="0042370C" w:rsidRPr="00D3461E">
        <w:t>.1.5</w:t>
      </w:r>
      <w:r w:rsidR="0042370C" w:rsidRPr="00D3461E">
        <w:t>中的规定。</w:t>
      </w:r>
    </w:p>
    <w:p w14:paraId="53F1033A" w14:textId="614ECD7F" w:rsidR="00594B01" w:rsidRPr="00D3461E" w:rsidRDefault="008A4E59" w:rsidP="005C7583">
      <w:pPr>
        <w:pStyle w:val="2"/>
        <w:rPr>
          <w:rFonts w:hint="eastAsia"/>
        </w:rPr>
      </w:pPr>
      <w:bookmarkStart w:id="64" w:name="_Toc16759191"/>
      <w:bookmarkStart w:id="65" w:name="_Toc84685111"/>
      <w:r>
        <w:rPr>
          <w:rFonts w:hint="eastAsia"/>
        </w:rPr>
        <w:t>油气</w:t>
      </w:r>
      <w:r w:rsidR="00594B01" w:rsidRPr="00D3461E">
        <w:t>管道与管线</w:t>
      </w:r>
      <w:bookmarkEnd w:id="64"/>
      <w:r w:rsidR="0032799C">
        <w:rPr>
          <w:rFonts w:hint="eastAsia"/>
        </w:rPr>
        <w:t>穿越</w:t>
      </w:r>
      <w:bookmarkEnd w:id="65"/>
    </w:p>
    <w:p w14:paraId="7BB06C00" w14:textId="75140198" w:rsidR="008111DB" w:rsidRPr="00D3461E" w:rsidRDefault="00AD2562" w:rsidP="005C7583">
      <w:pPr>
        <w:pStyle w:val="3"/>
        <w:rPr>
          <w:rFonts w:hint="eastAsia"/>
        </w:rPr>
      </w:pPr>
      <w:proofErr w:type="gramStart"/>
      <w:r>
        <w:rPr>
          <w:rFonts w:hint="eastAsia"/>
        </w:rPr>
        <w:t>涉路</w:t>
      </w:r>
      <w:r w:rsidR="008111DB" w:rsidRPr="00D3461E">
        <w:t>油气</w:t>
      </w:r>
      <w:proofErr w:type="gramEnd"/>
      <w:r w:rsidR="008111DB" w:rsidRPr="00D3461E">
        <w:t>管道</w:t>
      </w:r>
      <w:r w:rsidR="00334023" w:rsidRPr="00D3461E">
        <w:t>应</w:t>
      </w:r>
      <w:r w:rsidR="00C85056" w:rsidRPr="00D3461E">
        <w:t>以埋设方式从公路下方穿越。</w:t>
      </w:r>
    </w:p>
    <w:p w14:paraId="3A2C2919" w14:textId="6854EEAA" w:rsidR="00F770A7" w:rsidRPr="00D3461E" w:rsidRDefault="00C87A27" w:rsidP="006E7F29">
      <w:pPr>
        <w:pStyle w:val="3"/>
        <w:rPr>
          <w:rFonts w:hint="eastAsia"/>
        </w:rPr>
      </w:pPr>
      <w:proofErr w:type="gramStart"/>
      <w:r>
        <w:rPr>
          <w:rFonts w:hint="eastAsia"/>
        </w:rPr>
        <w:t>涉路油气</w:t>
      </w:r>
      <w:proofErr w:type="gramEnd"/>
      <w:r>
        <w:rPr>
          <w:rFonts w:hint="eastAsia"/>
        </w:rPr>
        <w:t>管道</w:t>
      </w:r>
      <w:r w:rsidR="00AD2562">
        <w:rPr>
          <w:rFonts w:hint="eastAsia"/>
        </w:rPr>
        <w:t>既有公路的</w:t>
      </w:r>
      <w:r w:rsidR="00F770A7" w:rsidRPr="00D3461E">
        <w:t>下列路段</w:t>
      </w:r>
      <w:r w:rsidR="00C85956" w:rsidRPr="00D3461E">
        <w:t>不</w:t>
      </w:r>
      <w:r w:rsidR="00FE1181">
        <w:rPr>
          <w:rFonts w:hint="eastAsia"/>
        </w:rPr>
        <w:t>宜</w:t>
      </w:r>
      <w:r w:rsidR="005F642B" w:rsidRPr="00D3461E">
        <w:t>穿越</w:t>
      </w:r>
      <w:r w:rsidR="00F770A7" w:rsidRPr="00D3461E">
        <w:t>：</w:t>
      </w:r>
    </w:p>
    <w:p w14:paraId="4B31698A" w14:textId="3EAB4FDA" w:rsidR="00F770A7" w:rsidRPr="00D83B29" w:rsidRDefault="00F770A7" w:rsidP="00D83B29">
      <w:pPr>
        <w:pStyle w:val="a9"/>
        <w:numPr>
          <w:ilvl w:val="0"/>
          <w:numId w:val="19"/>
        </w:numPr>
        <w:ind w:firstLineChars="0"/>
        <w:jc w:val="left"/>
        <w:rPr>
          <w:rFonts w:ascii="Times New Roman" w:hAnsi="Times New Roman" w:cs="Times New Roman"/>
          <w:bCs/>
          <w:szCs w:val="24"/>
        </w:rPr>
      </w:pPr>
      <w:r w:rsidRPr="00D83B29">
        <w:rPr>
          <w:rFonts w:ascii="Times New Roman" w:hAnsi="Times New Roman" w:cs="Times New Roman"/>
          <w:bCs/>
          <w:szCs w:val="24"/>
        </w:rPr>
        <w:t>收费站、加油加气站和服务区等处；</w:t>
      </w:r>
    </w:p>
    <w:p w14:paraId="41AABB95" w14:textId="18201D68" w:rsidR="00F770A7" w:rsidRPr="00D83B29" w:rsidRDefault="0070335D" w:rsidP="00D83B29">
      <w:pPr>
        <w:pStyle w:val="a9"/>
        <w:numPr>
          <w:ilvl w:val="0"/>
          <w:numId w:val="19"/>
        </w:numPr>
        <w:ind w:firstLineChars="0"/>
        <w:jc w:val="left"/>
        <w:rPr>
          <w:rFonts w:ascii="Times New Roman" w:hAnsi="Times New Roman" w:cs="Times New Roman"/>
          <w:bCs/>
          <w:szCs w:val="24"/>
        </w:rPr>
      </w:pPr>
      <w:r w:rsidRPr="00D83B29">
        <w:rPr>
          <w:rFonts w:ascii="Times New Roman" w:hAnsi="Times New Roman" w:cs="Times New Roman"/>
          <w:bCs/>
          <w:szCs w:val="24"/>
        </w:rPr>
        <w:t>平交路口、互通等；</w:t>
      </w:r>
    </w:p>
    <w:p w14:paraId="4DEB24E9" w14:textId="712A5844" w:rsidR="00F770A7" w:rsidRPr="00D83B29" w:rsidRDefault="00F770A7" w:rsidP="00D83B29">
      <w:pPr>
        <w:pStyle w:val="a9"/>
        <w:numPr>
          <w:ilvl w:val="0"/>
          <w:numId w:val="19"/>
        </w:numPr>
        <w:ind w:firstLineChars="0"/>
        <w:jc w:val="left"/>
        <w:rPr>
          <w:rFonts w:ascii="Times New Roman" w:hAnsi="Times New Roman" w:cs="Times New Roman"/>
          <w:bCs/>
          <w:szCs w:val="24"/>
        </w:rPr>
      </w:pPr>
      <w:r w:rsidRPr="00D83B29">
        <w:rPr>
          <w:rFonts w:ascii="Times New Roman" w:hAnsi="Times New Roman" w:cs="Times New Roman"/>
          <w:bCs/>
          <w:szCs w:val="24"/>
        </w:rPr>
        <w:t>已经有</w:t>
      </w:r>
      <w:r w:rsidR="00F84364">
        <w:rPr>
          <w:rFonts w:ascii="Times New Roman" w:hAnsi="Times New Roman" w:cs="Times New Roman" w:hint="eastAsia"/>
          <w:bCs/>
          <w:szCs w:val="24"/>
        </w:rPr>
        <w:t>其他</w:t>
      </w:r>
      <w:r w:rsidRPr="00D83B29">
        <w:rPr>
          <w:rFonts w:ascii="Times New Roman" w:hAnsi="Times New Roman" w:cs="Times New Roman"/>
          <w:bCs/>
          <w:szCs w:val="24"/>
        </w:rPr>
        <w:t>公路、铁路或廊桥等重要构造物下穿或跨越路段</w:t>
      </w:r>
      <w:r w:rsidR="0094108B" w:rsidRPr="00D83B29">
        <w:rPr>
          <w:rFonts w:ascii="Times New Roman" w:hAnsi="Times New Roman" w:cs="Times New Roman" w:hint="eastAsia"/>
          <w:bCs/>
          <w:szCs w:val="24"/>
        </w:rPr>
        <w:t>；</w:t>
      </w:r>
    </w:p>
    <w:p w14:paraId="50F3DA0E" w14:textId="6D0A4DC1" w:rsidR="00F770A7" w:rsidRPr="00D83B29" w:rsidRDefault="00F770A7" w:rsidP="00D83B29">
      <w:pPr>
        <w:pStyle w:val="a9"/>
        <w:numPr>
          <w:ilvl w:val="0"/>
          <w:numId w:val="19"/>
        </w:numPr>
        <w:ind w:firstLineChars="0"/>
        <w:jc w:val="left"/>
        <w:rPr>
          <w:rFonts w:ascii="Times New Roman" w:hAnsi="Times New Roman" w:cs="Times New Roman"/>
          <w:bCs/>
          <w:szCs w:val="24"/>
        </w:rPr>
      </w:pPr>
      <w:r w:rsidRPr="00D83B29">
        <w:rPr>
          <w:rFonts w:ascii="Times New Roman" w:hAnsi="Times New Roman" w:cs="Times New Roman"/>
          <w:bCs/>
          <w:szCs w:val="24"/>
        </w:rPr>
        <w:t>电力线穿越公路的位置。</w:t>
      </w:r>
    </w:p>
    <w:p w14:paraId="36013C01" w14:textId="12A2B802" w:rsidR="00E1734C" w:rsidRPr="00D3461E" w:rsidRDefault="00AD2562" w:rsidP="006E7F29">
      <w:pPr>
        <w:pStyle w:val="3"/>
        <w:rPr>
          <w:rFonts w:hint="eastAsia"/>
        </w:rPr>
      </w:pPr>
      <w:proofErr w:type="gramStart"/>
      <w:r>
        <w:rPr>
          <w:rFonts w:hint="eastAsia"/>
        </w:rPr>
        <w:lastRenderedPageBreak/>
        <w:t>涉路</w:t>
      </w:r>
      <w:r w:rsidR="00494B31" w:rsidRPr="00D3461E">
        <w:t>油气</w:t>
      </w:r>
      <w:proofErr w:type="gramEnd"/>
      <w:r w:rsidR="00494B31" w:rsidRPr="00D3461E">
        <w:t>管道采用开挖埋设方式从</w:t>
      </w:r>
      <w:r>
        <w:rPr>
          <w:rFonts w:hint="eastAsia"/>
        </w:rPr>
        <w:t>既有</w:t>
      </w:r>
      <w:r w:rsidR="00494B31" w:rsidRPr="00D3461E">
        <w:t>公路桥下穿越时，管顶距桥下自然地面不应小于</w:t>
      </w:r>
      <w:r w:rsidR="00494B31" w:rsidRPr="00D3461E">
        <w:t>1</w:t>
      </w:r>
      <w:r w:rsidR="00B96657" w:rsidRPr="00D3461E">
        <w:t>m</w:t>
      </w:r>
      <w:r w:rsidR="00494B31" w:rsidRPr="00D3461E">
        <w:t>，管顶上方应铺设宽度大于管径的钢筋混凝土保护盖板，盖板长度不应小于规划公路用地范围宽度以外</w:t>
      </w:r>
      <w:r w:rsidR="00494B31" w:rsidRPr="00D3461E">
        <w:t>3</w:t>
      </w:r>
      <w:r w:rsidR="00B260BD" w:rsidRPr="00D3461E">
        <w:t>m</w:t>
      </w:r>
      <w:r w:rsidR="00494B31" w:rsidRPr="00D3461E">
        <w:t>，并设置地面标识标明管道位置；采用定向钻穿越方式的，钻孔轴线应距桥梁墩台不小于</w:t>
      </w:r>
      <w:r w:rsidR="00494B31" w:rsidRPr="00D3461E">
        <w:t>5</w:t>
      </w:r>
      <w:r w:rsidR="00B260BD" w:rsidRPr="00D3461E">
        <w:t>m</w:t>
      </w:r>
      <w:r w:rsidR="00494B31" w:rsidRPr="00D3461E">
        <w:t>，桥梁（投影）下方穿越的最小深度应大于最后一级扩孔直径的</w:t>
      </w:r>
      <w:r w:rsidR="00494B31" w:rsidRPr="00D3461E">
        <w:t>4</w:t>
      </w:r>
      <w:r w:rsidR="00FE5E4A">
        <w:t>～</w:t>
      </w:r>
      <w:r w:rsidR="00494B31" w:rsidRPr="00D3461E">
        <w:t>6</w:t>
      </w:r>
      <w:r w:rsidR="00494B31" w:rsidRPr="00D3461E">
        <w:t>倍。</w:t>
      </w:r>
      <w:r w:rsidR="009817F9" w:rsidRPr="00D3461E">
        <w:t>穿越公路的管道接头应设置在公路用地外，接头与公路用地的距离不应</w:t>
      </w:r>
      <w:r w:rsidR="0041610C" w:rsidRPr="00D3461E">
        <w:t>不</w:t>
      </w:r>
      <w:r w:rsidR="009817F9" w:rsidRPr="00D3461E">
        <w:t>少于管线埋深。</w:t>
      </w:r>
    </w:p>
    <w:p w14:paraId="769B59AA" w14:textId="35093F4D" w:rsidR="005156CB" w:rsidRPr="00D3461E" w:rsidRDefault="00AD2562" w:rsidP="00F81B0D">
      <w:pPr>
        <w:pStyle w:val="3"/>
        <w:rPr>
          <w:rFonts w:hint="eastAsia"/>
        </w:rPr>
      </w:pPr>
      <w:proofErr w:type="gramStart"/>
      <w:r>
        <w:rPr>
          <w:rFonts w:hint="eastAsia"/>
        </w:rPr>
        <w:t>涉路</w:t>
      </w:r>
      <w:r w:rsidR="005D3315" w:rsidRPr="00D3461E">
        <w:t>管道穿越</w:t>
      </w:r>
      <w:proofErr w:type="gramEnd"/>
      <w:r>
        <w:rPr>
          <w:rFonts w:hint="eastAsia"/>
        </w:rPr>
        <w:t>既有</w:t>
      </w:r>
      <w:r w:rsidR="005D3315" w:rsidRPr="00D3461E">
        <w:t>公路时，应设置套管</w:t>
      </w:r>
      <w:r w:rsidR="00E03A7F" w:rsidRPr="00D3461E">
        <w:t>。</w:t>
      </w:r>
      <w:r w:rsidR="00356018" w:rsidRPr="00D3461E">
        <w:t>套管在公路用地范围外延伸的距离不宜小于</w:t>
      </w:r>
      <w:r w:rsidR="000E2D9E" w:rsidRPr="00D3461E">
        <w:t>2m</w:t>
      </w:r>
      <w:r w:rsidR="004806B1" w:rsidRPr="00D3461E">
        <w:t xml:space="preserve">, </w:t>
      </w:r>
      <w:r w:rsidR="004806B1" w:rsidRPr="00D3461E">
        <w:t>保护套管内径应大于被保护管线直径的</w:t>
      </w:r>
      <w:r w:rsidR="004806B1" w:rsidRPr="00D3461E">
        <w:t>5%</w:t>
      </w:r>
      <w:r w:rsidR="004806B1" w:rsidRPr="00D3461E">
        <w:t>以上，套管两端应使用耐久的材料密封。</w:t>
      </w:r>
    </w:p>
    <w:p w14:paraId="4C339AAE" w14:textId="4D63A396" w:rsidR="00E03A7F" w:rsidRPr="00365F61" w:rsidRDefault="001D7A66" w:rsidP="00F81B0D">
      <w:pPr>
        <w:pStyle w:val="3"/>
        <w:rPr>
          <w:rFonts w:hint="eastAsia"/>
          <w:spacing w:val="-4"/>
        </w:rPr>
      </w:pPr>
      <w:r w:rsidRPr="00365F61">
        <w:rPr>
          <w:spacing w:val="-4"/>
        </w:rPr>
        <w:t>多条</w:t>
      </w:r>
      <w:proofErr w:type="gramStart"/>
      <w:r w:rsidR="00EC489F" w:rsidRPr="00365F61">
        <w:rPr>
          <w:rFonts w:hint="eastAsia"/>
          <w:spacing w:val="-4"/>
        </w:rPr>
        <w:t>涉路</w:t>
      </w:r>
      <w:r w:rsidR="00AD2562" w:rsidRPr="00365F61">
        <w:rPr>
          <w:rFonts w:hint="eastAsia"/>
          <w:spacing w:val="-4"/>
        </w:rPr>
        <w:t>涉路</w:t>
      </w:r>
      <w:r w:rsidRPr="00365F61">
        <w:rPr>
          <w:spacing w:val="-4"/>
        </w:rPr>
        <w:t>油气</w:t>
      </w:r>
      <w:proofErr w:type="gramEnd"/>
      <w:r w:rsidRPr="00365F61">
        <w:rPr>
          <w:spacing w:val="-4"/>
        </w:rPr>
        <w:t>管线穿越</w:t>
      </w:r>
      <w:r w:rsidR="00624BF7" w:rsidRPr="00365F61">
        <w:rPr>
          <w:rFonts w:hint="eastAsia"/>
          <w:spacing w:val="-4"/>
        </w:rPr>
        <w:t>既有</w:t>
      </w:r>
      <w:r w:rsidRPr="00365F61">
        <w:rPr>
          <w:spacing w:val="-4"/>
        </w:rPr>
        <w:t>公路时，应平行布置，管道间净距不小于</w:t>
      </w:r>
      <w:r w:rsidRPr="00365F61">
        <w:rPr>
          <w:spacing w:val="-4"/>
        </w:rPr>
        <w:t>6m</w:t>
      </w:r>
      <w:r w:rsidR="00331BC9" w:rsidRPr="00365F61">
        <w:rPr>
          <w:spacing w:val="-4"/>
        </w:rPr>
        <w:t>。</w:t>
      </w:r>
    </w:p>
    <w:p w14:paraId="159690F9" w14:textId="5325126D" w:rsidR="003048BF" w:rsidRPr="00D3461E" w:rsidRDefault="0004593B" w:rsidP="00F81B0D">
      <w:pPr>
        <w:pStyle w:val="3"/>
        <w:rPr>
          <w:rFonts w:hint="eastAsia"/>
        </w:rPr>
      </w:pPr>
      <w:proofErr w:type="gramStart"/>
      <w:r>
        <w:rPr>
          <w:rFonts w:hint="eastAsia"/>
        </w:rPr>
        <w:t>涉路</w:t>
      </w:r>
      <w:r w:rsidR="005D7B5B" w:rsidRPr="00D3461E">
        <w:t>管道穿越</w:t>
      </w:r>
      <w:proofErr w:type="gramEnd"/>
      <w:r>
        <w:rPr>
          <w:rFonts w:hint="eastAsia"/>
        </w:rPr>
        <w:t>既有</w:t>
      </w:r>
      <w:r w:rsidR="005D7B5B" w:rsidRPr="00D3461E">
        <w:t>公路时宜垂直交叉，如由于条件限制不能正交时，角度不</w:t>
      </w:r>
      <w:r w:rsidR="006853EF">
        <w:rPr>
          <w:rFonts w:hint="eastAsia"/>
        </w:rPr>
        <w:t>宜</w:t>
      </w:r>
      <w:r w:rsidR="005D7B5B" w:rsidRPr="00D3461E">
        <w:t>小于</w:t>
      </w:r>
      <w:r w:rsidR="00FB6150" w:rsidRPr="00D3461E">
        <w:t>60</w:t>
      </w:r>
      <w:r w:rsidR="00804D98" w:rsidRPr="00D3461E">
        <w:t>°</w:t>
      </w:r>
      <w:r w:rsidR="005D7B5B" w:rsidRPr="00D3461E">
        <w:t>。</w:t>
      </w:r>
    </w:p>
    <w:p w14:paraId="14A7AF9A" w14:textId="5E18F059" w:rsidR="00481DA1" w:rsidRPr="00D3461E" w:rsidRDefault="0004593B" w:rsidP="00F81B0D">
      <w:pPr>
        <w:pStyle w:val="3"/>
        <w:rPr>
          <w:rFonts w:hint="eastAsia"/>
        </w:rPr>
      </w:pPr>
      <w:proofErr w:type="gramStart"/>
      <w:r>
        <w:rPr>
          <w:rFonts w:hint="eastAsia"/>
        </w:rPr>
        <w:t>涉路</w:t>
      </w:r>
      <w:r w:rsidR="00481DA1" w:rsidRPr="00D3461E">
        <w:t>管线</w:t>
      </w:r>
      <w:proofErr w:type="gramEnd"/>
      <w:r w:rsidR="00481DA1" w:rsidRPr="00D3461E">
        <w:t>埋设不应对</w:t>
      </w:r>
      <w:r>
        <w:rPr>
          <w:rFonts w:hint="eastAsia"/>
        </w:rPr>
        <w:t>既有公路</w:t>
      </w:r>
      <w:r w:rsidR="0055220C" w:rsidRPr="00D3461E">
        <w:t>桥梁</w:t>
      </w:r>
      <w:r w:rsidR="00481DA1" w:rsidRPr="00D3461E">
        <w:t>基础的稳定性造成影响</w:t>
      </w:r>
      <w:r w:rsidR="00261B32">
        <w:rPr>
          <w:rFonts w:hint="eastAsia"/>
        </w:rPr>
        <w:t>，</w:t>
      </w:r>
      <w:r w:rsidR="00481DA1" w:rsidRPr="00D3461E">
        <w:t>且与桥梁基础的水平距离不</w:t>
      </w:r>
      <w:r w:rsidR="004E4E08">
        <w:rPr>
          <w:rFonts w:hint="eastAsia"/>
        </w:rPr>
        <w:t>应</w:t>
      </w:r>
      <w:r w:rsidR="00481DA1" w:rsidRPr="00D3461E">
        <w:t>小于</w:t>
      </w:r>
      <w:r w:rsidR="00C9131E" w:rsidRPr="00D3461E">
        <w:t>5</w:t>
      </w:r>
      <w:r w:rsidR="00481DA1" w:rsidRPr="00D3461E">
        <w:t>m</w:t>
      </w:r>
      <w:r w:rsidR="00481DA1" w:rsidRPr="00D3461E">
        <w:t>。</w:t>
      </w:r>
    </w:p>
    <w:p w14:paraId="5FC9BF62" w14:textId="6DE52802" w:rsidR="0055220C" w:rsidRPr="00D3461E" w:rsidRDefault="007B793F" w:rsidP="00F81B0D">
      <w:pPr>
        <w:pStyle w:val="3"/>
        <w:rPr>
          <w:rFonts w:hint="eastAsia"/>
        </w:rPr>
      </w:pPr>
      <w:proofErr w:type="gramStart"/>
      <w:r>
        <w:rPr>
          <w:rFonts w:hint="eastAsia"/>
        </w:rPr>
        <w:t>涉路</w:t>
      </w:r>
      <w:r w:rsidR="00D64A66" w:rsidRPr="00D3461E">
        <w:t>管线</w:t>
      </w:r>
      <w:proofErr w:type="gramEnd"/>
      <w:r w:rsidR="00D64A66" w:rsidRPr="00D3461E">
        <w:t>埋设完毕后，应在地面布设提醒标志</w:t>
      </w:r>
      <w:r w:rsidR="00C922A0" w:rsidRPr="00D3461E">
        <w:t>。</w:t>
      </w:r>
    </w:p>
    <w:p w14:paraId="0008631E" w14:textId="2CD95DDD" w:rsidR="00A27F67" w:rsidRPr="00D3461E" w:rsidRDefault="00A27F67" w:rsidP="0032799C">
      <w:pPr>
        <w:pStyle w:val="2"/>
        <w:rPr>
          <w:rFonts w:hint="eastAsia"/>
        </w:rPr>
      </w:pPr>
      <w:bookmarkStart w:id="66" w:name="_Toc84685112"/>
      <w:r w:rsidRPr="00D3461E">
        <w:t>通讯管线</w:t>
      </w:r>
      <w:r w:rsidR="0032799C">
        <w:rPr>
          <w:rFonts w:hint="eastAsia"/>
        </w:rPr>
        <w:t>穿越</w:t>
      </w:r>
      <w:bookmarkEnd w:id="66"/>
    </w:p>
    <w:p w14:paraId="5CCF23E7" w14:textId="2A8BD927" w:rsidR="00AD12C8" w:rsidRPr="00D16051" w:rsidRDefault="00BA64E1" w:rsidP="0032799C">
      <w:pPr>
        <w:pStyle w:val="3"/>
        <w:rPr>
          <w:rFonts w:hint="eastAsia"/>
        </w:rPr>
      </w:pPr>
      <w:proofErr w:type="gramStart"/>
      <w:r w:rsidRPr="00D16051">
        <w:rPr>
          <w:rFonts w:hint="eastAsia"/>
        </w:rPr>
        <w:t>涉路</w:t>
      </w:r>
      <w:r w:rsidR="006D2A79" w:rsidRPr="00D16051">
        <w:t>通讯</w:t>
      </w:r>
      <w:proofErr w:type="gramEnd"/>
      <w:r w:rsidR="006D2A79" w:rsidRPr="00D16051">
        <w:t>管线宜与</w:t>
      </w:r>
      <w:r w:rsidRPr="00D16051">
        <w:rPr>
          <w:rFonts w:hint="eastAsia"/>
        </w:rPr>
        <w:t>既有</w:t>
      </w:r>
      <w:r w:rsidR="006D2A79" w:rsidRPr="00D16051">
        <w:t>公路垂直交叉，若由于条件限制不能正交时，交叉角度不宜小于</w:t>
      </w:r>
      <w:r w:rsidR="00B56799" w:rsidRPr="00D16051">
        <w:t>30</w:t>
      </w:r>
      <w:r w:rsidR="00804D98" w:rsidRPr="00D16051">
        <w:t>°</w:t>
      </w:r>
      <w:r w:rsidR="006D2A79" w:rsidRPr="00D16051">
        <w:t>。</w:t>
      </w:r>
    </w:p>
    <w:p w14:paraId="11A142FE" w14:textId="6EBE1B50" w:rsidR="0077434E" w:rsidRDefault="00BA64E1" w:rsidP="0032799C">
      <w:pPr>
        <w:pStyle w:val="3"/>
        <w:rPr>
          <w:rFonts w:hint="eastAsia"/>
        </w:rPr>
      </w:pPr>
      <w:proofErr w:type="gramStart"/>
      <w:r w:rsidRPr="004D1446">
        <w:rPr>
          <w:rFonts w:hint="eastAsia"/>
        </w:rPr>
        <w:t>涉路</w:t>
      </w:r>
      <w:r w:rsidR="0077434E" w:rsidRPr="004D1446">
        <w:t>通讯</w:t>
      </w:r>
      <w:proofErr w:type="gramEnd"/>
      <w:r w:rsidR="0077434E" w:rsidRPr="004D1446">
        <w:t>管线不宜附着或搭建在</w:t>
      </w:r>
      <w:r w:rsidRPr="004D1446">
        <w:rPr>
          <w:rFonts w:hint="eastAsia"/>
        </w:rPr>
        <w:t>既有</w:t>
      </w:r>
      <w:r w:rsidR="0077434E" w:rsidRPr="004D1446">
        <w:t>公路桥墩或其他公路构造物上。</w:t>
      </w:r>
    </w:p>
    <w:p w14:paraId="375E4905" w14:textId="64D66EC2" w:rsidR="002C332D" w:rsidRPr="002C332D" w:rsidRDefault="002C332D" w:rsidP="002C332D">
      <w:pPr>
        <w:pStyle w:val="3"/>
        <w:rPr>
          <w:rFonts w:hint="eastAsia"/>
        </w:rPr>
      </w:pPr>
      <w:proofErr w:type="gramStart"/>
      <w:r>
        <w:rPr>
          <w:rFonts w:hint="eastAsia"/>
        </w:rPr>
        <w:t>涉路通讯</w:t>
      </w:r>
      <w:proofErr w:type="gramEnd"/>
      <w:r>
        <w:rPr>
          <w:rFonts w:hint="eastAsia"/>
        </w:rPr>
        <w:t>管线从人行通道或排水涵洞中穿越时，不应对通道或涵洞的使用性能和结构造成影响</w:t>
      </w:r>
      <w:r w:rsidR="00BC63BD">
        <w:rPr>
          <w:rFonts w:hint="eastAsia"/>
        </w:rPr>
        <w:t>。</w:t>
      </w:r>
    </w:p>
    <w:p w14:paraId="1E3F3844" w14:textId="2038904C" w:rsidR="00F621F6" w:rsidRDefault="00F621F6" w:rsidP="0032799C">
      <w:pPr>
        <w:pStyle w:val="2"/>
        <w:rPr>
          <w:rFonts w:hint="eastAsia"/>
        </w:rPr>
      </w:pPr>
      <w:bookmarkStart w:id="67" w:name="_Toc84685113"/>
      <w:r>
        <w:rPr>
          <w:rFonts w:hint="eastAsia"/>
        </w:rPr>
        <w:t>水利管道</w:t>
      </w:r>
      <w:r w:rsidR="0032799C">
        <w:rPr>
          <w:rFonts w:hint="eastAsia"/>
        </w:rPr>
        <w:t>穿越</w:t>
      </w:r>
      <w:bookmarkEnd w:id="67"/>
    </w:p>
    <w:p w14:paraId="1DE2937C" w14:textId="5AD085DA" w:rsidR="00F66804" w:rsidRPr="00D3461E" w:rsidRDefault="00A27F67" w:rsidP="004C5D16">
      <w:pPr>
        <w:pStyle w:val="3"/>
        <w:rPr>
          <w:rFonts w:hint="eastAsia"/>
        </w:rPr>
      </w:pPr>
      <w:r w:rsidRPr="00D3461E">
        <w:t>水利管道</w:t>
      </w:r>
      <w:proofErr w:type="gramStart"/>
      <w:r w:rsidR="00CF1236">
        <w:rPr>
          <w:rFonts w:hint="eastAsia"/>
        </w:rPr>
        <w:t>涉路</w:t>
      </w:r>
      <w:r w:rsidR="00F66804" w:rsidRPr="00D3461E">
        <w:t>水利</w:t>
      </w:r>
      <w:proofErr w:type="gramEnd"/>
      <w:r w:rsidR="00F66804" w:rsidRPr="00D3461E">
        <w:t>管道不</w:t>
      </w:r>
      <w:r w:rsidR="008B31E4">
        <w:rPr>
          <w:rFonts w:hint="eastAsia"/>
        </w:rPr>
        <w:t>宜</w:t>
      </w:r>
      <w:r w:rsidR="00F66804" w:rsidRPr="00D3461E">
        <w:t>利用</w:t>
      </w:r>
      <w:r w:rsidR="00CF1236">
        <w:rPr>
          <w:rFonts w:hint="eastAsia"/>
        </w:rPr>
        <w:t>既有公路的</w:t>
      </w:r>
      <w:r w:rsidR="00F66804" w:rsidRPr="00D3461E">
        <w:t>人行</w:t>
      </w:r>
      <w:r w:rsidR="003542A3" w:rsidRPr="00D3461E">
        <w:t>通道</w:t>
      </w:r>
      <w:r w:rsidR="00F66804" w:rsidRPr="00D3461E">
        <w:t>和排水涵洞穿越。若条件限制需利用</w:t>
      </w:r>
      <w:r w:rsidR="008B31E4">
        <w:rPr>
          <w:rFonts w:hint="eastAsia"/>
        </w:rPr>
        <w:t>排水</w:t>
      </w:r>
      <w:r w:rsidR="00F66804" w:rsidRPr="00D3461E">
        <w:t>涵洞穿越时，</w:t>
      </w:r>
      <w:r w:rsidR="00DB2B13" w:rsidRPr="00D3461E">
        <w:t>不</w:t>
      </w:r>
      <w:r w:rsidR="00F66804" w:rsidRPr="00D3461E">
        <w:t>应影响涵洞功能的使用性能，对安全性进行论证。</w:t>
      </w:r>
    </w:p>
    <w:p w14:paraId="1840CE65" w14:textId="14B5115B" w:rsidR="00AF44DD" w:rsidRPr="00D3461E" w:rsidRDefault="00CF1236" w:rsidP="004C5D16">
      <w:pPr>
        <w:pStyle w:val="3"/>
        <w:rPr>
          <w:rFonts w:hint="eastAsia"/>
        </w:rPr>
      </w:pPr>
      <w:proofErr w:type="gramStart"/>
      <w:r>
        <w:rPr>
          <w:rFonts w:hint="eastAsia"/>
        </w:rPr>
        <w:t>涉路</w:t>
      </w:r>
      <w:r w:rsidR="003542A3" w:rsidRPr="00D3461E">
        <w:t>水利</w:t>
      </w:r>
      <w:proofErr w:type="gramEnd"/>
      <w:r w:rsidR="00AF44DD" w:rsidRPr="00D3461E">
        <w:t>管线宜与</w:t>
      </w:r>
      <w:r>
        <w:rPr>
          <w:rFonts w:hint="eastAsia"/>
        </w:rPr>
        <w:t>既有</w:t>
      </w:r>
      <w:r w:rsidR="00AF44DD" w:rsidRPr="00D3461E">
        <w:t>公路垂直交叉，若由于条件限制不能正交时，交叉角度不宜小于</w:t>
      </w:r>
      <w:r w:rsidR="00454730" w:rsidRPr="00D3461E">
        <w:t>3</w:t>
      </w:r>
      <w:r w:rsidR="003130A6" w:rsidRPr="00D3461E">
        <w:t>0</w:t>
      </w:r>
      <w:r w:rsidR="00804D98" w:rsidRPr="00D3461E">
        <w:t>°</w:t>
      </w:r>
      <w:r w:rsidR="00AF44DD" w:rsidRPr="00D3461E">
        <w:t>。</w:t>
      </w:r>
    </w:p>
    <w:p w14:paraId="093AC413" w14:textId="01679EBD" w:rsidR="00AF44DD" w:rsidRPr="00D3461E" w:rsidRDefault="00CF1236" w:rsidP="004C5D16">
      <w:pPr>
        <w:pStyle w:val="3"/>
        <w:rPr>
          <w:rFonts w:hint="eastAsia"/>
        </w:rPr>
      </w:pPr>
      <w:proofErr w:type="gramStart"/>
      <w:r w:rsidRPr="00CF1236">
        <w:rPr>
          <w:rFonts w:hint="eastAsia"/>
        </w:rPr>
        <w:t>涉路</w:t>
      </w:r>
      <w:r w:rsidR="00AF44DD" w:rsidRPr="00D3461E">
        <w:t>水利</w:t>
      </w:r>
      <w:proofErr w:type="gramEnd"/>
      <w:r w:rsidR="00AF44DD" w:rsidRPr="00D3461E">
        <w:t>管道</w:t>
      </w:r>
      <w:r w:rsidR="0033527F" w:rsidRPr="00D3461E">
        <w:t>从</w:t>
      </w:r>
      <w:r>
        <w:rPr>
          <w:rFonts w:hint="eastAsia"/>
        </w:rPr>
        <w:t>既有公路</w:t>
      </w:r>
      <w:r w:rsidR="0033527F" w:rsidRPr="00D3461E">
        <w:t>桥下</w:t>
      </w:r>
      <w:r w:rsidR="007C6CF3" w:rsidRPr="00D3461E">
        <w:t>地面</w:t>
      </w:r>
      <w:r w:rsidR="0033527F" w:rsidRPr="00D3461E">
        <w:t>穿越时，</w:t>
      </w:r>
      <w:r w:rsidR="00AF44DD" w:rsidRPr="00D3461E">
        <w:t>不应对</w:t>
      </w:r>
      <w:r w:rsidR="007C6CF3" w:rsidRPr="00D3461E">
        <w:t>桥梁</w:t>
      </w:r>
      <w:r w:rsidR="00AF44DD" w:rsidRPr="00D3461E">
        <w:t>基础的稳定性造成影响</w:t>
      </w:r>
      <w:r w:rsidR="00C27888" w:rsidRPr="00D3461E">
        <w:t>，</w:t>
      </w:r>
      <w:r w:rsidR="00AF44DD" w:rsidRPr="00D3461E">
        <w:t>且</w:t>
      </w:r>
      <w:r w:rsidR="00C27888" w:rsidRPr="00D3461E">
        <w:t>其基础外边缘</w:t>
      </w:r>
      <w:r w:rsidR="00AF44DD" w:rsidRPr="00D3461E">
        <w:t>与桥梁基础的水平距离不小于</w:t>
      </w:r>
      <w:r w:rsidR="00772F16" w:rsidRPr="00D3461E">
        <w:t>5</w:t>
      </w:r>
      <w:r w:rsidR="00AF44DD" w:rsidRPr="00D3461E">
        <w:t>m</w:t>
      </w:r>
      <w:r w:rsidR="00AF44DD" w:rsidRPr="00D3461E">
        <w:t>。</w:t>
      </w:r>
    </w:p>
    <w:p w14:paraId="2E80B60A" w14:textId="0E57ECF4" w:rsidR="00550FB0" w:rsidRPr="00D3461E" w:rsidRDefault="00CF1236" w:rsidP="004C5D16">
      <w:pPr>
        <w:pStyle w:val="3"/>
        <w:rPr>
          <w:rFonts w:hint="eastAsia"/>
        </w:rPr>
      </w:pPr>
      <w:proofErr w:type="gramStart"/>
      <w:r>
        <w:rPr>
          <w:rFonts w:hint="eastAsia"/>
        </w:rPr>
        <w:lastRenderedPageBreak/>
        <w:t>涉路</w:t>
      </w:r>
      <w:r w:rsidR="00550FB0" w:rsidRPr="00D3461E">
        <w:t>水利</w:t>
      </w:r>
      <w:proofErr w:type="gramEnd"/>
      <w:r w:rsidR="00550FB0" w:rsidRPr="00D3461E">
        <w:t>管线从</w:t>
      </w:r>
      <w:r>
        <w:rPr>
          <w:rFonts w:hint="eastAsia"/>
        </w:rPr>
        <w:t>既有</w:t>
      </w:r>
      <w:r w:rsidR="00550FB0" w:rsidRPr="00D3461E">
        <w:t>公路路基下穿越时，可</w:t>
      </w:r>
      <w:r w:rsidR="00F81B0D">
        <w:rPr>
          <w:rFonts w:hint="eastAsia"/>
        </w:rPr>
        <w:t>依照</w:t>
      </w:r>
      <w:r w:rsidR="00550FB0" w:rsidRPr="00D3461E">
        <w:t>油气管线穿越路基的相关内容。</w:t>
      </w:r>
    </w:p>
    <w:p w14:paraId="1AD46CC2" w14:textId="0A461EC1" w:rsidR="00AF44DD" w:rsidRPr="00D3461E" w:rsidRDefault="00CF1236" w:rsidP="004C5D16">
      <w:pPr>
        <w:pStyle w:val="3"/>
        <w:rPr>
          <w:rFonts w:hint="eastAsia"/>
        </w:rPr>
      </w:pPr>
      <w:proofErr w:type="gramStart"/>
      <w:r>
        <w:rPr>
          <w:rFonts w:hint="eastAsia"/>
        </w:rPr>
        <w:t>涉路</w:t>
      </w:r>
      <w:r w:rsidR="0068172C" w:rsidRPr="00D3461E">
        <w:t>水利</w:t>
      </w:r>
      <w:proofErr w:type="gramEnd"/>
      <w:r w:rsidR="0068172C" w:rsidRPr="00D3461E">
        <w:t>管道与</w:t>
      </w:r>
      <w:r>
        <w:rPr>
          <w:rFonts w:hint="eastAsia"/>
        </w:rPr>
        <w:t>既有</w:t>
      </w:r>
      <w:r w:rsidR="0068172C" w:rsidRPr="00D3461E">
        <w:t>公路交叉范</w:t>
      </w:r>
      <w:r w:rsidR="00F66804" w:rsidRPr="00D3461E">
        <w:t>围内不应设置水管接头。</w:t>
      </w:r>
    </w:p>
    <w:p w14:paraId="625D211F" w14:textId="3F169A6B" w:rsidR="00A102EB" w:rsidRPr="00D3461E" w:rsidRDefault="00CF1236" w:rsidP="004C5D16">
      <w:pPr>
        <w:pStyle w:val="3"/>
        <w:rPr>
          <w:rFonts w:hint="eastAsia"/>
        </w:rPr>
      </w:pPr>
      <w:proofErr w:type="gramStart"/>
      <w:r w:rsidRPr="00CF1236">
        <w:rPr>
          <w:rFonts w:hint="eastAsia"/>
        </w:rPr>
        <w:t>涉路</w:t>
      </w:r>
      <w:r w:rsidR="00A102EB" w:rsidRPr="00D3461E">
        <w:t>水利</w:t>
      </w:r>
      <w:proofErr w:type="gramEnd"/>
      <w:r w:rsidR="00A102EB" w:rsidRPr="00D3461E">
        <w:t>管线在与</w:t>
      </w:r>
      <w:r>
        <w:rPr>
          <w:rFonts w:hint="eastAsia"/>
        </w:rPr>
        <w:t>既有公路</w:t>
      </w:r>
      <w:r w:rsidR="00A102EB" w:rsidRPr="00D3461E">
        <w:t>路基交叉范围处，应加强排水工程的设计</w:t>
      </w:r>
      <w:r w:rsidR="00B14B8F" w:rsidRPr="00D3461E">
        <w:t>。</w:t>
      </w:r>
    </w:p>
    <w:p w14:paraId="29CC8984" w14:textId="15B84B0F" w:rsidR="00594B01" w:rsidRPr="00D3461E" w:rsidRDefault="00594B01" w:rsidP="002C531B">
      <w:pPr>
        <w:pStyle w:val="2"/>
        <w:rPr>
          <w:rFonts w:hint="eastAsia"/>
        </w:rPr>
      </w:pPr>
      <w:bookmarkStart w:id="68" w:name="_Toc16759192"/>
      <w:bookmarkStart w:id="69" w:name="_Toc84685114"/>
      <w:r w:rsidRPr="00D3461E">
        <w:t>电力线</w:t>
      </w:r>
      <w:bookmarkEnd w:id="68"/>
      <w:bookmarkEnd w:id="69"/>
    </w:p>
    <w:p w14:paraId="26C44BF8" w14:textId="5360498F" w:rsidR="00A053A4" w:rsidRDefault="00390B9C" w:rsidP="007757D0">
      <w:pPr>
        <w:pStyle w:val="3"/>
        <w:rPr>
          <w:rFonts w:hint="eastAsia"/>
        </w:rPr>
      </w:pPr>
      <w:r>
        <w:rPr>
          <w:rFonts w:hint="eastAsia"/>
        </w:rPr>
        <w:t>严禁在桥梁下铺设高压线缆</w:t>
      </w:r>
      <w:r w:rsidR="00B86D0A" w:rsidRPr="00D3461E">
        <w:t>。</w:t>
      </w:r>
    </w:p>
    <w:p w14:paraId="21DEA5B7" w14:textId="0A90D9E8" w:rsidR="00ED07D9" w:rsidRDefault="00ED07D9" w:rsidP="00ED07D9">
      <w:pPr>
        <w:rPr>
          <w:rFonts w:hint="eastAsia"/>
        </w:rPr>
      </w:pPr>
      <w:r>
        <w:rPr>
          <w:rFonts w:hint="eastAsia"/>
        </w:rPr>
        <w:t xml:space="preserve">7.9.2 </w:t>
      </w:r>
      <w:r>
        <w:rPr>
          <w:rFonts w:hint="eastAsia"/>
        </w:rPr>
        <w:t>电力线下穿高速公路需新建专用通道，垂直交叉为宜，必须斜交时，角度应大于</w:t>
      </w:r>
      <w:r>
        <w:rPr>
          <w:rFonts w:hint="eastAsia"/>
        </w:rPr>
        <w:t>60</w:t>
      </w:r>
      <w:r>
        <w:rPr>
          <w:rFonts w:hint="eastAsia"/>
        </w:rPr>
        <w:t>°。</w:t>
      </w:r>
    </w:p>
    <w:p w14:paraId="288E7758" w14:textId="35789ADF" w:rsidR="00ED07D9" w:rsidRPr="00ED07D9" w:rsidRDefault="00ED07D9" w:rsidP="00ED07D9">
      <w:pPr>
        <w:pStyle w:val="a0"/>
        <w:spacing w:line="360" w:lineRule="auto"/>
        <w:rPr>
          <w:rFonts w:hint="eastAsia"/>
        </w:rPr>
      </w:pPr>
      <w:r>
        <w:rPr>
          <w:rFonts w:hint="eastAsia"/>
        </w:rPr>
        <w:t xml:space="preserve">7.9.3 </w:t>
      </w:r>
      <w:r>
        <w:rPr>
          <w:rFonts w:hint="eastAsia"/>
        </w:rPr>
        <w:t>新建电力通道长度应满足高速公路扩容加宽宽度要求，管道</w:t>
      </w:r>
      <w:proofErr w:type="gramStart"/>
      <w:r w:rsidR="00DE0DEF">
        <w:rPr>
          <w:rFonts w:hint="eastAsia"/>
        </w:rPr>
        <w:t>顶距离</w:t>
      </w:r>
      <w:proofErr w:type="gramEnd"/>
      <w:r w:rsidR="00DE0DEF">
        <w:rPr>
          <w:rFonts w:hint="eastAsia"/>
        </w:rPr>
        <w:t>路面埋深应</w:t>
      </w:r>
      <w:r>
        <w:rPr>
          <w:rFonts w:hint="eastAsia"/>
        </w:rPr>
        <w:t>大于</w:t>
      </w:r>
      <w:r>
        <w:rPr>
          <w:rFonts w:hint="eastAsia"/>
        </w:rPr>
        <w:t>5</w:t>
      </w:r>
      <w:r>
        <w:rPr>
          <w:rFonts w:hint="eastAsia"/>
        </w:rPr>
        <w:t>倍管径。</w:t>
      </w:r>
    </w:p>
    <w:p w14:paraId="37EA0C67" w14:textId="270FE9E7" w:rsidR="005E7C77" w:rsidRPr="00D3461E" w:rsidRDefault="00ED07D9" w:rsidP="00ED07D9">
      <w:pPr>
        <w:pStyle w:val="3"/>
        <w:numPr>
          <w:ilvl w:val="0"/>
          <w:numId w:val="0"/>
        </w:numPr>
        <w:rPr>
          <w:rFonts w:hint="eastAsia"/>
        </w:rPr>
      </w:pPr>
      <w:r>
        <w:rPr>
          <w:rFonts w:hint="eastAsia"/>
        </w:rPr>
        <w:t xml:space="preserve">7.9.4 </w:t>
      </w:r>
      <w:proofErr w:type="gramStart"/>
      <w:r w:rsidR="00B5779E">
        <w:rPr>
          <w:rFonts w:hint="eastAsia"/>
        </w:rPr>
        <w:t>涉路</w:t>
      </w:r>
      <w:r w:rsidR="005E7C77" w:rsidRPr="00D3461E">
        <w:t>低压</w:t>
      </w:r>
      <w:proofErr w:type="gramEnd"/>
      <w:r w:rsidR="005E7C77" w:rsidRPr="00D3461E">
        <w:t>电力线从</w:t>
      </w:r>
      <w:r w:rsidR="00B5779E">
        <w:rPr>
          <w:rFonts w:hint="eastAsia"/>
        </w:rPr>
        <w:t>既有公路</w:t>
      </w:r>
      <w:r w:rsidR="005E7C77" w:rsidRPr="00D3461E">
        <w:t>人行通道中穿越时，应加强导线的绝缘措施</w:t>
      </w:r>
      <w:r w:rsidR="008E32B2" w:rsidRPr="00D3461E">
        <w:t>。</w:t>
      </w:r>
    </w:p>
    <w:p w14:paraId="28EAACFA" w14:textId="09DC1B30" w:rsidR="00563A31" w:rsidRPr="00D3461E" w:rsidRDefault="00ED07D9" w:rsidP="00ED07D9">
      <w:pPr>
        <w:pStyle w:val="3"/>
        <w:numPr>
          <w:ilvl w:val="0"/>
          <w:numId w:val="0"/>
        </w:numPr>
        <w:rPr>
          <w:rFonts w:hint="eastAsia"/>
        </w:rPr>
      </w:pPr>
      <w:r>
        <w:rPr>
          <w:rFonts w:hint="eastAsia"/>
        </w:rPr>
        <w:t>7.9.5</w:t>
      </w:r>
      <w:r>
        <w:rPr>
          <w:rFonts w:hint="eastAsia"/>
        </w:rPr>
        <w:t>电力线穿越公路，应在公路两侧设置地面标识。</w:t>
      </w:r>
    </w:p>
    <w:p w14:paraId="2ABF0594" w14:textId="77777777" w:rsidR="00BB0150" w:rsidRPr="00D3461E" w:rsidRDefault="00BB0150" w:rsidP="00532CE7">
      <w:pPr>
        <w:ind w:firstLineChars="200" w:firstLine="560"/>
        <w:rPr>
          <w:rFonts w:ascii="Times New Roman" w:eastAsia="黑体" w:hAnsi="Times New Roman" w:cs="Times New Roman"/>
          <w:bCs/>
          <w:sz w:val="28"/>
          <w:szCs w:val="24"/>
        </w:rPr>
      </w:pPr>
      <w:r w:rsidRPr="00D3461E">
        <w:rPr>
          <w:rFonts w:ascii="Times New Roman" w:eastAsia="黑体" w:hAnsi="Times New Roman" w:cs="Times New Roman"/>
          <w:bCs/>
          <w:sz w:val="28"/>
          <w:szCs w:val="24"/>
        </w:rPr>
        <w:br w:type="page"/>
      </w:r>
    </w:p>
    <w:p w14:paraId="7D45BB87" w14:textId="76C581F4" w:rsidR="00594B01" w:rsidRPr="00D3461E" w:rsidRDefault="00594B01" w:rsidP="00B26E32">
      <w:pPr>
        <w:pStyle w:val="1"/>
        <w:rPr>
          <w:rFonts w:hint="eastAsia"/>
        </w:rPr>
      </w:pPr>
      <w:bookmarkStart w:id="70" w:name="_Toc16759194"/>
      <w:bookmarkStart w:id="71" w:name="_Toc84685115"/>
      <w:r w:rsidRPr="00D3461E">
        <w:lastRenderedPageBreak/>
        <w:t>平交与接入</w:t>
      </w:r>
      <w:proofErr w:type="gramStart"/>
      <w:r w:rsidRPr="00D3461E">
        <w:t>式涉路</w:t>
      </w:r>
      <w:proofErr w:type="gramEnd"/>
      <w:r w:rsidRPr="00D3461E">
        <w:t>工程</w:t>
      </w:r>
      <w:bookmarkEnd w:id="70"/>
      <w:bookmarkEnd w:id="71"/>
    </w:p>
    <w:p w14:paraId="77383628" w14:textId="2B0A9C23" w:rsidR="00594B01" w:rsidRPr="00D3461E" w:rsidRDefault="00594B01" w:rsidP="00B26E32">
      <w:pPr>
        <w:pStyle w:val="2"/>
        <w:rPr>
          <w:rFonts w:hint="eastAsia"/>
        </w:rPr>
      </w:pPr>
      <w:bookmarkStart w:id="72" w:name="_Toc16759195"/>
      <w:bookmarkStart w:id="73" w:name="_Toc84685116"/>
      <w:r w:rsidRPr="00D3461E">
        <w:t>公路平交</w:t>
      </w:r>
      <w:bookmarkEnd w:id="72"/>
      <w:bookmarkEnd w:id="73"/>
    </w:p>
    <w:p w14:paraId="42829025" w14:textId="5114B245" w:rsidR="0066036A" w:rsidRPr="00D3461E" w:rsidRDefault="00DA191A" w:rsidP="00B26E32">
      <w:pPr>
        <w:pStyle w:val="3"/>
        <w:rPr>
          <w:rFonts w:hint="eastAsia"/>
        </w:rPr>
      </w:pPr>
      <w:r w:rsidRPr="00D3461E">
        <w:t>一般规定</w:t>
      </w:r>
    </w:p>
    <w:p w14:paraId="25E0BFC6" w14:textId="65039E9F" w:rsidR="00E93FB4" w:rsidRPr="00D3461E" w:rsidRDefault="00EE2171" w:rsidP="00924C08">
      <w:pPr>
        <w:pStyle w:val="4"/>
        <w:rPr>
          <w:rFonts w:hint="eastAsia"/>
        </w:rPr>
      </w:pPr>
      <w:r>
        <w:rPr>
          <w:rFonts w:hint="eastAsia"/>
        </w:rPr>
        <w:t>既有</w:t>
      </w:r>
      <w:r w:rsidR="00E93FB4" w:rsidRPr="00D3461E">
        <w:t>高速公路</w:t>
      </w:r>
      <w:r w:rsidR="00A441BD" w:rsidRPr="00D3461E">
        <w:t>严禁</w:t>
      </w:r>
      <w:r w:rsidR="00E93FB4" w:rsidRPr="00D3461E">
        <w:t>设置平交工程。</w:t>
      </w:r>
    </w:p>
    <w:p w14:paraId="3A29CAB9" w14:textId="640CF870" w:rsidR="006E22C6" w:rsidRPr="00D3461E" w:rsidRDefault="006E22C6" w:rsidP="00924C08">
      <w:pPr>
        <w:pStyle w:val="4"/>
        <w:rPr>
          <w:rFonts w:hint="eastAsia"/>
        </w:rPr>
      </w:pPr>
      <w:r w:rsidRPr="00D3461E">
        <w:t>平面交叉设计应体现主线优先的原则，尽量减少冲突点，缩小冲突区，并分隔冲突区域。</w:t>
      </w:r>
    </w:p>
    <w:p w14:paraId="3944E265" w14:textId="297190E6" w:rsidR="00A80821" w:rsidRPr="00D3461E" w:rsidRDefault="00855A09" w:rsidP="00B26E32">
      <w:pPr>
        <w:pStyle w:val="3"/>
        <w:rPr>
          <w:rFonts w:hint="eastAsia"/>
          <w:b/>
        </w:rPr>
      </w:pPr>
      <w:r w:rsidRPr="00855A09">
        <w:rPr>
          <w:rFonts w:hint="eastAsia"/>
        </w:rPr>
        <w:t>既有公路的</w:t>
      </w:r>
      <w:r w:rsidR="00207961" w:rsidRPr="00D3461E">
        <w:t>平交设置位置应</w:t>
      </w:r>
      <w:r w:rsidR="00B51C25" w:rsidRPr="00D3461E">
        <w:t>符合</w:t>
      </w:r>
      <w:r w:rsidR="00207961" w:rsidRPr="00D3461E">
        <w:t>以下</w:t>
      </w:r>
      <w:r w:rsidR="008304CA" w:rsidRPr="00D3461E">
        <w:t>规定</w:t>
      </w:r>
      <w:r w:rsidR="00207961" w:rsidRPr="00D3461E">
        <w:t>：</w:t>
      </w:r>
    </w:p>
    <w:p w14:paraId="22AE0E24" w14:textId="30F94B99" w:rsidR="00305FC2" w:rsidRPr="00D3461E" w:rsidRDefault="00EF24BA" w:rsidP="00EF24BA">
      <w:pPr>
        <w:ind w:firstLineChars="200" w:firstLine="480"/>
        <w:jc w:val="left"/>
        <w:rPr>
          <w:rFonts w:ascii="Times New Roman" w:hAnsi="Times New Roman" w:cs="Times New Roman"/>
          <w:bCs/>
          <w:szCs w:val="24"/>
        </w:rPr>
      </w:pPr>
      <w:r>
        <w:rPr>
          <w:rFonts w:ascii="Times New Roman" w:hAnsi="Times New Roman" w:cs="Times New Roman" w:hint="eastAsia"/>
          <w:bCs/>
          <w:szCs w:val="24"/>
        </w:rPr>
        <w:t>（</w:t>
      </w:r>
      <w:r>
        <w:rPr>
          <w:rFonts w:ascii="Times New Roman" w:hAnsi="Times New Roman" w:cs="Times New Roman" w:hint="eastAsia"/>
          <w:bCs/>
          <w:szCs w:val="24"/>
        </w:rPr>
        <w:t>1</w:t>
      </w:r>
      <w:r>
        <w:rPr>
          <w:rFonts w:ascii="Times New Roman" w:hAnsi="Times New Roman" w:cs="Times New Roman" w:hint="eastAsia"/>
          <w:bCs/>
          <w:szCs w:val="24"/>
        </w:rPr>
        <w:t>）</w:t>
      </w:r>
      <w:r w:rsidR="00305FC2" w:rsidRPr="00D3461E">
        <w:rPr>
          <w:rFonts w:ascii="Times New Roman" w:hAnsi="Times New Roman" w:cs="Times New Roman"/>
          <w:bCs/>
          <w:szCs w:val="24"/>
        </w:rPr>
        <w:t>接入点不应位于设有超高的</w:t>
      </w:r>
      <w:r w:rsidR="00950FFA">
        <w:rPr>
          <w:rFonts w:ascii="Times New Roman" w:hAnsi="Times New Roman" w:cs="Times New Roman" w:hint="eastAsia"/>
          <w:bCs/>
          <w:szCs w:val="24"/>
        </w:rPr>
        <w:t>既有</w:t>
      </w:r>
      <w:r w:rsidR="00305FC2" w:rsidRPr="00D3461E">
        <w:rPr>
          <w:rFonts w:ascii="Times New Roman" w:hAnsi="Times New Roman" w:cs="Times New Roman"/>
          <w:bCs/>
          <w:szCs w:val="24"/>
        </w:rPr>
        <w:t>公路圆曲线上</w:t>
      </w:r>
      <w:r w:rsidR="004C774D" w:rsidRPr="00D3461E">
        <w:rPr>
          <w:rFonts w:ascii="Times New Roman" w:hAnsi="Times New Roman" w:cs="Times New Roman"/>
          <w:bCs/>
          <w:szCs w:val="24"/>
        </w:rPr>
        <w:t>；</w:t>
      </w:r>
    </w:p>
    <w:p w14:paraId="0A613F91" w14:textId="574659A4" w:rsidR="00A80821" w:rsidRPr="00D3461E" w:rsidRDefault="00EF24BA" w:rsidP="00EF24BA">
      <w:pPr>
        <w:pStyle w:val="a9"/>
        <w:ind w:firstLine="480"/>
        <w:jc w:val="left"/>
        <w:rPr>
          <w:rFonts w:ascii="Times New Roman" w:hAnsi="Times New Roman" w:cs="Times New Roman"/>
          <w:bCs/>
          <w:szCs w:val="24"/>
        </w:rPr>
      </w:pPr>
      <w:r>
        <w:rPr>
          <w:rFonts w:ascii="Times New Roman" w:hAnsi="Times New Roman" w:cs="Times New Roman" w:hint="eastAsia"/>
          <w:bCs/>
          <w:szCs w:val="24"/>
        </w:rPr>
        <w:t>（</w:t>
      </w:r>
      <w:r>
        <w:rPr>
          <w:rFonts w:ascii="Times New Roman" w:hAnsi="Times New Roman" w:cs="Times New Roman" w:hint="eastAsia"/>
          <w:bCs/>
          <w:szCs w:val="24"/>
        </w:rPr>
        <w:t>2</w:t>
      </w:r>
      <w:r>
        <w:rPr>
          <w:rFonts w:ascii="Times New Roman" w:hAnsi="Times New Roman" w:cs="Times New Roman" w:hint="eastAsia"/>
          <w:bCs/>
          <w:szCs w:val="24"/>
        </w:rPr>
        <w:t>）</w:t>
      </w:r>
      <w:r w:rsidR="00950FFA">
        <w:rPr>
          <w:rFonts w:ascii="Times New Roman" w:hAnsi="Times New Roman" w:cs="Times New Roman" w:hint="eastAsia"/>
          <w:bCs/>
          <w:szCs w:val="24"/>
        </w:rPr>
        <w:t>既有</w:t>
      </w:r>
      <w:r w:rsidR="00305FC2" w:rsidRPr="00D3461E">
        <w:rPr>
          <w:rFonts w:ascii="Times New Roman" w:hAnsi="Times New Roman" w:cs="Times New Roman"/>
          <w:bCs/>
          <w:szCs w:val="24"/>
        </w:rPr>
        <w:t>公路在交叉范围内的纵坡应在</w:t>
      </w:r>
      <w:r w:rsidR="00305FC2" w:rsidRPr="00D3461E">
        <w:rPr>
          <w:rFonts w:ascii="Times New Roman" w:hAnsi="Times New Roman" w:cs="Times New Roman"/>
          <w:bCs/>
          <w:szCs w:val="24"/>
        </w:rPr>
        <w:t>0.15%</w:t>
      </w:r>
      <w:r w:rsidR="00FE5E4A">
        <w:rPr>
          <w:rFonts w:ascii="Times New Roman" w:hAnsi="Times New Roman" w:cs="Times New Roman"/>
          <w:bCs/>
          <w:szCs w:val="24"/>
        </w:rPr>
        <w:t>～</w:t>
      </w:r>
      <w:r w:rsidR="00305FC2" w:rsidRPr="00D3461E">
        <w:rPr>
          <w:rFonts w:ascii="Times New Roman" w:hAnsi="Times New Roman" w:cs="Times New Roman"/>
          <w:bCs/>
          <w:szCs w:val="24"/>
        </w:rPr>
        <w:t>3%</w:t>
      </w:r>
      <w:r w:rsidR="00305FC2" w:rsidRPr="00D3461E">
        <w:rPr>
          <w:rFonts w:ascii="Times New Roman" w:hAnsi="Times New Roman" w:cs="Times New Roman"/>
          <w:bCs/>
          <w:szCs w:val="24"/>
        </w:rPr>
        <w:t>的范围内，接入</w:t>
      </w:r>
      <w:r w:rsidR="001559D3">
        <w:rPr>
          <w:rFonts w:ascii="Times New Roman" w:hAnsi="Times New Roman" w:cs="Times New Roman" w:hint="eastAsia"/>
          <w:bCs/>
          <w:szCs w:val="24"/>
        </w:rPr>
        <w:t>既有</w:t>
      </w:r>
      <w:r w:rsidR="00305FC2" w:rsidRPr="00D3461E">
        <w:rPr>
          <w:rFonts w:ascii="Times New Roman" w:hAnsi="Times New Roman" w:cs="Times New Roman"/>
          <w:bCs/>
          <w:szCs w:val="24"/>
        </w:rPr>
        <w:t>公路紧接交叉的引道部分应以</w:t>
      </w:r>
      <w:r w:rsidR="009650F5" w:rsidRPr="00D3461E">
        <w:rPr>
          <w:rFonts w:ascii="Times New Roman" w:hAnsi="Times New Roman" w:cs="Times New Roman"/>
          <w:bCs/>
          <w:szCs w:val="24"/>
        </w:rPr>
        <w:t>0.</w:t>
      </w:r>
      <w:r w:rsidR="00305FC2" w:rsidRPr="00D3461E">
        <w:rPr>
          <w:rFonts w:ascii="Times New Roman" w:hAnsi="Times New Roman" w:cs="Times New Roman"/>
          <w:bCs/>
          <w:szCs w:val="24"/>
        </w:rPr>
        <w:t>5%</w:t>
      </w:r>
      <w:r w:rsidR="00FE5E4A">
        <w:rPr>
          <w:rFonts w:ascii="Times New Roman" w:hAnsi="Times New Roman" w:cs="Times New Roman"/>
          <w:bCs/>
          <w:szCs w:val="24"/>
        </w:rPr>
        <w:t>～</w:t>
      </w:r>
      <w:r w:rsidR="00305FC2" w:rsidRPr="00D3461E">
        <w:rPr>
          <w:rFonts w:ascii="Times New Roman" w:hAnsi="Times New Roman" w:cs="Times New Roman"/>
          <w:bCs/>
          <w:szCs w:val="24"/>
        </w:rPr>
        <w:t>2%</w:t>
      </w:r>
      <w:r w:rsidR="00305FC2" w:rsidRPr="00D3461E">
        <w:rPr>
          <w:rFonts w:ascii="Times New Roman" w:hAnsi="Times New Roman" w:cs="Times New Roman"/>
          <w:bCs/>
          <w:szCs w:val="24"/>
        </w:rPr>
        <w:t>的上坡通往交叉</w:t>
      </w:r>
      <w:r w:rsidR="004C774D" w:rsidRPr="00D3461E">
        <w:rPr>
          <w:rFonts w:ascii="Times New Roman" w:hAnsi="Times New Roman" w:cs="Times New Roman"/>
          <w:bCs/>
          <w:szCs w:val="24"/>
        </w:rPr>
        <w:t>；</w:t>
      </w:r>
    </w:p>
    <w:p w14:paraId="4FD051E6" w14:textId="0B50EAC8" w:rsidR="00A12885" w:rsidRPr="00D3461E" w:rsidRDefault="00EF24BA" w:rsidP="00EF24BA">
      <w:pPr>
        <w:pStyle w:val="a9"/>
        <w:ind w:firstLine="480"/>
        <w:jc w:val="left"/>
        <w:rPr>
          <w:rFonts w:ascii="Times New Roman" w:hAnsi="Times New Roman" w:cs="Times New Roman"/>
          <w:bCs/>
          <w:szCs w:val="24"/>
        </w:rPr>
      </w:pPr>
      <w:r>
        <w:rPr>
          <w:rFonts w:ascii="Times New Roman" w:hAnsi="Times New Roman" w:cs="Times New Roman" w:hint="eastAsia"/>
          <w:bCs/>
          <w:szCs w:val="24"/>
        </w:rPr>
        <w:t>（</w:t>
      </w:r>
      <w:r>
        <w:rPr>
          <w:rFonts w:ascii="Times New Roman" w:hAnsi="Times New Roman" w:cs="Times New Roman" w:hint="eastAsia"/>
          <w:bCs/>
          <w:szCs w:val="24"/>
        </w:rPr>
        <w:t>3</w:t>
      </w:r>
      <w:r>
        <w:rPr>
          <w:rFonts w:ascii="Times New Roman" w:hAnsi="Times New Roman" w:cs="Times New Roman" w:hint="eastAsia"/>
          <w:bCs/>
          <w:szCs w:val="24"/>
        </w:rPr>
        <w:t>）</w:t>
      </w:r>
      <w:r w:rsidR="00A12885" w:rsidRPr="00D3461E">
        <w:rPr>
          <w:rFonts w:ascii="Times New Roman" w:hAnsi="Times New Roman" w:cs="Times New Roman"/>
          <w:bCs/>
          <w:szCs w:val="24"/>
        </w:rPr>
        <w:t>距离隧道洞口</w:t>
      </w:r>
      <w:r w:rsidR="00F33843" w:rsidRPr="00D3461E">
        <w:rPr>
          <w:rFonts w:ascii="Times New Roman" w:hAnsi="Times New Roman" w:cs="Times New Roman"/>
          <w:bCs/>
          <w:szCs w:val="24"/>
        </w:rPr>
        <w:t>6</w:t>
      </w:r>
      <w:r w:rsidR="00A12885" w:rsidRPr="00D3461E">
        <w:rPr>
          <w:rFonts w:ascii="Times New Roman" w:hAnsi="Times New Roman" w:cs="Times New Roman"/>
          <w:bCs/>
          <w:szCs w:val="24"/>
        </w:rPr>
        <w:t>00m</w:t>
      </w:r>
      <w:r w:rsidR="00A12885" w:rsidRPr="00D3461E">
        <w:rPr>
          <w:rFonts w:ascii="Times New Roman" w:hAnsi="Times New Roman" w:cs="Times New Roman"/>
          <w:bCs/>
          <w:szCs w:val="24"/>
        </w:rPr>
        <w:t>范围内不宜设置平交；</w:t>
      </w:r>
    </w:p>
    <w:p w14:paraId="05E2D58D" w14:textId="01BAE2EB" w:rsidR="00FF19E4" w:rsidRDefault="0074604E" w:rsidP="0074604E">
      <w:pPr>
        <w:pStyle w:val="a9"/>
        <w:ind w:firstLine="480"/>
        <w:jc w:val="left"/>
        <w:rPr>
          <w:rFonts w:ascii="Times New Roman" w:hAnsi="Times New Roman" w:cs="Times New Roman"/>
          <w:bCs/>
          <w:szCs w:val="24"/>
        </w:rPr>
      </w:pPr>
      <w:r>
        <w:rPr>
          <w:rFonts w:ascii="Times New Roman" w:hAnsi="Times New Roman" w:cs="Times New Roman" w:hint="eastAsia"/>
          <w:bCs/>
          <w:szCs w:val="24"/>
        </w:rPr>
        <w:t>（</w:t>
      </w:r>
      <w:r>
        <w:rPr>
          <w:rFonts w:ascii="Times New Roman" w:hAnsi="Times New Roman" w:cs="Times New Roman" w:hint="eastAsia"/>
          <w:bCs/>
          <w:szCs w:val="24"/>
        </w:rPr>
        <w:t>4</w:t>
      </w:r>
      <w:r>
        <w:rPr>
          <w:rFonts w:ascii="Times New Roman" w:hAnsi="Times New Roman" w:cs="Times New Roman" w:hint="eastAsia"/>
          <w:bCs/>
          <w:szCs w:val="24"/>
        </w:rPr>
        <w:t>）</w:t>
      </w:r>
      <w:r w:rsidR="00FF19E4" w:rsidRPr="00D3461E">
        <w:rPr>
          <w:rFonts w:ascii="Times New Roman" w:hAnsi="Times New Roman" w:cs="Times New Roman"/>
          <w:bCs/>
          <w:szCs w:val="24"/>
        </w:rPr>
        <w:t>在公路桥梁不</w:t>
      </w:r>
      <w:r w:rsidR="00835C71" w:rsidRPr="00D3461E">
        <w:rPr>
          <w:rFonts w:ascii="Times New Roman" w:hAnsi="Times New Roman" w:cs="Times New Roman"/>
          <w:bCs/>
          <w:szCs w:val="24"/>
        </w:rPr>
        <w:t>应</w:t>
      </w:r>
      <w:r w:rsidR="00FF19E4" w:rsidRPr="00D3461E">
        <w:rPr>
          <w:rFonts w:ascii="Times New Roman" w:hAnsi="Times New Roman" w:cs="Times New Roman"/>
          <w:bCs/>
          <w:szCs w:val="24"/>
        </w:rPr>
        <w:t>设置平交</w:t>
      </w:r>
      <w:r w:rsidR="00AD6AF5" w:rsidRPr="00D3461E">
        <w:rPr>
          <w:rFonts w:ascii="Times New Roman" w:hAnsi="Times New Roman" w:cs="Times New Roman"/>
          <w:bCs/>
          <w:szCs w:val="24"/>
        </w:rPr>
        <w:t>。</w:t>
      </w:r>
      <w:r w:rsidR="00FF19E4" w:rsidRPr="00D3461E">
        <w:rPr>
          <w:rFonts w:ascii="Times New Roman" w:hAnsi="Times New Roman" w:cs="Times New Roman"/>
          <w:bCs/>
          <w:szCs w:val="24"/>
        </w:rPr>
        <w:t>因条件所限需在桥梁设置平交时，应进行专项论证。</w:t>
      </w:r>
    </w:p>
    <w:p w14:paraId="7CC56B63" w14:textId="6C8C746C" w:rsidR="00DB6869" w:rsidRPr="00D3461E" w:rsidRDefault="00DB6869" w:rsidP="00B26E32">
      <w:pPr>
        <w:pStyle w:val="3"/>
        <w:rPr>
          <w:rFonts w:hint="eastAsia"/>
        </w:rPr>
      </w:pPr>
      <w:r w:rsidRPr="00D3461E">
        <w:t>交叉口间距</w:t>
      </w:r>
    </w:p>
    <w:p w14:paraId="3CB5AA3A" w14:textId="05E590CC" w:rsidR="00DA191A" w:rsidRPr="00D3461E" w:rsidRDefault="00DA191A" w:rsidP="009E3FB8">
      <w:pPr>
        <w:ind w:firstLineChars="200" w:firstLine="480"/>
        <w:jc w:val="left"/>
        <w:rPr>
          <w:rFonts w:ascii="Times New Roman" w:hAnsi="Times New Roman" w:cs="Times New Roman"/>
          <w:bCs/>
          <w:szCs w:val="24"/>
        </w:rPr>
      </w:pPr>
      <w:r w:rsidRPr="00D3461E">
        <w:rPr>
          <w:rFonts w:ascii="Times New Roman" w:hAnsi="Times New Roman" w:cs="Times New Roman"/>
          <w:bCs/>
          <w:szCs w:val="24"/>
        </w:rPr>
        <w:t>平面交叉口的间距应根据其对行车安全、通行能力、交通延误等的影响确定。平面交叉的间距应满足</w:t>
      </w:r>
      <w:r w:rsidRPr="00D3461E">
        <w:rPr>
          <w:rFonts w:ascii="Times New Roman" w:hAnsi="Times New Roman" w:cs="Times New Roman"/>
          <w:bCs/>
          <w:szCs w:val="24"/>
        </w:rPr>
        <w:t>JTG D20</w:t>
      </w:r>
      <w:r w:rsidRPr="00D3461E">
        <w:rPr>
          <w:rFonts w:ascii="Times New Roman" w:hAnsi="Times New Roman" w:cs="Times New Roman"/>
          <w:bCs/>
          <w:szCs w:val="24"/>
        </w:rPr>
        <w:t>的要求、一、二级公路平面交叉的最小间距应</w:t>
      </w:r>
      <w:r w:rsidR="009413D4" w:rsidRPr="00D3461E">
        <w:rPr>
          <w:rFonts w:ascii="Times New Roman" w:hAnsi="Times New Roman" w:cs="Times New Roman"/>
          <w:bCs/>
          <w:szCs w:val="24"/>
        </w:rPr>
        <w:t>符合</w:t>
      </w:r>
      <w:r w:rsidRPr="00D3461E">
        <w:rPr>
          <w:rFonts w:ascii="Times New Roman" w:hAnsi="Times New Roman" w:cs="Times New Roman"/>
          <w:bCs/>
          <w:szCs w:val="24"/>
        </w:rPr>
        <w:t>表</w:t>
      </w:r>
      <w:r w:rsidR="00426D44">
        <w:rPr>
          <w:rFonts w:ascii="Times New Roman" w:hAnsi="Times New Roman" w:cs="Times New Roman" w:hint="eastAsia"/>
          <w:bCs/>
          <w:szCs w:val="24"/>
        </w:rPr>
        <w:t>8</w:t>
      </w:r>
      <w:r w:rsidR="00672BF8" w:rsidRPr="00D3461E">
        <w:rPr>
          <w:rFonts w:ascii="Times New Roman" w:hAnsi="Times New Roman" w:cs="Times New Roman"/>
          <w:bCs/>
          <w:szCs w:val="24"/>
        </w:rPr>
        <w:t>-1</w:t>
      </w:r>
      <w:r w:rsidRPr="00D3461E">
        <w:rPr>
          <w:rFonts w:ascii="Times New Roman" w:hAnsi="Times New Roman" w:cs="Times New Roman"/>
          <w:bCs/>
          <w:szCs w:val="24"/>
        </w:rPr>
        <w:t>的规定。</w:t>
      </w:r>
      <w:r w:rsidR="00C902B6">
        <w:rPr>
          <w:rFonts w:ascii="Times New Roman" w:hAnsi="Times New Roman" w:cs="Times New Roman" w:hint="eastAsia"/>
          <w:bCs/>
          <w:szCs w:val="24"/>
        </w:rPr>
        <w:t>三级公路和四级公路可参考表</w:t>
      </w:r>
      <w:r w:rsidR="002F1439">
        <w:rPr>
          <w:rFonts w:ascii="Times New Roman" w:hAnsi="Times New Roman" w:cs="Times New Roman" w:hint="eastAsia"/>
          <w:bCs/>
          <w:szCs w:val="24"/>
        </w:rPr>
        <w:t>8-1</w:t>
      </w:r>
      <w:r w:rsidR="00C902B6">
        <w:rPr>
          <w:rFonts w:ascii="Times New Roman" w:hAnsi="Times New Roman" w:cs="Times New Roman" w:hint="eastAsia"/>
          <w:bCs/>
          <w:szCs w:val="24"/>
        </w:rPr>
        <w:t>中二级公路</w:t>
      </w:r>
      <w:r w:rsidR="00D1322D">
        <w:rPr>
          <w:rFonts w:ascii="Times New Roman" w:hAnsi="Times New Roman" w:cs="Times New Roman" w:hint="eastAsia"/>
          <w:bCs/>
          <w:szCs w:val="24"/>
        </w:rPr>
        <w:t>标准</w:t>
      </w:r>
      <w:r w:rsidR="00C902B6">
        <w:rPr>
          <w:rFonts w:ascii="Times New Roman" w:hAnsi="Times New Roman" w:cs="Times New Roman" w:hint="eastAsia"/>
          <w:bCs/>
          <w:szCs w:val="24"/>
        </w:rPr>
        <w:t>执行。</w:t>
      </w:r>
    </w:p>
    <w:p w14:paraId="20505740" w14:textId="72EF92C3" w:rsidR="00FA1F6E" w:rsidRPr="004155D3" w:rsidRDefault="00545953" w:rsidP="004155D3">
      <w:pPr>
        <w:pStyle w:val="ae"/>
        <w:spacing w:line="240" w:lineRule="auto"/>
        <w:jc w:val="center"/>
        <w:rPr>
          <w:rFonts w:ascii="Times New Roman" w:hAnsi="Times New Roman" w:cs="Times New Roman"/>
          <w:bCs/>
          <w:sz w:val="21"/>
          <w:szCs w:val="21"/>
        </w:rPr>
      </w:pPr>
      <w:r w:rsidRPr="004155D3">
        <w:rPr>
          <w:rFonts w:ascii="Times New Roman" w:hAnsi="Times New Roman" w:cs="Times New Roman"/>
          <w:bCs/>
          <w:sz w:val="21"/>
          <w:szCs w:val="21"/>
        </w:rPr>
        <w:t>表</w:t>
      </w:r>
      <w:r w:rsidR="00426D44">
        <w:rPr>
          <w:rFonts w:ascii="Times New Roman" w:hAnsi="Times New Roman" w:cs="Times New Roman" w:hint="eastAsia"/>
          <w:bCs/>
          <w:sz w:val="21"/>
          <w:szCs w:val="21"/>
        </w:rPr>
        <w:t>8</w:t>
      </w:r>
      <w:r w:rsidRPr="004155D3">
        <w:rPr>
          <w:rFonts w:ascii="Times New Roman" w:hAnsi="Times New Roman" w:cs="Times New Roman"/>
          <w:bCs/>
          <w:sz w:val="21"/>
          <w:szCs w:val="21"/>
        </w:rPr>
        <w:t>-</w:t>
      </w:r>
      <w:r w:rsidRPr="004155D3">
        <w:rPr>
          <w:rFonts w:ascii="Times New Roman" w:hAnsi="Times New Roman" w:cs="Times New Roman"/>
          <w:bCs/>
          <w:sz w:val="21"/>
          <w:szCs w:val="21"/>
        </w:rPr>
        <w:fldChar w:fldCharType="begin"/>
      </w:r>
      <w:r w:rsidRPr="004155D3">
        <w:rPr>
          <w:rFonts w:ascii="Times New Roman" w:hAnsi="Times New Roman" w:cs="Times New Roman"/>
          <w:bCs/>
          <w:sz w:val="21"/>
          <w:szCs w:val="21"/>
        </w:rPr>
        <w:instrText xml:space="preserve"> SEQ </w:instrText>
      </w:r>
      <w:r w:rsidRPr="004155D3">
        <w:rPr>
          <w:rFonts w:ascii="Times New Roman" w:hAnsi="Times New Roman" w:cs="Times New Roman"/>
          <w:bCs/>
          <w:sz w:val="21"/>
          <w:szCs w:val="21"/>
        </w:rPr>
        <w:instrText>表</w:instrText>
      </w:r>
      <w:r w:rsidRPr="004155D3">
        <w:rPr>
          <w:rFonts w:ascii="Times New Roman" w:hAnsi="Times New Roman" w:cs="Times New Roman"/>
          <w:bCs/>
          <w:sz w:val="21"/>
          <w:szCs w:val="21"/>
        </w:rPr>
        <w:instrText xml:space="preserve">9- \* ARABIC </w:instrText>
      </w:r>
      <w:r w:rsidRPr="004155D3">
        <w:rPr>
          <w:rFonts w:ascii="Times New Roman" w:hAnsi="Times New Roman" w:cs="Times New Roman"/>
          <w:bCs/>
          <w:sz w:val="21"/>
          <w:szCs w:val="21"/>
        </w:rPr>
        <w:fldChar w:fldCharType="separate"/>
      </w:r>
      <w:r w:rsidR="003C03F0">
        <w:rPr>
          <w:rFonts w:ascii="Times New Roman" w:hAnsi="Times New Roman" w:cs="Times New Roman"/>
          <w:bCs/>
          <w:noProof/>
          <w:sz w:val="21"/>
          <w:szCs w:val="21"/>
        </w:rPr>
        <w:t>1</w:t>
      </w:r>
      <w:r w:rsidRPr="004155D3">
        <w:rPr>
          <w:rFonts w:ascii="Times New Roman" w:hAnsi="Times New Roman" w:cs="Times New Roman"/>
          <w:bCs/>
          <w:sz w:val="21"/>
          <w:szCs w:val="21"/>
        </w:rPr>
        <w:fldChar w:fldCharType="end"/>
      </w:r>
      <w:r w:rsidRPr="004155D3">
        <w:rPr>
          <w:rFonts w:ascii="Times New Roman" w:hAnsi="Times New Roman" w:cs="Times New Roman"/>
          <w:bCs/>
          <w:sz w:val="21"/>
          <w:szCs w:val="21"/>
        </w:rPr>
        <w:t xml:space="preserve">  </w:t>
      </w:r>
      <w:r w:rsidR="00FA1F6E" w:rsidRPr="004155D3">
        <w:rPr>
          <w:rFonts w:ascii="Times New Roman" w:hAnsi="Times New Roman" w:cs="Times New Roman"/>
          <w:bCs/>
          <w:sz w:val="21"/>
          <w:szCs w:val="21"/>
        </w:rPr>
        <w:t>一、二级公路平面交叉口间距</w:t>
      </w:r>
    </w:p>
    <w:tbl>
      <w:tblPr>
        <w:tblStyle w:val="a8"/>
        <w:tblpPr w:leftFromText="180" w:rightFromText="180" w:vertAnchor="text" w:tblpX="1066"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242"/>
        <w:gridCol w:w="1315"/>
        <w:gridCol w:w="1134"/>
        <w:gridCol w:w="1134"/>
        <w:gridCol w:w="850"/>
        <w:gridCol w:w="1104"/>
      </w:tblGrid>
      <w:tr w:rsidR="004D395F" w:rsidRPr="00D3461E" w14:paraId="4B030022" w14:textId="02013BB7" w:rsidTr="00E85DF1">
        <w:trPr>
          <w:trHeight w:val="344"/>
        </w:trPr>
        <w:tc>
          <w:tcPr>
            <w:tcW w:w="1242" w:type="dxa"/>
            <w:vAlign w:val="center"/>
          </w:tcPr>
          <w:p w14:paraId="45300678" w14:textId="77777777" w:rsidR="004D395F" w:rsidRPr="00E85DF1" w:rsidRDefault="004D395F" w:rsidP="00E85DF1">
            <w:pPr>
              <w:spacing w:line="240" w:lineRule="auto"/>
              <w:jc w:val="center"/>
              <w:rPr>
                <w:rFonts w:ascii="Times New Roman" w:hAnsi="Times New Roman" w:cs="Times New Roman"/>
                <w:bCs/>
                <w:sz w:val="18"/>
                <w:szCs w:val="18"/>
              </w:rPr>
            </w:pPr>
            <w:r w:rsidRPr="00E85DF1">
              <w:rPr>
                <w:rFonts w:ascii="Times New Roman" w:hAnsi="Times New Roman" w:cs="Times New Roman"/>
                <w:bCs/>
                <w:sz w:val="18"/>
                <w:szCs w:val="18"/>
              </w:rPr>
              <w:t>公路等级</w:t>
            </w:r>
          </w:p>
        </w:tc>
        <w:tc>
          <w:tcPr>
            <w:tcW w:w="3583" w:type="dxa"/>
            <w:gridSpan w:val="3"/>
            <w:vAlign w:val="center"/>
          </w:tcPr>
          <w:p w14:paraId="5E7509BA" w14:textId="71EF02FB" w:rsidR="004D395F" w:rsidRPr="00E85DF1" w:rsidRDefault="004D395F" w:rsidP="00E85DF1">
            <w:pPr>
              <w:spacing w:line="240" w:lineRule="auto"/>
              <w:jc w:val="center"/>
              <w:rPr>
                <w:rFonts w:ascii="Times New Roman" w:hAnsi="Times New Roman" w:cs="Times New Roman"/>
                <w:bCs/>
                <w:sz w:val="18"/>
                <w:szCs w:val="18"/>
              </w:rPr>
            </w:pPr>
            <w:r w:rsidRPr="00E85DF1">
              <w:rPr>
                <w:rFonts w:ascii="Times New Roman" w:hAnsi="Times New Roman" w:cs="Times New Roman"/>
                <w:bCs/>
                <w:sz w:val="18"/>
                <w:szCs w:val="18"/>
              </w:rPr>
              <w:t>一级公路</w:t>
            </w:r>
          </w:p>
        </w:tc>
        <w:tc>
          <w:tcPr>
            <w:tcW w:w="1954" w:type="dxa"/>
            <w:gridSpan w:val="2"/>
            <w:vAlign w:val="center"/>
          </w:tcPr>
          <w:p w14:paraId="045C7AE1" w14:textId="181FE889" w:rsidR="004D395F" w:rsidRPr="00E85DF1" w:rsidRDefault="004D395F" w:rsidP="00E85DF1">
            <w:pPr>
              <w:spacing w:line="240" w:lineRule="auto"/>
              <w:jc w:val="center"/>
              <w:rPr>
                <w:rFonts w:ascii="Times New Roman" w:hAnsi="Times New Roman" w:cs="Times New Roman"/>
                <w:bCs/>
                <w:sz w:val="18"/>
                <w:szCs w:val="18"/>
              </w:rPr>
            </w:pPr>
            <w:r w:rsidRPr="00E85DF1">
              <w:rPr>
                <w:rFonts w:ascii="Times New Roman" w:hAnsi="Times New Roman" w:cs="Times New Roman"/>
                <w:bCs/>
                <w:sz w:val="18"/>
                <w:szCs w:val="18"/>
              </w:rPr>
              <w:t>二级公路</w:t>
            </w:r>
          </w:p>
        </w:tc>
      </w:tr>
      <w:tr w:rsidR="004D395F" w:rsidRPr="00D3461E" w14:paraId="04359AE9" w14:textId="77777777" w:rsidTr="00E85DF1">
        <w:trPr>
          <w:trHeight w:val="344"/>
        </w:trPr>
        <w:tc>
          <w:tcPr>
            <w:tcW w:w="1242" w:type="dxa"/>
            <w:vMerge w:val="restart"/>
            <w:vAlign w:val="center"/>
          </w:tcPr>
          <w:p w14:paraId="4D28F0D7" w14:textId="77777777" w:rsidR="004D395F" w:rsidRPr="00E85DF1" w:rsidRDefault="004D395F" w:rsidP="00E85DF1">
            <w:pPr>
              <w:spacing w:line="240" w:lineRule="auto"/>
              <w:jc w:val="center"/>
              <w:rPr>
                <w:rFonts w:ascii="Times New Roman" w:hAnsi="Times New Roman" w:cs="Times New Roman"/>
                <w:bCs/>
                <w:sz w:val="18"/>
                <w:szCs w:val="18"/>
              </w:rPr>
            </w:pPr>
            <w:r w:rsidRPr="00E85DF1">
              <w:rPr>
                <w:rFonts w:ascii="Times New Roman" w:hAnsi="Times New Roman" w:cs="Times New Roman"/>
                <w:bCs/>
                <w:sz w:val="18"/>
                <w:szCs w:val="18"/>
              </w:rPr>
              <w:t>公路功能</w:t>
            </w:r>
          </w:p>
        </w:tc>
        <w:tc>
          <w:tcPr>
            <w:tcW w:w="2449" w:type="dxa"/>
            <w:gridSpan w:val="2"/>
            <w:vAlign w:val="center"/>
          </w:tcPr>
          <w:p w14:paraId="36AC55CD" w14:textId="4CC551D5" w:rsidR="004D395F" w:rsidRPr="00E85DF1" w:rsidRDefault="004D395F" w:rsidP="00E85DF1">
            <w:pPr>
              <w:spacing w:line="240" w:lineRule="auto"/>
              <w:jc w:val="center"/>
              <w:rPr>
                <w:rFonts w:ascii="Times New Roman" w:hAnsi="Times New Roman" w:cs="Times New Roman"/>
                <w:bCs/>
                <w:sz w:val="18"/>
                <w:szCs w:val="18"/>
              </w:rPr>
            </w:pPr>
            <w:r w:rsidRPr="00E85DF1">
              <w:rPr>
                <w:rFonts w:ascii="Times New Roman" w:hAnsi="Times New Roman" w:cs="Times New Roman"/>
                <w:bCs/>
                <w:sz w:val="18"/>
                <w:szCs w:val="18"/>
              </w:rPr>
              <w:t>干线公路</w:t>
            </w:r>
          </w:p>
        </w:tc>
        <w:tc>
          <w:tcPr>
            <w:tcW w:w="1134" w:type="dxa"/>
            <w:vMerge w:val="restart"/>
            <w:vAlign w:val="center"/>
          </w:tcPr>
          <w:p w14:paraId="7A6981A5" w14:textId="774223BA" w:rsidR="004D395F" w:rsidRPr="00E85DF1" w:rsidRDefault="004D395F" w:rsidP="00E85DF1">
            <w:pPr>
              <w:spacing w:line="240" w:lineRule="auto"/>
              <w:jc w:val="center"/>
              <w:rPr>
                <w:rFonts w:ascii="Times New Roman" w:hAnsi="Times New Roman" w:cs="Times New Roman"/>
                <w:bCs/>
                <w:sz w:val="18"/>
                <w:szCs w:val="18"/>
              </w:rPr>
            </w:pPr>
            <w:r w:rsidRPr="00E85DF1">
              <w:rPr>
                <w:rFonts w:ascii="Times New Roman" w:hAnsi="Times New Roman" w:cs="Times New Roman"/>
                <w:bCs/>
                <w:sz w:val="18"/>
                <w:szCs w:val="18"/>
              </w:rPr>
              <w:t>集散公路</w:t>
            </w:r>
          </w:p>
        </w:tc>
        <w:tc>
          <w:tcPr>
            <w:tcW w:w="850" w:type="dxa"/>
            <w:vMerge w:val="restart"/>
            <w:vAlign w:val="center"/>
          </w:tcPr>
          <w:p w14:paraId="3CEA0208" w14:textId="7416BFA9" w:rsidR="004D395F" w:rsidRPr="00E85DF1" w:rsidRDefault="004D395F" w:rsidP="00E85DF1">
            <w:pPr>
              <w:spacing w:line="240" w:lineRule="auto"/>
              <w:jc w:val="center"/>
              <w:rPr>
                <w:rFonts w:ascii="Times New Roman" w:hAnsi="Times New Roman" w:cs="Times New Roman"/>
                <w:bCs/>
                <w:sz w:val="18"/>
                <w:szCs w:val="18"/>
              </w:rPr>
            </w:pPr>
            <w:r w:rsidRPr="00E85DF1">
              <w:rPr>
                <w:rFonts w:ascii="Times New Roman" w:hAnsi="Times New Roman" w:cs="Times New Roman"/>
                <w:bCs/>
                <w:sz w:val="18"/>
                <w:szCs w:val="18"/>
              </w:rPr>
              <w:t>干线公路</w:t>
            </w:r>
          </w:p>
        </w:tc>
        <w:tc>
          <w:tcPr>
            <w:tcW w:w="1104" w:type="dxa"/>
            <w:vMerge w:val="restart"/>
            <w:vAlign w:val="center"/>
          </w:tcPr>
          <w:p w14:paraId="0C647051" w14:textId="27C3BE51" w:rsidR="004D395F" w:rsidRPr="00E85DF1" w:rsidRDefault="004D395F" w:rsidP="00E85DF1">
            <w:pPr>
              <w:spacing w:line="240" w:lineRule="auto"/>
              <w:jc w:val="center"/>
              <w:rPr>
                <w:rFonts w:ascii="Times New Roman" w:hAnsi="Times New Roman" w:cs="Times New Roman"/>
                <w:bCs/>
                <w:sz w:val="18"/>
                <w:szCs w:val="18"/>
              </w:rPr>
            </w:pPr>
            <w:r w:rsidRPr="00E85DF1">
              <w:rPr>
                <w:rFonts w:ascii="Times New Roman" w:hAnsi="Times New Roman" w:cs="Times New Roman"/>
                <w:bCs/>
                <w:sz w:val="18"/>
                <w:szCs w:val="18"/>
              </w:rPr>
              <w:t>集散公路</w:t>
            </w:r>
          </w:p>
        </w:tc>
      </w:tr>
      <w:tr w:rsidR="004D395F" w:rsidRPr="00D3461E" w14:paraId="7B6F01CE" w14:textId="77777777" w:rsidTr="00E85DF1">
        <w:trPr>
          <w:trHeight w:val="344"/>
        </w:trPr>
        <w:tc>
          <w:tcPr>
            <w:tcW w:w="1242" w:type="dxa"/>
            <w:vMerge/>
            <w:vAlign w:val="center"/>
          </w:tcPr>
          <w:p w14:paraId="17849B10" w14:textId="77777777" w:rsidR="004D395F" w:rsidRPr="00E85DF1" w:rsidRDefault="004D395F" w:rsidP="00E85DF1">
            <w:pPr>
              <w:spacing w:line="240" w:lineRule="auto"/>
              <w:jc w:val="center"/>
              <w:rPr>
                <w:rFonts w:ascii="Times New Roman" w:hAnsi="Times New Roman" w:cs="Times New Roman"/>
                <w:bCs/>
                <w:sz w:val="18"/>
                <w:szCs w:val="18"/>
              </w:rPr>
            </w:pPr>
          </w:p>
        </w:tc>
        <w:tc>
          <w:tcPr>
            <w:tcW w:w="1315" w:type="dxa"/>
            <w:vAlign w:val="center"/>
          </w:tcPr>
          <w:p w14:paraId="553D740D" w14:textId="48E1451A" w:rsidR="004D395F" w:rsidRPr="00E85DF1" w:rsidRDefault="004D395F" w:rsidP="00E85DF1">
            <w:pPr>
              <w:spacing w:line="240" w:lineRule="auto"/>
              <w:jc w:val="center"/>
              <w:rPr>
                <w:rFonts w:ascii="Times New Roman" w:hAnsi="Times New Roman" w:cs="Times New Roman"/>
                <w:bCs/>
                <w:sz w:val="18"/>
                <w:szCs w:val="18"/>
              </w:rPr>
            </w:pPr>
            <w:r w:rsidRPr="00E85DF1">
              <w:rPr>
                <w:rFonts w:ascii="Times New Roman" w:hAnsi="Times New Roman" w:cs="Times New Roman"/>
                <w:bCs/>
                <w:sz w:val="18"/>
                <w:szCs w:val="18"/>
              </w:rPr>
              <w:t>一般</w:t>
            </w:r>
          </w:p>
        </w:tc>
        <w:tc>
          <w:tcPr>
            <w:tcW w:w="1134" w:type="dxa"/>
            <w:vAlign w:val="center"/>
          </w:tcPr>
          <w:p w14:paraId="0F160449" w14:textId="0524BF6E" w:rsidR="004D395F" w:rsidRPr="00E85DF1" w:rsidRDefault="004D395F" w:rsidP="00E85DF1">
            <w:pPr>
              <w:spacing w:line="240" w:lineRule="auto"/>
              <w:jc w:val="center"/>
              <w:rPr>
                <w:rFonts w:ascii="Times New Roman" w:hAnsi="Times New Roman" w:cs="Times New Roman"/>
                <w:bCs/>
                <w:sz w:val="18"/>
                <w:szCs w:val="18"/>
              </w:rPr>
            </w:pPr>
            <w:r w:rsidRPr="00E85DF1">
              <w:rPr>
                <w:rFonts w:ascii="Times New Roman" w:hAnsi="Times New Roman" w:cs="Times New Roman"/>
                <w:bCs/>
                <w:sz w:val="18"/>
                <w:szCs w:val="18"/>
              </w:rPr>
              <w:t>普通</w:t>
            </w:r>
          </w:p>
        </w:tc>
        <w:tc>
          <w:tcPr>
            <w:tcW w:w="1134" w:type="dxa"/>
            <w:vMerge/>
            <w:vAlign w:val="center"/>
          </w:tcPr>
          <w:p w14:paraId="3870FB8C" w14:textId="082BB045" w:rsidR="004D395F" w:rsidRPr="00E85DF1" w:rsidRDefault="004D395F" w:rsidP="00E85DF1">
            <w:pPr>
              <w:spacing w:line="240" w:lineRule="auto"/>
              <w:jc w:val="center"/>
              <w:rPr>
                <w:rFonts w:ascii="Times New Roman" w:hAnsi="Times New Roman" w:cs="Times New Roman"/>
                <w:bCs/>
                <w:sz w:val="18"/>
                <w:szCs w:val="18"/>
              </w:rPr>
            </w:pPr>
          </w:p>
        </w:tc>
        <w:tc>
          <w:tcPr>
            <w:tcW w:w="850" w:type="dxa"/>
            <w:vMerge/>
            <w:vAlign w:val="center"/>
          </w:tcPr>
          <w:p w14:paraId="41FC7634" w14:textId="0854CE0A" w:rsidR="004D395F" w:rsidRPr="00E85DF1" w:rsidRDefault="004D395F" w:rsidP="00E85DF1">
            <w:pPr>
              <w:spacing w:line="240" w:lineRule="auto"/>
              <w:jc w:val="center"/>
              <w:rPr>
                <w:rFonts w:ascii="Times New Roman" w:hAnsi="Times New Roman" w:cs="Times New Roman"/>
                <w:bCs/>
                <w:sz w:val="18"/>
                <w:szCs w:val="18"/>
              </w:rPr>
            </w:pPr>
          </w:p>
        </w:tc>
        <w:tc>
          <w:tcPr>
            <w:tcW w:w="1104" w:type="dxa"/>
            <w:vMerge/>
            <w:vAlign w:val="center"/>
          </w:tcPr>
          <w:p w14:paraId="3199FC40" w14:textId="3916FD34" w:rsidR="004D395F" w:rsidRPr="00E85DF1" w:rsidRDefault="004D395F" w:rsidP="00E85DF1">
            <w:pPr>
              <w:spacing w:line="240" w:lineRule="auto"/>
              <w:jc w:val="center"/>
              <w:rPr>
                <w:rFonts w:ascii="Times New Roman" w:hAnsi="Times New Roman" w:cs="Times New Roman"/>
                <w:bCs/>
                <w:sz w:val="18"/>
                <w:szCs w:val="18"/>
              </w:rPr>
            </w:pPr>
          </w:p>
        </w:tc>
      </w:tr>
      <w:tr w:rsidR="004D395F" w:rsidRPr="00D3461E" w14:paraId="7403797B" w14:textId="77777777" w:rsidTr="00E85DF1">
        <w:trPr>
          <w:trHeight w:val="344"/>
        </w:trPr>
        <w:tc>
          <w:tcPr>
            <w:tcW w:w="1242" w:type="dxa"/>
            <w:vAlign w:val="center"/>
          </w:tcPr>
          <w:p w14:paraId="6CA544E1" w14:textId="480E9FD6" w:rsidR="004D395F" w:rsidRPr="00E85DF1" w:rsidRDefault="004D395F" w:rsidP="00E85DF1">
            <w:pPr>
              <w:spacing w:line="240" w:lineRule="auto"/>
              <w:jc w:val="center"/>
              <w:rPr>
                <w:rFonts w:ascii="Times New Roman" w:hAnsi="Times New Roman" w:cs="Times New Roman"/>
                <w:bCs/>
                <w:sz w:val="18"/>
                <w:szCs w:val="18"/>
              </w:rPr>
            </w:pPr>
            <w:r w:rsidRPr="00E85DF1">
              <w:rPr>
                <w:rFonts w:ascii="Times New Roman" w:hAnsi="Times New Roman" w:cs="Times New Roman"/>
                <w:bCs/>
                <w:sz w:val="18"/>
                <w:szCs w:val="18"/>
              </w:rPr>
              <w:t>间距（</w:t>
            </w:r>
            <w:r w:rsidRPr="00E85DF1">
              <w:rPr>
                <w:rFonts w:ascii="Times New Roman" w:hAnsi="Times New Roman" w:cs="Times New Roman"/>
                <w:bCs/>
                <w:sz w:val="18"/>
                <w:szCs w:val="18"/>
              </w:rPr>
              <w:t>m</w:t>
            </w:r>
            <w:r w:rsidRPr="00E85DF1">
              <w:rPr>
                <w:rFonts w:ascii="Times New Roman" w:hAnsi="Times New Roman" w:cs="Times New Roman"/>
                <w:bCs/>
                <w:sz w:val="18"/>
                <w:szCs w:val="18"/>
              </w:rPr>
              <w:t>）</w:t>
            </w:r>
          </w:p>
        </w:tc>
        <w:tc>
          <w:tcPr>
            <w:tcW w:w="1315" w:type="dxa"/>
            <w:vAlign w:val="center"/>
          </w:tcPr>
          <w:p w14:paraId="1B504E1F" w14:textId="6DD08F4A" w:rsidR="004D395F" w:rsidRPr="00E85DF1" w:rsidRDefault="004D395F" w:rsidP="00E85DF1">
            <w:pPr>
              <w:spacing w:line="240" w:lineRule="auto"/>
              <w:jc w:val="center"/>
              <w:rPr>
                <w:rFonts w:ascii="Times New Roman" w:hAnsi="Times New Roman" w:cs="Times New Roman"/>
                <w:bCs/>
                <w:sz w:val="18"/>
                <w:szCs w:val="18"/>
              </w:rPr>
            </w:pPr>
            <w:r w:rsidRPr="00E85DF1">
              <w:rPr>
                <w:rFonts w:ascii="Times New Roman" w:hAnsi="Times New Roman" w:cs="Times New Roman"/>
                <w:bCs/>
                <w:sz w:val="18"/>
                <w:szCs w:val="18"/>
              </w:rPr>
              <w:t>2000</w:t>
            </w:r>
          </w:p>
        </w:tc>
        <w:tc>
          <w:tcPr>
            <w:tcW w:w="1134" w:type="dxa"/>
            <w:vAlign w:val="center"/>
          </w:tcPr>
          <w:p w14:paraId="6F4CE3C4" w14:textId="7515E9CA" w:rsidR="004D395F" w:rsidRPr="00E85DF1" w:rsidRDefault="004D395F" w:rsidP="00E85DF1">
            <w:pPr>
              <w:spacing w:line="240" w:lineRule="auto"/>
              <w:jc w:val="center"/>
              <w:rPr>
                <w:rFonts w:ascii="Times New Roman" w:hAnsi="Times New Roman" w:cs="Times New Roman"/>
                <w:bCs/>
                <w:sz w:val="18"/>
                <w:szCs w:val="18"/>
              </w:rPr>
            </w:pPr>
            <w:r w:rsidRPr="00E85DF1">
              <w:rPr>
                <w:rFonts w:ascii="Times New Roman" w:hAnsi="Times New Roman" w:cs="Times New Roman"/>
                <w:bCs/>
                <w:sz w:val="18"/>
                <w:szCs w:val="18"/>
              </w:rPr>
              <w:t>1000</w:t>
            </w:r>
          </w:p>
        </w:tc>
        <w:tc>
          <w:tcPr>
            <w:tcW w:w="1134" w:type="dxa"/>
            <w:vAlign w:val="center"/>
          </w:tcPr>
          <w:p w14:paraId="287F7CFF" w14:textId="64B6D767" w:rsidR="004D395F" w:rsidRPr="00E85DF1" w:rsidRDefault="004D395F" w:rsidP="00E85DF1">
            <w:pPr>
              <w:spacing w:line="240" w:lineRule="auto"/>
              <w:jc w:val="center"/>
              <w:rPr>
                <w:rFonts w:ascii="Times New Roman" w:hAnsi="Times New Roman" w:cs="Times New Roman"/>
                <w:bCs/>
                <w:sz w:val="18"/>
                <w:szCs w:val="18"/>
              </w:rPr>
            </w:pPr>
            <w:r w:rsidRPr="00E85DF1">
              <w:rPr>
                <w:rFonts w:ascii="Times New Roman" w:hAnsi="Times New Roman" w:cs="Times New Roman"/>
                <w:bCs/>
                <w:sz w:val="18"/>
                <w:szCs w:val="18"/>
              </w:rPr>
              <w:t>500</w:t>
            </w:r>
          </w:p>
        </w:tc>
        <w:tc>
          <w:tcPr>
            <w:tcW w:w="850" w:type="dxa"/>
            <w:vAlign w:val="center"/>
          </w:tcPr>
          <w:p w14:paraId="024F3640" w14:textId="583C9DD3" w:rsidR="004D395F" w:rsidRPr="00E85DF1" w:rsidRDefault="004D395F" w:rsidP="00E85DF1">
            <w:pPr>
              <w:spacing w:line="240" w:lineRule="auto"/>
              <w:jc w:val="center"/>
              <w:rPr>
                <w:rFonts w:ascii="Times New Roman" w:hAnsi="Times New Roman" w:cs="Times New Roman"/>
                <w:bCs/>
                <w:sz w:val="18"/>
                <w:szCs w:val="18"/>
              </w:rPr>
            </w:pPr>
            <w:r w:rsidRPr="00E85DF1">
              <w:rPr>
                <w:rFonts w:ascii="Times New Roman" w:hAnsi="Times New Roman" w:cs="Times New Roman"/>
                <w:bCs/>
                <w:sz w:val="18"/>
                <w:szCs w:val="18"/>
              </w:rPr>
              <w:t>500</w:t>
            </w:r>
          </w:p>
        </w:tc>
        <w:tc>
          <w:tcPr>
            <w:tcW w:w="1104" w:type="dxa"/>
            <w:vAlign w:val="center"/>
          </w:tcPr>
          <w:p w14:paraId="72D1C1C4" w14:textId="23475331" w:rsidR="004D395F" w:rsidRPr="00E85DF1" w:rsidRDefault="004D395F" w:rsidP="00E85DF1">
            <w:pPr>
              <w:spacing w:line="240" w:lineRule="auto"/>
              <w:jc w:val="center"/>
              <w:rPr>
                <w:rFonts w:ascii="Times New Roman" w:hAnsi="Times New Roman" w:cs="Times New Roman"/>
                <w:bCs/>
                <w:sz w:val="18"/>
                <w:szCs w:val="18"/>
              </w:rPr>
            </w:pPr>
            <w:r w:rsidRPr="00E85DF1">
              <w:rPr>
                <w:rFonts w:ascii="Times New Roman" w:hAnsi="Times New Roman" w:cs="Times New Roman"/>
                <w:bCs/>
                <w:sz w:val="18"/>
                <w:szCs w:val="18"/>
              </w:rPr>
              <w:t>300</w:t>
            </w:r>
          </w:p>
        </w:tc>
      </w:tr>
    </w:tbl>
    <w:p w14:paraId="0BD91DCD" w14:textId="7330EAF6" w:rsidR="000E1920" w:rsidRPr="00D3461E" w:rsidRDefault="00F52D65" w:rsidP="008B4B21">
      <w:pPr>
        <w:jc w:val="left"/>
        <w:rPr>
          <w:rFonts w:ascii="Times New Roman" w:eastAsia="宋体" w:hAnsi="Times New Roman" w:cs="Times New Roman"/>
          <w:bCs/>
          <w:i/>
          <w:color w:val="0070C0"/>
          <w:szCs w:val="24"/>
        </w:rPr>
      </w:pPr>
      <w:r w:rsidRPr="00D3461E">
        <w:rPr>
          <w:rFonts w:ascii="Times New Roman" w:eastAsia="楷体" w:hAnsi="Times New Roman" w:cs="Times New Roman"/>
          <w:bCs/>
          <w:szCs w:val="24"/>
        </w:rPr>
        <w:br w:type="textWrapping" w:clear="all"/>
      </w:r>
    </w:p>
    <w:p w14:paraId="0C47E0DF" w14:textId="635B4DD1" w:rsidR="00FA1F6E" w:rsidRPr="00D3461E" w:rsidRDefault="00470F8F" w:rsidP="00B26E32">
      <w:pPr>
        <w:pStyle w:val="3"/>
        <w:rPr>
          <w:rFonts w:hint="eastAsia"/>
        </w:rPr>
      </w:pPr>
      <w:r w:rsidRPr="00D3461E">
        <w:t>视</w:t>
      </w:r>
      <w:r w:rsidR="00914DF3" w:rsidRPr="00D3461E">
        <w:t>距</w:t>
      </w:r>
    </w:p>
    <w:p w14:paraId="3C8A9198" w14:textId="60A3DCB1" w:rsidR="0066036A" w:rsidRPr="00D3461E" w:rsidRDefault="00385903" w:rsidP="00924C08">
      <w:pPr>
        <w:pStyle w:val="4"/>
        <w:rPr>
          <w:rFonts w:hint="eastAsia"/>
        </w:rPr>
      </w:pPr>
      <w:r w:rsidRPr="00D3461E">
        <w:t>平面交叉应保证安全所需的视距</w:t>
      </w:r>
      <w:r w:rsidR="0060633B" w:rsidRPr="00D3461E">
        <w:t>，两相交公路间，由</w:t>
      </w:r>
      <w:r w:rsidR="00BA17FB">
        <w:rPr>
          <w:rFonts w:hint="eastAsia"/>
        </w:rPr>
        <w:t>既有公路</w:t>
      </w:r>
      <w:r w:rsidR="0060633B" w:rsidRPr="00D3461E">
        <w:t>各自停车视距所组成的三角区内不得存在任何有碍通视的物体。</w:t>
      </w:r>
    </w:p>
    <w:p w14:paraId="2B00521B" w14:textId="4E1FBE60" w:rsidR="00D66E7B" w:rsidRPr="00D3461E" w:rsidRDefault="00D66E7B" w:rsidP="004B04E9">
      <w:pPr>
        <w:pStyle w:val="4"/>
        <w:rPr>
          <w:rFonts w:hint="eastAsia"/>
        </w:rPr>
      </w:pPr>
      <w:r w:rsidRPr="00D3461E">
        <w:t>条件受限不能保证由停车视距所构成的通视三角区时，应保证主要公路</w:t>
      </w:r>
      <w:r w:rsidR="00B95B8A" w:rsidRPr="00D3461E">
        <w:t>安全交叉停车视距和次要公路</w:t>
      </w:r>
      <w:proofErr w:type="gramStart"/>
      <w:r w:rsidR="00B95B8A" w:rsidRPr="00D3461E">
        <w:t>至主要</w:t>
      </w:r>
      <w:proofErr w:type="gramEnd"/>
      <w:r w:rsidR="00B95B8A" w:rsidRPr="00D3461E">
        <w:t>公路变车道停车线</w:t>
      </w:r>
      <w:r w:rsidR="00B95B8A" w:rsidRPr="00D3461E">
        <w:t>5m</w:t>
      </w:r>
      <w:r w:rsidR="004B04E9" w:rsidRPr="004B04E9">
        <w:rPr>
          <w:rFonts w:hint="eastAsia"/>
        </w:rPr>
        <w:t>～</w:t>
      </w:r>
      <w:r w:rsidR="00B95B8A" w:rsidRPr="00D3461E">
        <w:t>7m</w:t>
      </w:r>
      <w:r w:rsidR="00B95B8A" w:rsidRPr="00D3461E">
        <w:t>所组成的通视三角区。</w:t>
      </w:r>
    </w:p>
    <w:p w14:paraId="465AA023" w14:textId="468E47E3" w:rsidR="00545953" w:rsidRPr="00D3461E" w:rsidRDefault="00372626" w:rsidP="004B04E9">
      <w:pPr>
        <w:pStyle w:val="4"/>
        <w:rPr>
          <w:rFonts w:hint="eastAsia"/>
        </w:rPr>
      </w:pPr>
      <w:r w:rsidRPr="00D3461E">
        <w:t>平面交叉范围内，两相交公路的纵面宜平缓，纵面线</w:t>
      </w:r>
      <w:r w:rsidR="001557AA">
        <w:rPr>
          <w:rFonts w:hint="eastAsia"/>
        </w:rPr>
        <w:t>形</w:t>
      </w:r>
      <w:r w:rsidRPr="00D3461E">
        <w:t>应满足</w:t>
      </w:r>
      <w:r w:rsidR="00443683">
        <w:rPr>
          <w:rFonts w:hint="eastAsia"/>
        </w:rPr>
        <w:t>既有公路</w:t>
      </w:r>
      <w:r w:rsidRPr="00D3461E">
        <w:t>停车视距的要求。停车视距见表</w:t>
      </w:r>
      <w:r w:rsidR="00426D44">
        <w:rPr>
          <w:rFonts w:hint="eastAsia"/>
        </w:rPr>
        <w:t>8</w:t>
      </w:r>
      <w:r w:rsidR="00043ED8" w:rsidRPr="00D3461E">
        <w:t>-2</w:t>
      </w:r>
      <w:r w:rsidRPr="00D3461E">
        <w:t>。</w:t>
      </w:r>
    </w:p>
    <w:p w14:paraId="1DBE3FC0" w14:textId="58D7EB25" w:rsidR="00372626" w:rsidRPr="004155D3" w:rsidRDefault="00545953" w:rsidP="004155D3">
      <w:pPr>
        <w:pStyle w:val="ae"/>
        <w:spacing w:line="240" w:lineRule="auto"/>
        <w:jc w:val="center"/>
        <w:rPr>
          <w:rFonts w:ascii="Times New Roman" w:hAnsi="Times New Roman" w:cs="Times New Roman"/>
          <w:bCs/>
          <w:sz w:val="21"/>
          <w:szCs w:val="21"/>
        </w:rPr>
      </w:pPr>
      <w:r w:rsidRPr="004155D3">
        <w:rPr>
          <w:rFonts w:ascii="Times New Roman" w:hAnsi="Times New Roman" w:cs="Times New Roman"/>
          <w:bCs/>
          <w:sz w:val="21"/>
          <w:szCs w:val="21"/>
        </w:rPr>
        <w:lastRenderedPageBreak/>
        <w:t>表</w:t>
      </w:r>
      <w:r w:rsidR="00426D44">
        <w:rPr>
          <w:rFonts w:ascii="Times New Roman" w:hAnsi="Times New Roman" w:cs="Times New Roman" w:hint="eastAsia"/>
          <w:bCs/>
          <w:sz w:val="21"/>
          <w:szCs w:val="21"/>
        </w:rPr>
        <w:t>8</w:t>
      </w:r>
      <w:r w:rsidRPr="004155D3">
        <w:rPr>
          <w:rFonts w:ascii="Times New Roman" w:hAnsi="Times New Roman" w:cs="Times New Roman"/>
          <w:bCs/>
          <w:sz w:val="21"/>
          <w:szCs w:val="21"/>
        </w:rPr>
        <w:t>-</w:t>
      </w:r>
      <w:r w:rsidRPr="004155D3">
        <w:rPr>
          <w:rFonts w:ascii="Times New Roman" w:hAnsi="Times New Roman" w:cs="Times New Roman"/>
          <w:bCs/>
          <w:sz w:val="21"/>
          <w:szCs w:val="21"/>
        </w:rPr>
        <w:fldChar w:fldCharType="begin"/>
      </w:r>
      <w:r w:rsidRPr="004155D3">
        <w:rPr>
          <w:rFonts w:ascii="Times New Roman" w:hAnsi="Times New Roman" w:cs="Times New Roman"/>
          <w:bCs/>
          <w:sz w:val="21"/>
          <w:szCs w:val="21"/>
        </w:rPr>
        <w:instrText xml:space="preserve"> SEQ </w:instrText>
      </w:r>
      <w:r w:rsidRPr="004155D3">
        <w:rPr>
          <w:rFonts w:ascii="Times New Roman" w:hAnsi="Times New Roman" w:cs="Times New Roman"/>
          <w:bCs/>
          <w:sz w:val="21"/>
          <w:szCs w:val="21"/>
        </w:rPr>
        <w:instrText>表</w:instrText>
      </w:r>
      <w:r w:rsidRPr="004155D3">
        <w:rPr>
          <w:rFonts w:ascii="Times New Roman" w:hAnsi="Times New Roman" w:cs="Times New Roman"/>
          <w:bCs/>
          <w:sz w:val="21"/>
          <w:szCs w:val="21"/>
        </w:rPr>
        <w:instrText xml:space="preserve">9- \* ARABIC </w:instrText>
      </w:r>
      <w:r w:rsidRPr="004155D3">
        <w:rPr>
          <w:rFonts w:ascii="Times New Roman" w:hAnsi="Times New Roman" w:cs="Times New Roman"/>
          <w:bCs/>
          <w:sz w:val="21"/>
          <w:szCs w:val="21"/>
        </w:rPr>
        <w:fldChar w:fldCharType="separate"/>
      </w:r>
      <w:r w:rsidR="003C03F0">
        <w:rPr>
          <w:rFonts w:ascii="Times New Roman" w:hAnsi="Times New Roman" w:cs="Times New Roman"/>
          <w:bCs/>
          <w:noProof/>
          <w:sz w:val="21"/>
          <w:szCs w:val="21"/>
        </w:rPr>
        <w:t>2</w:t>
      </w:r>
      <w:r w:rsidRPr="004155D3">
        <w:rPr>
          <w:rFonts w:ascii="Times New Roman" w:hAnsi="Times New Roman" w:cs="Times New Roman"/>
          <w:bCs/>
          <w:sz w:val="21"/>
          <w:szCs w:val="21"/>
        </w:rPr>
        <w:fldChar w:fldCharType="end"/>
      </w:r>
      <w:r w:rsidR="00372626" w:rsidRPr="004155D3">
        <w:rPr>
          <w:rFonts w:ascii="Times New Roman" w:hAnsi="Times New Roman" w:cs="Times New Roman"/>
          <w:bCs/>
          <w:sz w:val="21"/>
          <w:szCs w:val="21"/>
        </w:rPr>
        <w:t>平面交叉口安全停车视距</w:t>
      </w:r>
    </w:p>
    <w:tbl>
      <w:tblPr>
        <w:tblStyle w:val="a8"/>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480"/>
        <w:gridCol w:w="791"/>
        <w:gridCol w:w="791"/>
        <w:gridCol w:w="791"/>
        <w:gridCol w:w="791"/>
        <w:gridCol w:w="791"/>
        <w:gridCol w:w="791"/>
      </w:tblGrid>
      <w:tr w:rsidR="00852BC8" w:rsidRPr="00D3461E" w14:paraId="20985253" w14:textId="77777777" w:rsidTr="00227E8E">
        <w:trPr>
          <w:trHeight w:val="448"/>
          <w:jc w:val="center"/>
        </w:trPr>
        <w:tc>
          <w:tcPr>
            <w:tcW w:w="2480" w:type="dxa"/>
            <w:vAlign w:val="center"/>
          </w:tcPr>
          <w:p w14:paraId="26A064D8" w14:textId="75404839" w:rsidR="00852BC8" w:rsidRPr="00227E8E" w:rsidRDefault="00852BC8" w:rsidP="00227E8E">
            <w:pPr>
              <w:spacing w:line="240" w:lineRule="auto"/>
              <w:jc w:val="center"/>
              <w:rPr>
                <w:rFonts w:ascii="Times New Roman" w:hAnsi="Times New Roman" w:cs="Times New Roman"/>
                <w:bCs/>
                <w:sz w:val="18"/>
                <w:szCs w:val="18"/>
              </w:rPr>
            </w:pPr>
            <w:r w:rsidRPr="00227E8E">
              <w:rPr>
                <w:rFonts w:ascii="Times New Roman" w:hAnsi="Times New Roman" w:cs="Times New Roman"/>
                <w:bCs/>
                <w:sz w:val="18"/>
                <w:szCs w:val="18"/>
              </w:rPr>
              <w:t>设计速度</w:t>
            </w:r>
            <w:r w:rsidR="00F52D65" w:rsidRPr="00227E8E">
              <w:rPr>
                <w:rFonts w:ascii="Times New Roman" w:hAnsi="Times New Roman" w:cs="Times New Roman"/>
                <w:bCs/>
                <w:sz w:val="18"/>
                <w:szCs w:val="18"/>
              </w:rPr>
              <w:t>（</w:t>
            </w:r>
            <w:r w:rsidR="00F52D65" w:rsidRPr="00227E8E">
              <w:rPr>
                <w:rFonts w:ascii="Times New Roman" w:hAnsi="Times New Roman" w:cs="Times New Roman"/>
                <w:bCs/>
                <w:sz w:val="18"/>
                <w:szCs w:val="18"/>
              </w:rPr>
              <w:t>km/</w:t>
            </w:r>
            <w:r w:rsidR="0046358C" w:rsidRPr="00227E8E">
              <w:rPr>
                <w:rFonts w:ascii="Times New Roman" w:hAnsi="Times New Roman" w:cs="Times New Roman" w:hint="eastAsia"/>
                <w:bCs/>
                <w:sz w:val="18"/>
                <w:szCs w:val="18"/>
              </w:rPr>
              <w:t>h</w:t>
            </w:r>
            <w:r w:rsidR="00867736" w:rsidRPr="00227E8E">
              <w:rPr>
                <w:rFonts w:ascii="Times New Roman" w:hAnsi="Times New Roman" w:cs="Times New Roman"/>
                <w:bCs/>
                <w:sz w:val="18"/>
                <w:szCs w:val="18"/>
              </w:rPr>
              <w:t>）</w:t>
            </w:r>
          </w:p>
        </w:tc>
        <w:tc>
          <w:tcPr>
            <w:tcW w:w="791" w:type="dxa"/>
            <w:vAlign w:val="center"/>
          </w:tcPr>
          <w:p w14:paraId="72497FDE" w14:textId="77777777" w:rsidR="00852BC8" w:rsidRPr="00227E8E" w:rsidRDefault="00852BC8" w:rsidP="00227E8E">
            <w:pPr>
              <w:spacing w:line="240" w:lineRule="auto"/>
              <w:jc w:val="center"/>
              <w:rPr>
                <w:rFonts w:ascii="Times New Roman" w:hAnsi="Times New Roman" w:cs="Times New Roman"/>
                <w:bCs/>
                <w:sz w:val="18"/>
                <w:szCs w:val="18"/>
              </w:rPr>
            </w:pPr>
            <w:r w:rsidRPr="00227E8E">
              <w:rPr>
                <w:rFonts w:ascii="Times New Roman" w:hAnsi="Times New Roman" w:cs="Times New Roman"/>
                <w:bCs/>
                <w:sz w:val="18"/>
                <w:szCs w:val="18"/>
              </w:rPr>
              <w:t>100</w:t>
            </w:r>
          </w:p>
        </w:tc>
        <w:tc>
          <w:tcPr>
            <w:tcW w:w="791" w:type="dxa"/>
            <w:vAlign w:val="center"/>
          </w:tcPr>
          <w:p w14:paraId="08BB59D8" w14:textId="77777777" w:rsidR="00852BC8" w:rsidRPr="00227E8E" w:rsidRDefault="00852BC8" w:rsidP="00227E8E">
            <w:pPr>
              <w:spacing w:line="240" w:lineRule="auto"/>
              <w:jc w:val="center"/>
              <w:rPr>
                <w:rFonts w:ascii="Times New Roman" w:hAnsi="Times New Roman" w:cs="Times New Roman"/>
                <w:bCs/>
                <w:sz w:val="18"/>
                <w:szCs w:val="18"/>
              </w:rPr>
            </w:pPr>
            <w:r w:rsidRPr="00227E8E">
              <w:rPr>
                <w:rFonts w:ascii="Times New Roman" w:hAnsi="Times New Roman" w:cs="Times New Roman"/>
                <w:bCs/>
                <w:sz w:val="18"/>
                <w:szCs w:val="18"/>
              </w:rPr>
              <w:t>80</w:t>
            </w:r>
          </w:p>
        </w:tc>
        <w:tc>
          <w:tcPr>
            <w:tcW w:w="791" w:type="dxa"/>
            <w:vAlign w:val="center"/>
          </w:tcPr>
          <w:p w14:paraId="1672600E" w14:textId="77777777" w:rsidR="00852BC8" w:rsidRPr="00227E8E" w:rsidRDefault="00852BC8" w:rsidP="00227E8E">
            <w:pPr>
              <w:spacing w:line="240" w:lineRule="auto"/>
              <w:jc w:val="center"/>
              <w:rPr>
                <w:rFonts w:ascii="Times New Roman" w:hAnsi="Times New Roman" w:cs="Times New Roman"/>
                <w:bCs/>
                <w:sz w:val="18"/>
                <w:szCs w:val="18"/>
              </w:rPr>
            </w:pPr>
            <w:r w:rsidRPr="00227E8E">
              <w:rPr>
                <w:rFonts w:ascii="Times New Roman" w:hAnsi="Times New Roman" w:cs="Times New Roman"/>
                <w:bCs/>
                <w:sz w:val="18"/>
                <w:szCs w:val="18"/>
              </w:rPr>
              <w:t>60</w:t>
            </w:r>
          </w:p>
        </w:tc>
        <w:tc>
          <w:tcPr>
            <w:tcW w:w="791" w:type="dxa"/>
            <w:vAlign w:val="center"/>
          </w:tcPr>
          <w:p w14:paraId="3CDBAF7C" w14:textId="77777777" w:rsidR="00852BC8" w:rsidRPr="00227E8E" w:rsidRDefault="00852BC8" w:rsidP="00227E8E">
            <w:pPr>
              <w:spacing w:line="240" w:lineRule="auto"/>
              <w:jc w:val="center"/>
              <w:rPr>
                <w:rFonts w:ascii="Times New Roman" w:hAnsi="Times New Roman" w:cs="Times New Roman"/>
                <w:bCs/>
                <w:sz w:val="18"/>
                <w:szCs w:val="18"/>
              </w:rPr>
            </w:pPr>
            <w:r w:rsidRPr="00227E8E">
              <w:rPr>
                <w:rFonts w:ascii="Times New Roman" w:hAnsi="Times New Roman" w:cs="Times New Roman"/>
                <w:bCs/>
                <w:sz w:val="18"/>
                <w:szCs w:val="18"/>
              </w:rPr>
              <w:t>40</w:t>
            </w:r>
          </w:p>
        </w:tc>
        <w:tc>
          <w:tcPr>
            <w:tcW w:w="791" w:type="dxa"/>
            <w:vAlign w:val="center"/>
          </w:tcPr>
          <w:p w14:paraId="52E7FCF1" w14:textId="77777777" w:rsidR="00852BC8" w:rsidRPr="00227E8E" w:rsidRDefault="00852BC8" w:rsidP="00227E8E">
            <w:pPr>
              <w:spacing w:line="240" w:lineRule="auto"/>
              <w:jc w:val="center"/>
              <w:rPr>
                <w:rFonts w:ascii="Times New Roman" w:hAnsi="Times New Roman" w:cs="Times New Roman"/>
                <w:bCs/>
                <w:sz w:val="18"/>
                <w:szCs w:val="18"/>
              </w:rPr>
            </w:pPr>
            <w:r w:rsidRPr="00227E8E">
              <w:rPr>
                <w:rFonts w:ascii="Times New Roman" w:hAnsi="Times New Roman" w:cs="Times New Roman"/>
                <w:bCs/>
                <w:sz w:val="18"/>
                <w:szCs w:val="18"/>
              </w:rPr>
              <w:t>30</w:t>
            </w:r>
          </w:p>
        </w:tc>
        <w:tc>
          <w:tcPr>
            <w:tcW w:w="791" w:type="dxa"/>
            <w:vAlign w:val="center"/>
          </w:tcPr>
          <w:p w14:paraId="28DF7BAD" w14:textId="77777777" w:rsidR="00852BC8" w:rsidRPr="00227E8E" w:rsidRDefault="00852BC8" w:rsidP="00227E8E">
            <w:pPr>
              <w:spacing w:line="240" w:lineRule="auto"/>
              <w:jc w:val="center"/>
              <w:rPr>
                <w:rFonts w:ascii="Times New Roman" w:hAnsi="Times New Roman" w:cs="Times New Roman"/>
                <w:bCs/>
                <w:sz w:val="18"/>
                <w:szCs w:val="18"/>
              </w:rPr>
            </w:pPr>
            <w:r w:rsidRPr="00227E8E">
              <w:rPr>
                <w:rFonts w:ascii="Times New Roman" w:hAnsi="Times New Roman" w:cs="Times New Roman"/>
                <w:bCs/>
                <w:sz w:val="18"/>
                <w:szCs w:val="18"/>
              </w:rPr>
              <w:t>20</w:t>
            </w:r>
          </w:p>
        </w:tc>
      </w:tr>
      <w:tr w:rsidR="00852BC8" w:rsidRPr="00D3461E" w14:paraId="60219789" w14:textId="77777777" w:rsidTr="00227E8E">
        <w:trPr>
          <w:trHeight w:val="448"/>
          <w:jc w:val="center"/>
        </w:trPr>
        <w:tc>
          <w:tcPr>
            <w:tcW w:w="2480" w:type="dxa"/>
            <w:vAlign w:val="center"/>
          </w:tcPr>
          <w:p w14:paraId="0E9AEFA8" w14:textId="77777777" w:rsidR="00852BC8" w:rsidRPr="00227E8E" w:rsidRDefault="00852BC8" w:rsidP="00227E8E">
            <w:pPr>
              <w:spacing w:line="240" w:lineRule="auto"/>
              <w:jc w:val="center"/>
              <w:rPr>
                <w:rFonts w:ascii="Times New Roman" w:hAnsi="Times New Roman" w:cs="Times New Roman"/>
                <w:bCs/>
                <w:sz w:val="18"/>
                <w:szCs w:val="18"/>
              </w:rPr>
            </w:pPr>
            <w:r w:rsidRPr="00227E8E">
              <w:rPr>
                <w:rFonts w:ascii="Times New Roman" w:hAnsi="Times New Roman" w:cs="Times New Roman"/>
                <w:bCs/>
                <w:sz w:val="18"/>
                <w:szCs w:val="18"/>
              </w:rPr>
              <w:t>停车视距</w:t>
            </w:r>
            <w:r w:rsidR="00F52D65" w:rsidRPr="00227E8E">
              <w:rPr>
                <w:rFonts w:ascii="Times New Roman" w:hAnsi="Times New Roman" w:cs="Times New Roman"/>
                <w:bCs/>
                <w:sz w:val="18"/>
                <w:szCs w:val="18"/>
              </w:rPr>
              <w:t>（</w:t>
            </w:r>
            <w:r w:rsidR="00F52D65" w:rsidRPr="00227E8E">
              <w:rPr>
                <w:rFonts w:ascii="Times New Roman" w:hAnsi="Times New Roman" w:cs="Times New Roman"/>
                <w:bCs/>
                <w:sz w:val="18"/>
                <w:szCs w:val="18"/>
              </w:rPr>
              <w:t>m</w:t>
            </w:r>
            <w:r w:rsidR="00F52D65" w:rsidRPr="00227E8E">
              <w:rPr>
                <w:rFonts w:ascii="Times New Roman" w:hAnsi="Times New Roman" w:cs="Times New Roman"/>
                <w:bCs/>
                <w:sz w:val="18"/>
                <w:szCs w:val="18"/>
              </w:rPr>
              <w:t>）</w:t>
            </w:r>
          </w:p>
        </w:tc>
        <w:tc>
          <w:tcPr>
            <w:tcW w:w="791" w:type="dxa"/>
            <w:vAlign w:val="center"/>
          </w:tcPr>
          <w:p w14:paraId="68E8A7AB" w14:textId="77777777" w:rsidR="00852BC8" w:rsidRPr="00227E8E" w:rsidRDefault="00852BC8" w:rsidP="00227E8E">
            <w:pPr>
              <w:spacing w:line="240" w:lineRule="auto"/>
              <w:jc w:val="center"/>
              <w:rPr>
                <w:rFonts w:ascii="Times New Roman" w:hAnsi="Times New Roman" w:cs="Times New Roman"/>
                <w:bCs/>
                <w:sz w:val="18"/>
                <w:szCs w:val="18"/>
              </w:rPr>
            </w:pPr>
            <w:r w:rsidRPr="00227E8E">
              <w:rPr>
                <w:rFonts w:ascii="Times New Roman" w:hAnsi="Times New Roman" w:cs="Times New Roman"/>
                <w:bCs/>
                <w:sz w:val="18"/>
                <w:szCs w:val="18"/>
              </w:rPr>
              <w:t>160</w:t>
            </w:r>
          </w:p>
        </w:tc>
        <w:tc>
          <w:tcPr>
            <w:tcW w:w="791" w:type="dxa"/>
            <w:vAlign w:val="center"/>
          </w:tcPr>
          <w:p w14:paraId="40752855" w14:textId="77777777" w:rsidR="00852BC8" w:rsidRPr="00227E8E" w:rsidRDefault="00852BC8" w:rsidP="00227E8E">
            <w:pPr>
              <w:spacing w:line="240" w:lineRule="auto"/>
              <w:jc w:val="center"/>
              <w:rPr>
                <w:rFonts w:ascii="Times New Roman" w:hAnsi="Times New Roman" w:cs="Times New Roman"/>
                <w:bCs/>
                <w:sz w:val="18"/>
                <w:szCs w:val="18"/>
              </w:rPr>
            </w:pPr>
            <w:r w:rsidRPr="00227E8E">
              <w:rPr>
                <w:rFonts w:ascii="Times New Roman" w:hAnsi="Times New Roman" w:cs="Times New Roman"/>
                <w:bCs/>
                <w:sz w:val="18"/>
                <w:szCs w:val="18"/>
              </w:rPr>
              <w:t>110</w:t>
            </w:r>
          </w:p>
        </w:tc>
        <w:tc>
          <w:tcPr>
            <w:tcW w:w="791" w:type="dxa"/>
            <w:vAlign w:val="center"/>
          </w:tcPr>
          <w:p w14:paraId="69991D38" w14:textId="77777777" w:rsidR="00852BC8" w:rsidRPr="00227E8E" w:rsidRDefault="00852BC8" w:rsidP="00227E8E">
            <w:pPr>
              <w:spacing w:line="240" w:lineRule="auto"/>
              <w:jc w:val="center"/>
              <w:rPr>
                <w:rFonts w:ascii="Times New Roman" w:hAnsi="Times New Roman" w:cs="Times New Roman"/>
                <w:bCs/>
                <w:sz w:val="18"/>
                <w:szCs w:val="18"/>
              </w:rPr>
            </w:pPr>
            <w:r w:rsidRPr="00227E8E">
              <w:rPr>
                <w:rFonts w:ascii="Times New Roman" w:hAnsi="Times New Roman" w:cs="Times New Roman"/>
                <w:bCs/>
                <w:sz w:val="18"/>
                <w:szCs w:val="18"/>
              </w:rPr>
              <w:t>75</w:t>
            </w:r>
          </w:p>
        </w:tc>
        <w:tc>
          <w:tcPr>
            <w:tcW w:w="791" w:type="dxa"/>
            <w:vAlign w:val="center"/>
          </w:tcPr>
          <w:p w14:paraId="3202CD1A" w14:textId="77777777" w:rsidR="00852BC8" w:rsidRPr="00227E8E" w:rsidRDefault="00852BC8" w:rsidP="00227E8E">
            <w:pPr>
              <w:spacing w:line="240" w:lineRule="auto"/>
              <w:jc w:val="center"/>
              <w:rPr>
                <w:rFonts w:ascii="Times New Roman" w:hAnsi="Times New Roman" w:cs="Times New Roman"/>
                <w:bCs/>
                <w:sz w:val="18"/>
                <w:szCs w:val="18"/>
              </w:rPr>
            </w:pPr>
            <w:r w:rsidRPr="00227E8E">
              <w:rPr>
                <w:rFonts w:ascii="Times New Roman" w:hAnsi="Times New Roman" w:cs="Times New Roman"/>
                <w:bCs/>
                <w:sz w:val="18"/>
                <w:szCs w:val="18"/>
              </w:rPr>
              <w:t>40</w:t>
            </w:r>
          </w:p>
        </w:tc>
        <w:tc>
          <w:tcPr>
            <w:tcW w:w="791" w:type="dxa"/>
            <w:vAlign w:val="center"/>
          </w:tcPr>
          <w:p w14:paraId="30833D88" w14:textId="77777777" w:rsidR="00852BC8" w:rsidRPr="00227E8E" w:rsidRDefault="00852BC8" w:rsidP="00227E8E">
            <w:pPr>
              <w:spacing w:line="240" w:lineRule="auto"/>
              <w:jc w:val="center"/>
              <w:rPr>
                <w:rFonts w:ascii="Times New Roman" w:hAnsi="Times New Roman" w:cs="Times New Roman"/>
                <w:bCs/>
                <w:sz w:val="18"/>
                <w:szCs w:val="18"/>
              </w:rPr>
            </w:pPr>
            <w:r w:rsidRPr="00227E8E">
              <w:rPr>
                <w:rFonts w:ascii="Times New Roman" w:hAnsi="Times New Roman" w:cs="Times New Roman"/>
                <w:bCs/>
                <w:sz w:val="18"/>
                <w:szCs w:val="18"/>
              </w:rPr>
              <w:t>30</w:t>
            </w:r>
          </w:p>
        </w:tc>
        <w:tc>
          <w:tcPr>
            <w:tcW w:w="791" w:type="dxa"/>
            <w:vAlign w:val="center"/>
          </w:tcPr>
          <w:p w14:paraId="35DC5124" w14:textId="77777777" w:rsidR="00852BC8" w:rsidRPr="00227E8E" w:rsidRDefault="00852BC8" w:rsidP="00227E8E">
            <w:pPr>
              <w:spacing w:line="240" w:lineRule="auto"/>
              <w:jc w:val="center"/>
              <w:rPr>
                <w:rFonts w:ascii="Times New Roman" w:hAnsi="Times New Roman" w:cs="Times New Roman"/>
                <w:bCs/>
                <w:sz w:val="18"/>
                <w:szCs w:val="18"/>
              </w:rPr>
            </w:pPr>
            <w:r w:rsidRPr="00227E8E">
              <w:rPr>
                <w:rFonts w:ascii="Times New Roman" w:hAnsi="Times New Roman" w:cs="Times New Roman"/>
                <w:bCs/>
                <w:sz w:val="18"/>
                <w:szCs w:val="18"/>
              </w:rPr>
              <w:t>20</w:t>
            </w:r>
          </w:p>
        </w:tc>
      </w:tr>
      <w:tr w:rsidR="00852BC8" w:rsidRPr="00D3461E" w14:paraId="23450236" w14:textId="77777777" w:rsidTr="00227E8E">
        <w:trPr>
          <w:trHeight w:val="448"/>
          <w:jc w:val="center"/>
        </w:trPr>
        <w:tc>
          <w:tcPr>
            <w:tcW w:w="2480" w:type="dxa"/>
            <w:vAlign w:val="center"/>
          </w:tcPr>
          <w:p w14:paraId="03BF4B39" w14:textId="77777777" w:rsidR="00852BC8" w:rsidRPr="00227E8E" w:rsidRDefault="00852BC8" w:rsidP="00227E8E">
            <w:pPr>
              <w:spacing w:line="240" w:lineRule="auto"/>
              <w:jc w:val="center"/>
              <w:rPr>
                <w:rFonts w:ascii="Times New Roman" w:hAnsi="Times New Roman" w:cs="Times New Roman"/>
                <w:bCs/>
                <w:sz w:val="18"/>
                <w:szCs w:val="18"/>
              </w:rPr>
            </w:pPr>
            <w:r w:rsidRPr="00227E8E">
              <w:rPr>
                <w:rFonts w:ascii="Times New Roman" w:hAnsi="Times New Roman" w:cs="Times New Roman"/>
                <w:bCs/>
                <w:sz w:val="18"/>
                <w:szCs w:val="18"/>
              </w:rPr>
              <w:t>安全交叉停车视距</w:t>
            </w:r>
            <w:r w:rsidR="00F52D65" w:rsidRPr="00227E8E">
              <w:rPr>
                <w:rFonts w:ascii="Times New Roman" w:hAnsi="Times New Roman" w:cs="Times New Roman"/>
                <w:bCs/>
                <w:sz w:val="18"/>
                <w:szCs w:val="18"/>
              </w:rPr>
              <w:t>（</w:t>
            </w:r>
            <w:r w:rsidR="00F52D65" w:rsidRPr="00227E8E">
              <w:rPr>
                <w:rFonts w:ascii="Times New Roman" w:hAnsi="Times New Roman" w:cs="Times New Roman"/>
                <w:bCs/>
                <w:sz w:val="18"/>
                <w:szCs w:val="18"/>
              </w:rPr>
              <w:t>m</w:t>
            </w:r>
            <w:r w:rsidR="00F52D65" w:rsidRPr="00227E8E">
              <w:rPr>
                <w:rFonts w:ascii="Times New Roman" w:hAnsi="Times New Roman" w:cs="Times New Roman"/>
                <w:bCs/>
                <w:sz w:val="18"/>
                <w:szCs w:val="18"/>
              </w:rPr>
              <w:t>）</w:t>
            </w:r>
          </w:p>
        </w:tc>
        <w:tc>
          <w:tcPr>
            <w:tcW w:w="791" w:type="dxa"/>
            <w:vAlign w:val="center"/>
          </w:tcPr>
          <w:p w14:paraId="5CB58520" w14:textId="77777777" w:rsidR="00852BC8" w:rsidRPr="00227E8E" w:rsidRDefault="00852BC8" w:rsidP="00227E8E">
            <w:pPr>
              <w:spacing w:line="240" w:lineRule="auto"/>
              <w:jc w:val="center"/>
              <w:rPr>
                <w:rFonts w:ascii="Times New Roman" w:hAnsi="Times New Roman" w:cs="Times New Roman"/>
                <w:bCs/>
                <w:sz w:val="18"/>
                <w:szCs w:val="18"/>
              </w:rPr>
            </w:pPr>
            <w:r w:rsidRPr="00227E8E">
              <w:rPr>
                <w:rFonts w:ascii="Times New Roman" w:hAnsi="Times New Roman" w:cs="Times New Roman"/>
                <w:bCs/>
                <w:sz w:val="18"/>
                <w:szCs w:val="18"/>
              </w:rPr>
              <w:t>250</w:t>
            </w:r>
          </w:p>
        </w:tc>
        <w:tc>
          <w:tcPr>
            <w:tcW w:w="791" w:type="dxa"/>
            <w:vAlign w:val="center"/>
          </w:tcPr>
          <w:p w14:paraId="3AC0F80A" w14:textId="77777777" w:rsidR="00852BC8" w:rsidRPr="00227E8E" w:rsidRDefault="00852BC8" w:rsidP="00227E8E">
            <w:pPr>
              <w:spacing w:line="240" w:lineRule="auto"/>
              <w:jc w:val="center"/>
              <w:rPr>
                <w:rFonts w:ascii="Times New Roman" w:hAnsi="Times New Roman" w:cs="Times New Roman"/>
                <w:bCs/>
                <w:sz w:val="18"/>
                <w:szCs w:val="18"/>
              </w:rPr>
            </w:pPr>
            <w:r w:rsidRPr="00227E8E">
              <w:rPr>
                <w:rFonts w:ascii="Times New Roman" w:hAnsi="Times New Roman" w:cs="Times New Roman"/>
                <w:bCs/>
                <w:sz w:val="18"/>
                <w:szCs w:val="18"/>
              </w:rPr>
              <w:t>175</w:t>
            </w:r>
          </w:p>
        </w:tc>
        <w:tc>
          <w:tcPr>
            <w:tcW w:w="791" w:type="dxa"/>
            <w:vAlign w:val="center"/>
          </w:tcPr>
          <w:p w14:paraId="17F86230" w14:textId="77777777" w:rsidR="00852BC8" w:rsidRPr="00227E8E" w:rsidRDefault="00852BC8" w:rsidP="00227E8E">
            <w:pPr>
              <w:spacing w:line="240" w:lineRule="auto"/>
              <w:jc w:val="center"/>
              <w:rPr>
                <w:rFonts w:ascii="Times New Roman" w:hAnsi="Times New Roman" w:cs="Times New Roman"/>
                <w:bCs/>
                <w:sz w:val="18"/>
                <w:szCs w:val="18"/>
              </w:rPr>
            </w:pPr>
            <w:r w:rsidRPr="00227E8E">
              <w:rPr>
                <w:rFonts w:ascii="Times New Roman" w:hAnsi="Times New Roman" w:cs="Times New Roman"/>
                <w:bCs/>
                <w:sz w:val="18"/>
                <w:szCs w:val="18"/>
              </w:rPr>
              <w:t>115</w:t>
            </w:r>
          </w:p>
        </w:tc>
        <w:tc>
          <w:tcPr>
            <w:tcW w:w="791" w:type="dxa"/>
            <w:vAlign w:val="center"/>
          </w:tcPr>
          <w:p w14:paraId="2EDB9B03" w14:textId="77777777" w:rsidR="00852BC8" w:rsidRPr="00227E8E" w:rsidRDefault="00852BC8" w:rsidP="00227E8E">
            <w:pPr>
              <w:spacing w:line="240" w:lineRule="auto"/>
              <w:jc w:val="center"/>
              <w:rPr>
                <w:rFonts w:ascii="Times New Roman" w:hAnsi="Times New Roman" w:cs="Times New Roman"/>
                <w:bCs/>
                <w:sz w:val="18"/>
                <w:szCs w:val="18"/>
              </w:rPr>
            </w:pPr>
            <w:r w:rsidRPr="00227E8E">
              <w:rPr>
                <w:rFonts w:ascii="Times New Roman" w:hAnsi="Times New Roman" w:cs="Times New Roman"/>
                <w:bCs/>
                <w:sz w:val="18"/>
                <w:szCs w:val="18"/>
              </w:rPr>
              <w:t>70</w:t>
            </w:r>
          </w:p>
        </w:tc>
        <w:tc>
          <w:tcPr>
            <w:tcW w:w="791" w:type="dxa"/>
            <w:vAlign w:val="center"/>
          </w:tcPr>
          <w:p w14:paraId="39D6982F" w14:textId="77777777" w:rsidR="00852BC8" w:rsidRPr="00227E8E" w:rsidRDefault="00852BC8" w:rsidP="00227E8E">
            <w:pPr>
              <w:spacing w:line="240" w:lineRule="auto"/>
              <w:jc w:val="center"/>
              <w:rPr>
                <w:rFonts w:ascii="Times New Roman" w:hAnsi="Times New Roman" w:cs="Times New Roman"/>
                <w:bCs/>
                <w:sz w:val="18"/>
                <w:szCs w:val="18"/>
              </w:rPr>
            </w:pPr>
            <w:r w:rsidRPr="00227E8E">
              <w:rPr>
                <w:rFonts w:ascii="Times New Roman" w:hAnsi="Times New Roman" w:cs="Times New Roman"/>
                <w:bCs/>
                <w:sz w:val="18"/>
                <w:szCs w:val="18"/>
              </w:rPr>
              <w:t>55</w:t>
            </w:r>
          </w:p>
        </w:tc>
        <w:tc>
          <w:tcPr>
            <w:tcW w:w="791" w:type="dxa"/>
            <w:vAlign w:val="center"/>
          </w:tcPr>
          <w:p w14:paraId="78991199" w14:textId="77777777" w:rsidR="00852BC8" w:rsidRPr="00227E8E" w:rsidRDefault="00852BC8" w:rsidP="00227E8E">
            <w:pPr>
              <w:spacing w:line="240" w:lineRule="auto"/>
              <w:jc w:val="center"/>
              <w:rPr>
                <w:rFonts w:ascii="Times New Roman" w:hAnsi="Times New Roman" w:cs="Times New Roman"/>
                <w:bCs/>
                <w:sz w:val="18"/>
                <w:szCs w:val="18"/>
              </w:rPr>
            </w:pPr>
            <w:r w:rsidRPr="00227E8E">
              <w:rPr>
                <w:rFonts w:ascii="Times New Roman" w:hAnsi="Times New Roman" w:cs="Times New Roman"/>
                <w:bCs/>
                <w:sz w:val="18"/>
                <w:szCs w:val="18"/>
              </w:rPr>
              <w:t>35</w:t>
            </w:r>
          </w:p>
        </w:tc>
      </w:tr>
    </w:tbl>
    <w:p w14:paraId="2A9F2D6D" w14:textId="4990D696" w:rsidR="005A49E4" w:rsidRPr="00D3461E" w:rsidRDefault="005A49E4" w:rsidP="00022BCA">
      <w:pPr>
        <w:pStyle w:val="4"/>
        <w:spacing w:beforeLines="50" w:before="156"/>
        <w:rPr>
          <w:rFonts w:hint="eastAsia"/>
        </w:rPr>
      </w:pPr>
      <w:r w:rsidRPr="00D3461E">
        <w:t>平面交叉的角度宜为直角。斜交时，其锐角不应小</w:t>
      </w:r>
      <w:r w:rsidRPr="00D3461E">
        <w:t>70</w:t>
      </w:r>
      <w:r w:rsidR="00804D98" w:rsidRPr="00D3461E">
        <w:t>°</w:t>
      </w:r>
      <w:r w:rsidRPr="00D3461E">
        <w:t>，受地形条件或其他特殊情况限制时，交</w:t>
      </w:r>
      <w:r w:rsidR="00142C65" w:rsidRPr="00D3461E">
        <w:t>角</w:t>
      </w:r>
      <w:r w:rsidRPr="00D3461E">
        <w:t>不应小于</w:t>
      </w:r>
      <w:r w:rsidRPr="00D3461E">
        <w:t>60</w:t>
      </w:r>
      <w:r w:rsidR="00804D98" w:rsidRPr="00D3461E">
        <w:t>°</w:t>
      </w:r>
      <w:r w:rsidRPr="00D3461E">
        <w:t>。若小于</w:t>
      </w:r>
      <w:r w:rsidRPr="00D3461E">
        <w:t>60</w:t>
      </w:r>
      <w:r w:rsidR="00804D98" w:rsidRPr="00D3461E">
        <w:t>°</w:t>
      </w:r>
      <w:r w:rsidRPr="00D3461E">
        <w:t>，有条件时应优先将接入道路在交叉前后一定范围内作局部改线，无法改线时应</w:t>
      </w:r>
      <w:r w:rsidR="00692B25">
        <w:rPr>
          <w:rFonts w:hint="eastAsia"/>
        </w:rPr>
        <w:t>对</w:t>
      </w:r>
      <w:r w:rsidRPr="00D3461E">
        <w:t>交叉口设计、交通管理方案</w:t>
      </w:r>
      <w:r w:rsidR="00692B25">
        <w:rPr>
          <w:rFonts w:hint="eastAsia"/>
        </w:rPr>
        <w:t>进行专项论证</w:t>
      </w:r>
      <w:r w:rsidRPr="00D3461E">
        <w:t>。</w:t>
      </w:r>
    </w:p>
    <w:p w14:paraId="379E70E9" w14:textId="16D3F553" w:rsidR="003612C1" w:rsidRPr="00D3461E" w:rsidRDefault="003612C1" w:rsidP="00924C08">
      <w:pPr>
        <w:pStyle w:val="4"/>
        <w:rPr>
          <w:rFonts w:hint="eastAsia"/>
        </w:rPr>
      </w:pPr>
      <w:proofErr w:type="gramStart"/>
      <w:r w:rsidRPr="00D3461E">
        <w:t>平面交叉岔数不应</w:t>
      </w:r>
      <w:proofErr w:type="gramEnd"/>
      <w:r w:rsidRPr="00D3461E">
        <w:t>多</w:t>
      </w:r>
      <w:r w:rsidR="00D501AD">
        <w:rPr>
          <w:rFonts w:hint="eastAsia"/>
        </w:rPr>
        <w:t>于</w:t>
      </w:r>
      <w:r w:rsidRPr="00D3461E">
        <w:t>4</w:t>
      </w:r>
      <w:r w:rsidRPr="00D3461E">
        <w:t>条；出现多</w:t>
      </w:r>
      <w:r w:rsidR="0037322C">
        <w:rPr>
          <w:rFonts w:hint="eastAsia"/>
        </w:rPr>
        <w:t>于</w:t>
      </w:r>
      <w:r w:rsidRPr="00D3461E">
        <w:t>4</w:t>
      </w:r>
      <w:r w:rsidRPr="00D3461E">
        <w:t>条时应采用环形交叉，</w:t>
      </w:r>
      <w:proofErr w:type="gramStart"/>
      <w:r w:rsidRPr="00D3461E">
        <w:t>且岔数</w:t>
      </w:r>
      <w:proofErr w:type="gramEnd"/>
      <w:r w:rsidRPr="00D3461E">
        <w:t>不得多</w:t>
      </w:r>
      <w:r w:rsidR="006D064D">
        <w:rPr>
          <w:rFonts w:hint="eastAsia"/>
        </w:rPr>
        <w:t>于</w:t>
      </w:r>
      <w:r w:rsidRPr="00D3461E">
        <w:t>5</w:t>
      </w:r>
      <w:r w:rsidRPr="00D3461E">
        <w:t>条；新建公路不应直接与已建的</w:t>
      </w:r>
      <w:proofErr w:type="gramStart"/>
      <w:r w:rsidRPr="00D3461E">
        <w:t>四岔以上</w:t>
      </w:r>
      <w:proofErr w:type="gramEnd"/>
      <w:r w:rsidRPr="00D3461E">
        <w:t>的平面交叉相连接。</w:t>
      </w:r>
    </w:p>
    <w:p w14:paraId="545E6AF7" w14:textId="5C773603" w:rsidR="005B7E7D" w:rsidRPr="00D3461E" w:rsidRDefault="004A71F0" w:rsidP="00924C08">
      <w:pPr>
        <w:pStyle w:val="4"/>
        <w:rPr>
          <w:rFonts w:hint="eastAsia"/>
        </w:rPr>
      </w:pPr>
      <w:r w:rsidRPr="00D3461E">
        <w:t>平面交叉的纵坡设计</w:t>
      </w:r>
      <w:r w:rsidR="00C67449">
        <w:rPr>
          <w:rFonts w:hint="eastAsia"/>
        </w:rPr>
        <w:t>时，应</w:t>
      </w:r>
      <w:proofErr w:type="gramStart"/>
      <w:r w:rsidR="00C67449">
        <w:rPr>
          <w:rFonts w:hint="eastAsia"/>
        </w:rPr>
        <w:t>维持涉路公路</w:t>
      </w:r>
      <w:proofErr w:type="gramEnd"/>
      <w:r w:rsidRPr="00D3461E">
        <w:t>迁就</w:t>
      </w:r>
      <w:r w:rsidR="00C67449">
        <w:rPr>
          <w:rFonts w:hint="eastAsia"/>
        </w:rPr>
        <w:t>既有</w:t>
      </w:r>
      <w:r w:rsidRPr="00D3461E">
        <w:t>的纵坡</w:t>
      </w:r>
      <w:r w:rsidR="00C67449">
        <w:rPr>
          <w:rFonts w:hint="eastAsia"/>
        </w:rPr>
        <w:t>，</w:t>
      </w:r>
      <w:r w:rsidRPr="00D3461E">
        <w:t>应随</w:t>
      </w:r>
      <w:r w:rsidR="00C67449">
        <w:rPr>
          <w:rFonts w:hint="eastAsia"/>
        </w:rPr>
        <w:t>既有</w:t>
      </w:r>
      <w:r w:rsidRPr="00D3461E">
        <w:t>公路横断面而变，其横断面则应随</w:t>
      </w:r>
      <w:r w:rsidR="00C67449">
        <w:rPr>
          <w:rFonts w:hint="eastAsia"/>
        </w:rPr>
        <w:t>既有</w:t>
      </w:r>
      <w:r w:rsidRPr="00D3461E">
        <w:t>公路的纵坡而变，保证</w:t>
      </w:r>
      <w:r w:rsidR="00C67449">
        <w:rPr>
          <w:rFonts w:hint="eastAsia"/>
        </w:rPr>
        <w:t>既有</w:t>
      </w:r>
      <w:r w:rsidRPr="00D3461E">
        <w:t>公路的交通便利。</w:t>
      </w:r>
    </w:p>
    <w:p w14:paraId="453A7B25" w14:textId="40C52B0F" w:rsidR="0066036A" w:rsidRPr="00D3461E" w:rsidRDefault="00591653" w:rsidP="00BC63BD">
      <w:pPr>
        <w:pStyle w:val="3"/>
        <w:rPr>
          <w:rFonts w:eastAsia="宋体" w:hint="eastAsia"/>
          <w:i/>
          <w:color w:val="0070C0"/>
        </w:rPr>
      </w:pPr>
      <w:r w:rsidRPr="00D3461E">
        <w:t>交通</w:t>
      </w:r>
      <w:r w:rsidR="0053116A" w:rsidRPr="00D3461E">
        <w:t>管理</w:t>
      </w:r>
    </w:p>
    <w:p w14:paraId="6F93061E" w14:textId="72FA69C9" w:rsidR="0053116A" w:rsidRPr="00D3461E" w:rsidRDefault="00983182" w:rsidP="00924C08">
      <w:pPr>
        <w:pStyle w:val="4"/>
        <w:rPr>
          <w:rFonts w:hint="eastAsia"/>
        </w:rPr>
      </w:pPr>
      <w:r w:rsidRPr="00D3461E">
        <w:t>公路功能、等级、交通量有明显差别的两条公路相交，或交通量较大的</w:t>
      </w:r>
      <w:r w:rsidRPr="00D3461E">
        <w:t>T</w:t>
      </w:r>
      <w:r w:rsidRPr="00D3461E">
        <w:t>形交叉，应采用主线优先交通管理方式。</w:t>
      </w:r>
    </w:p>
    <w:p w14:paraId="765E9845" w14:textId="65D11F2C" w:rsidR="00921CAA" w:rsidRPr="00D3461E" w:rsidRDefault="00891829" w:rsidP="00924C08">
      <w:pPr>
        <w:pStyle w:val="4"/>
        <w:rPr>
          <w:rFonts w:hint="eastAsia"/>
        </w:rPr>
      </w:pPr>
      <w:r w:rsidRPr="00D3461E">
        <w:t>两条相交公路的等级均较低且交通量较小时，应采用无优先交叉交通管理方式；能保证同时三角区的岔路上应实行</w:t>
      </w:r>
      <w:r w:rsidRPr="00D3461E">
        <w:t>“</w:t>
      </w:r>
      <w:r w:rsidRPr="00D3461E">
        <w:t>减速让行</w:t>
      </w:r>
      <w:r w:rsidRPr="00D3461E">
        <w:t>”</w:t>
      </w:r>
      <w:r w:rsidRPr="00D3461E">
        <w:t>管理；条件所限而只能保证安全交叉停车视距的岔路上，实行</w:t>
      </w:r>
      <w:r w:rsidRPr="00D3461E">
        <w:t>“</w:t>
      </w:r>
      <w:r w:rsidRPr="00D3461E">
        <w:t>停车让行</w:t>
      </w:r>
      <w:r w:rsidRPr="00D3461E">
        <w:t>”</w:t>
      </w:r>
      <w:r w:rsidRPr="00D3461E">
        <w:t>管理。</w:t>
      </w:r>
    </w:p>
    <w:p w14:paraId="26047426" w14:textId="22A5CE00" w:rsidR="008B1A37" w:rsidRPr="00D3461E" w:rsidRDefault="00127DBF" w:rsidP="00924C08">
      <w:pPr>
        <w:pStyle w:val="4"/>
        <w:rPr>
          <w:rFonts w:hint="eastAsia"/>
        </w:rPr>
      </w:pPr>
      <w:r w:rsidRPr="00D3461E">
        <w:t>四车道及以上的</w:t>
      </w:r>
      <w:r w:rsidR="00E359DC" w:rsidRPr="00D3461E">
        <w:t>多车道</w:t>
      </w:r>
      <w:r w:rsidRPr="00D3461E">
        <w:t>公路</w:t>
      </w:r>
      <w:r w:rsidR="00E359DC" w:rsidRPr="00D3461E">
        <w:t>的平面交叉</w:t>
      </w:r>
      <w:r w:rsidR="00F55886" w:rsidRPr="00D3461E">
        <w:t>应</w:t>
      </w:r>
      <w:r w:rsidR="00E359DC" w:rsidRPr="00D3461E">
        <w:t>设置左、右转弯的附加车道，通过减少中央分隔带宽度、缩小行车道宽度和增加交叉路段路面宽度等手段来实现。</w:t>
      </w:r>
    </w:p>
    <w:p w14:paraId="13E88AA2" w14:textId="4DDCA8DF" w:rsidR="000E3A0A" w:rsidRPr="00D3461E" w:rsidRDefault="000E3A0A" w:rsidP="00924C08">
      <w:pPr>
        <w:pStyle w:val="4"/>
        <w:rPr>
          <w:rFonts w:hint="eastAsia"/>
        </w:rPr>
      </w:pPr>
      <w:r w:rsidRPr="00D3461E">
        <w:t>二级干线公路的平面交叉，宜在主线上增设左、右转弯附加车道。</w:t>
      </w:r>
    </w:p>
    <w:p w14:paraId="5B1B1E80" w14:textId="254748CE" w:rsidR="00344105" w:rsidRPr="00D3461E" w:rsidRDefault="00344105" w:rsidP="00924C08">
      <w:pPr>
        <w:pStyle w:val="4"/>
        <w:rPr>
          <w:rFonts w:hint="eastAsia"/>
        </w:rPr>
      </w:pPr>
      <w:r w:rsidRPr="00D3461E">
        <w:t>二级集散公路及以下公路的平面交叉，符合下列情况之一者，宜在主线上设置左转弯或右转弯附加车道：</w:t>
      </w:r>
    </w:p>
    <w:p w14:paraId="3A6DF070" w14:textId="223120E9" w:rsidR="00344105" w:rsidRPr="00924C08" w:rsidRDefault="00344105" w:rsidP="00ED0BDB">
      <w:pPr>
        <w:pStyle w:val="a9"/>
        <w:numPr>
          <w:ilvl w:val="2"/>
          <w:numId w:val="6"/>
        </w:numPr>
        <w:ind w:left="420" w:firstLineChars="0" w:firstLine="0"/>
        <w:jc w:val="left"/>
        <w:rPr>
          <w:rFonts w:ascii="Times New Roman" w:hAnsi="Times New Roman" w:cs="Times New Roman"/>
          <w:bCs/>
          <w:szCs w:val="24"/>
        </w:rPr>
      </w:pPr>
      <w:r w:rsidRPr="00924C08">
        <w:rPr>
          <w:rFonts w:ascii="Times New Roman" w:hAnsi="Times New Roman" w:cs="Times New Roman"/>
          <w:bCs/>
          <w:szCs w:val="24"/>
        </w:rPr>
        <w:t>左转弯或右转弯交通量较大</w:t>
      </w:r>
      <w:r w:rsidR="00A12885" w:rsidRPr="00924C08">
        <w:rPr>
          <w:rFonts w:ascii="Times New Roman" w:hAnsi="Times New Roman" w:cs="Times New Roman"/>
          <w:bCs/>
          <w:szCs w:val="24"/>
        </w:rPr>
        <w:t>；</w:t>
      </w:r>
    </w:p>
    <w:p w14:paraId="26ADCDA8" w14:textId="6265F706" w:rsidR="00344105" w:rsidRPr="00924C08" w:rsidRDefault="00344105" w:rsidP="00ED0BDB">
      <w:pPr>
        <w:pStyle w:val="a9"/>
        <w:numPr>
          <w:ilvl w:val="2"/>
          <w:numId w:val="6"/>
        </w:numPr>
        <w:ind w:left="420" w:firstLineChars="0" w:firstLine="0"/>
        <w:jc w:val="left"/>
        <w:rPr>
          <w:rFonts w:ascii="Times New Roman" w:hAnsi="Times New Roman" w:cs="Times New Roman"/>
          <w:bCs/>
          <w:szCs w:val="24"/>
        </w:rPr>
      </w:pPr>
      <w:r w:rsidRPr="00924C08">
        <w:rPr>
          <w:rFonts w:ascii="Times New Roman" w:hAnsi="Times New Roman" w:cs="Times New Roman"/>
          <w:bCs/>
          <w:szCs w:val="24"/>
        </w:rPr>
        <w:t>运行速度超过</w:t>
      </w:r>
      <w:r w:rsidRPr="00924C08">
        <w:rPr>
          <w:rFonts w:ascii="Times New Roman" w:hAnsi="Times New Roman" w:cs="Times New Roman"/>
          <w:bCs/>
          <w:szCs w:val="24"/>
        </w:rPr>
        <w:t>80km/h</w:t>
      </w:r>
      <w:r w:rsidR="00A12885" w:rsidRPr="00924C08">
        <w:rPr>
          <w:rFonts w:ascii="Times New Roman" w:hAnsi="Times New Roman" w:cs="Times New Roman"/>
          <w:bCs/>
          <w:szCs w:val="24"/>
        </w:rPr>
        <w:t>；</w:t>
      </w:r>
    </w:p>
    <w:p w14:paraId="74B77F1E" w14:textId="5AB5F880" w:rsidR="00344105" w:rsidRPr="00924C08" w:rsidRDefault="00344105" w:rsidP="00ED0BDB">
      <w:pPr>
        <w:pStyle w:val="a9"/>
        <w:numPr>
          <w:ilvl w:val="2"/>
          <w:numId w:val="6"/>
        </w:numPr>
        <w:ind w:left="420" w:firstLineChars="0" w:firstLine="0"/>
        <w:jc w:val="left"/>
        <w:rPr>
          <w:rFonts w:ascii="Times New Roman" w:hAnsi="Times New Roman" w:cs="Times New Roman"/>
          <w:bCs/>
          <w:szCs w:val="24"/>
        </w:rPr>
      </w:pPr>
      <w:r w:rsidRPr="00924C08">
        <w:rPr>
          <w:rFonts w:ascii="Times New Roman" w:hAnsi="Times New Roman" w:cs="Times New Roman"/>
          <w:bCs/>
          <w:szCs w:val="24"/>
        </w:rPr>
        <w:t>附加车道宽度一般为</w:t>
      </w:r>
      <w:r w:rsidRPr="00924C08">
        <w:rPr>
          <w:rFonts w:ascii="Times New Roman" w:hAnsi="Times New Roman" w:cs="Times New Roman"/>
          <w:bCs/>
          <w:szCs w:val="24"/>
        </w:rPr>
        <w:t>3m</w:t>
      </w:r>
      <w:r w:rsidRPr="00924C08">
        <w:rPr>
          <w:rFonts w:ascii="Times New Roman" w:hAnsi="Times New Roman" w:cs="Times New Roman"/>
          <w:bCs/>
          <w:szCs w:val="24"/>
        </w:rPr>
        <w:t>，长度一般为</w:t>
      </w:r>
      <w:r w:rsidRPr="00924C08">
        <w:rPr>
          <w:rFonts w:ascii="Times New Roman" w:hAnsi="Times New Roman" w:cs="Times New Roman"/>
          <w:bCs/>
          <w:szCs w:val="24"/>
        </w:rPr>
        <w:t>30m</w:t>
      </w:r>
      <w:r w:rsidR="009650F5" w:rsidRPr="00924C08">
        <w:rPr>
          <w:rFonts w:ascii="Times New Roman" w:hAnsi="Times New Roman" w:cs="Times New Roman"/>
          <w:bCs/>
          <w:szCs w:val="24"/>
        </w:rPr>
        <w:t>。</w:t>
      </w:r>
    </w:p>
    <w:p w14:paraId="3E94A0FA" w14:textId="7556BBFA" w:rsidR="00EB6E5C" w:rsidRPr="00D3461E" w:rsidRDefault="00255334" w:rsidP="006928C7">
      <w:pPr>
        <w:pStyle w:val="2"/>
        <w:rPr>
          <w:rFonts w:hint="eastAsia"/>
        </w:rPr>
      </w:pPr>
      <w:bookmarkStart w:id="74" w:name="_Toc16759196"/>
      <w:bookmarkStart w:id="75" w:name="_Toc84685117"/>
      <w:r w:rsidRPr="00D3461E">
        <w:t>公路接入</w:t>
      </w:r>
      <w:bookmarkEnd w:id="74"/>
      <w:bookmarkEnd w:id="75"/>
    </w:p>
    <w:p w14:paraId="66F0730E" w14:textId="1B765FE2" w:rsidR="00594B01" w:rsidRPr="00D3461E" w:rsidRDefault="00594B01" w:rsidP="006928C7">
      <w:pPr>
        <w:pStyle w:val="3"/>
        <w:rPr>
          <w:rFonts w:hint="eastAsia"/>
        </w:rPr>
      </w:pPr>
      <w:bookmarkStart w:id="76" w:name="_Toc16759197"/>
      <w:r w:rsidRPr="00D3461E">
        <w:t>加油加气站</w:t>
      </w:r>
      <w:bookmarkEnd w:id="76"/>
    </w:p>
    <w:p w14:paraId="1DE9A808" w14:textId="11E81880" w:rsidR="00D97339" w:rsidRPr="0017062E" w:rsidRDefault="0017062E" w:rsidP="0017062E">
      <w:pPr>
        <w:pStyle w:val="4"/>
        <w:rPr>
          <w:rFonts w:ascii="Times New Roman" w:hAnsi="Times New Roman" w:cs="Times New Roman"/>
          <w:bCs w:val="0"/>
          <w:szCs w:val="24"/>
        </w:rPr>
      </w:pPr>
      <w:r>
        <w:rPr>
          <w:rFonts w:ascii="Times New Roman" w:hAnsi="Times New Roman" w:cs="Times New Roman" w:hint="eastAsia"/>
          <w:bCs w:val="0"/>
          <w:szCs w:val="24"/>
        </w:rPr>
        <w:t>有电力线跨越的</w:t>
      </w:r>
      <w:r w:rsidR="00774E7C">
        <w:rPr>
          <w:rFonts w:ascii="Times New Roman" w:hAnsi="Times New Roman" w:cs="Times New Roman" w:hint="eastAsia"/>
          <w:bCs w:val="0"/>
          <w:szCs w:val="24"/>
        </w:rPr>
        <w:t>既有公路</w:t>
      </w:r>
      <w:r w:rsidR="00F72390" w:rsidRPr="00D3461E">
        <w:rPr>
          <w:rFonts w:ascii="Times New Roman" w:hAnsi="Times New Roman" w:cs="Times New Roman"/>
          <w:bCs w:val="0"/>
          <w:szCs w:val="24"/>
        </w:rPr>
        <w:t>路段不</w:t>
      </w:r>
      <w:r w:rsidR="0057148C">
        <w:rPr>
          <w:rFonts w:ascii="Times New Roman" w:hAnsi="Times New Roman" w:cs="Times New Roman" w:hint="eastAsia"/>
          <w:bCs w:val="0"/>
          <w:szCs w:val="24"/>
        </w:rPr>
        <w:t>宜</w:t>
      </w:r>
      <w:r w:rsidR="00F72390" w:rsidRPr="00D3461E">
        <w:rPr>
          <w:rFonts w:ascii="Times New Roman" w:hAnsi="Times New Roman" w:cs="Times New Roman"/>
          <w:bCs w:val="0"/>
          <w:szCs w:val="24"/>
        </w:rPr>
        <w:t>接入加油加气站</w:t>
      </w:r>
      <w:r>
        <w:rPr>
          <w:rFonts w:ascii="Times New Roman" w:hAnsi="Times New Roman" w:cs="Times New Roman" w:hint="eastAsia"/>
          <w:bCs w:val="0"/>
          <w:szCs w:val="24"/>
        </w:rPr>
        <w:t>，</w:t>
      </w:r>
      <w:r w:rsidR="00D97339" w:rsidRPr="0017062E">
        <w:rPr>
          <w:rFonts w:ascii="Times New Roman" w:hAnsi="Times New Roman" w:cs="Times New Roman" w:hint="eastAsia"/>
          <w:szCs w:val="24"/>
        </w:rPr>
        <w:t>若条件所限加油加气</w:t>
      </w:r>
      <w:r w:rsidR="00D97339" w:rsidRPr="0017062E">
        <w:rPr>
          <w:rFonts w:ascii="Times New Roman" w:hAnsi="Times New Roman" w:cs="Times New Roman" w:hint="eastAsia"/>
          <w:szCs w:val="24"/>
        </w:rPr>
        <w:lastRenderedPageBreak/>
        <w:t>站位置不符合上述要求时，应采取措施保证既有公路的交通安全并进行论证。</w:t>
      </w:r>
    </w:p>
    <w:p w14:paraId="143AC406" w14:textId="1AC31FBB" w:rsidR="002C557B" w:rsidRPr="00D3461E" w:rsidRDefault="004C0D52" w:rsidP="00924C08">
      <w:pPr>
        <w:pStyle w:val="4"/>
        <w:rPr>
          <w:rFonts w:hint="eastAsia"/>
        </w:rPr>
      </w:pPr>
      <w:r>
        <w:rPr>
          <w:rFonts w:hint="eastAsia"/>
        </w:rPr>
        <w:t>加油加气站接入设计应符合</w:t>
      </w:r>
      <w:r w:rsidR="008A4567">
        <w:rPr>
          <w:rFonts w:hint="eastAsia"/>
        </w:rPr>
        <w:t>以下</w:t>
      </w:r>
      <w:r>
        <w:rPr>
          <w:rFonts w:hint="eastAsia"/>
        </w:rPr>
        <w:t>规定：</w:t>
      </w:r>
    </w:p>
    <w:p w14:paraId="2D7EDED1" w14:textId="6FB21BFB" w:rsidR="00C37E67" w:rsidRPr="00F93158" w:rsidRDefault="00670D85" w:rsidP="00ED0BDB">
      <w:pPr>
        <w:pStyle w:val="a9"/>
        <w:numPr>
          <w:ilvl w:val="0"/>
          <w:numId w:val="8"/>
        </w:numPr>
        <w:ind w:left="0" w:firstLine="480"/>
        <w:jc w:val="left"/>
        <w:rPr>
          <w:rFonts w:ascii="Times New Roman" w:hAnsi="Times New Roman" w:cs="Times New Roman"/>
          <w:bCs/>
          <w:szCs w:val="24"/>
        </w:rPr>
      </w:pPr>
      <w:r w:rsidRPr="00F93158">
        <w:rPr>
          <w:rFonts w:ascii="Times New Roman" w:hAnsi="Times New Roman" w:cs="Times New Roman"/>
          <w:bCs/>
          <w:szCs w:val="24"/>
        </w:rPr>
        <w:t>加油加气站车辆出入口</w:t>
      </w:r>
      <w:r w:rsidR="00B1268C">
        <w:rPr>
          <w:rFonts w:ascii="Times New Roman" w:hAnsi="Times New Roman" w:cs="Times New Roman" w:hint="eastAsia"/>
          <w:bCs/>
          <w:szCs w:val="24"/>
        </w:rPr>
        <w:t>宜</w:t>
      </w:r>
      <w:r w:rsidRPr="00F93158">
        <w:rPr>
          <w:rFonts w:ascii="Times New Roman" w:hAnsi="Times New Roman" w:cs="Times New Roman"/>
          <w:bCs/>
          <w:szCs w:val="24"/>
        </w:rPr>
        <w:t>分开设置，不能分开设置的应分别设置出口车道和入口车道</w:t>
      </w:r>
      <w:r w:rsidR="00082465" w:rsidRPr="00F93158">
        <w:rPr>
          <w:rFonts w:ascii="Times New Roman" w:hAnsi="Times New Roman" w:cs="Times New Roman" w:hint="eastAsia"/>
          <w:bCs/>
          <w:szCs w:val="24"/>
        </w:rPr>
        <w:t>；</w:t>
      </w:r>
    </w:p>
    <w:p w14:paraId="7736BA16" w14:textId="29D521B3" w:rsidR="00670D85" w:rsidRPr="00F93158" w:rsidRDefault="00670D85" w:rsidP="00ED0BDB">
      <w:pPr>
        <w:pStyle w:val="a9"/>
        <w:numPr>
          <w:ilvl w:val="0"/>
          <w:numId w:val="8"/>
        </w:numPr>
        <w:ind w:left="0" w:firstLine="480"/>
        <w:jc w:val="left"/>
        <w:rPr>
          <w:rFonts w:ascii="Times New Roman" w:hAnsi="Times New Roman" w:cs="Times New Roman"/>
          <w:bCs/>
          <w:szCs w:val="24"/>
        </w:rPr>
      </w:pPr>
      <w:r w:rsidRPr="00F93158">
        <w:rPr>
          <w:rFonts w:ascii="Times New Roman" w:hAnsi="Times New Roman" w:cs="Times New Roman"/>
          <w:bCs/>
          <w:szCs w:val="24"/>
        </w:rPr>
        <w:t>公路与加油加气站之间</w:t>
      </w:r>
      <w:proofErr w:type="gramStart"/>
      <w:r w:rsidR="00217CE1">
        <w:rPr>
          <w:rFonts w:ascii="Times New Roman" w:hAnsi="Times New Roman" w:cs="Times New Roman" w:hint="eastAsia"/>
          <w:bCs/>
          <w:szCs w:val="24"/>
        </w:rPr>
        <w:t>宜</w:t>
      </w:r>
      <w:r w:rsidRPr="00F93158">
        <w:rPr>
          <w:rFonts w:ascii="Times New Roman" w:hAnsi="Times New Roman" w:cs="Times New Roman"/>
          <w:bCs/>
          <w:szCs w:val="24"/>
        </w:rPr>
        <w:t>设置</w:t>
      </w:r>
      <w:proofErr w:type="gramEnd"/>
      <w:r w:rsidRPr="00F93158">
        <w:rPr>
          <w:rFonts w:ascii="Times New Roman" w:hAnsi="Times New Roman" w:cs="Times New Roman"/>
          <w:bCs/>
          <w:szCs w:val="24"/>
        </w:rPr>
        <w:t>隔离设施</w:t>
      </w:r>
      <w:r w:rsidR="00082465" w:rsidRPr="00F93158">
        <w:rPr>
          <w:rFonts w:ascii="Times New Roman" w:hAnsi="Times New Roman" w:cs="Times New Roman" w:hint="eastAsia"/>
          <w:bCs/>
          <w:szCs w:val="24"/>
        </w:rPr>
        <w:t>；</w:t>
      </w:r>
    </w:p>
    <w:p w14:paraId="7320C19F" w14:textId="0DA62B16" w:rsidR="00082465" w:rsidRPr="00EF59D8" w:rsidRDefault="00217CE1" w:rsidP="00EF59D8">
      <w:pPr>
        <w:pStyle w:val="a9"/>
        <w:numPr>
          <w:ilvl w:val="0"/>
          <w:numId w:val="8"/>
        </w:numPr>
        <w:ind w:left="0" w:firstLineChars="0" w:firstLine="420"/>
        <w:jc w:val="left"/>
        <w:rPr>
          <w:rFonts w:ascii="Times New Roman" w:hAnsi="Times New Roman" w:cs="Times New Roman"/>
          <w:bCs/>
          <w:szCs w:val="24"/>
        </w:rPr>
      </w:pPr>
      <w:r w:rsidRPr="00EF59D8">
        <w:rPr>
          <w:rFonts w:ascii="Times New Roman" w:hAnsi="Times New Roman" w:cs="Times New Roman" w:hint="eastAsia"/>
          <w:bCs/>
          <w:spacing w:val="-8"/>
          <w:szCs w:val="24"/>
        </w:rPr>
        <w:t>加油加气站的</w:t>
      </w:r>
      <w:r w:rsidR="00A86284" w:rsidRPr="00EF59D8">
        <w:rPr>
          <w:rFonts w:ascii="Times New Roman" w:hAnsi="Times New Roman" w:cs="Times New Roman" w:hint="eastAsia"/>
          <w:bCs/>
          <w:spacing w:val="-8"/>
          <w:szCs w:val="24"/>
        </w:rPr>
        <w:t>接入</w:t>
      </w:r>
      <w:r w:rsidR="00EF59D8" w:rsidRPr="00EF59D8">
        <w:rPr>
          <w:rFonts w:ascii="Times New Roman" w:hAnsi="Times New Roman" w:cs="Times New Roman" w:hint="eastAsia"/>
          <w:bCs/>
          <w:spacing w:val="-8"/>
          <w:szCs w:val="24"/>
        </w:rPr>
        <w:t>匝道设计</w:t>
      </w:r>
      <w:r w:rsidR="00ED07D9">
        <w:rPr>
          <w:rFonts w:ascii="Times New Roman" w:hAnsi="Times New Roman" w:cs="Times New Roman" w:hint="eastAsia"/>
          <w:bCs/>
          <w:spacing w:val="-8"/>
          <w:szCs w:val="24"/>
        </w:rPr>
        <w:t>应符合</w:t>
      </w:r>
      <w:r w:rsidR="00EF59D8" w:rsidRPr="00EF59D8">
        <w:rPr>
          <w:rFonts w:ascii="Times New Roman" w:hAnsi="Times New Roman" w:cs="Times New Roman" w:hint="eastAsia"/>
          <w:bCs/>
          <w:spacing w:val="-8"/>
          <w:szCs w:val="24"/>
        </w:rPr>
        <w:t>JTG D20</w:t>
      </w:r>
      <w:r w:rsidR="00ED07D9">
        <w:rPr>
          <w:rFonts w:ascii="Times New Roman" w:hAnsi="Times New Roman" w:cs="Times New Roman" w:hint="eastAsia"/>
          <w:bCs/>
          <w:spacing w:val="-8"/>
          <w:szCs w:val="24"/>
        </w:rPr>
        <w:t>的要求</w:t>
      </w:r>
      <w:r w:rsidR="00082465" w:rsidRPr="00EF59D8">
        <w:rPr>
          <w:rFonts w:ascii="Times New Roman" w:hAnsi="Times New Roman" w:cs="Times New Roman" w:hint="eastAsia"/>
          <w:bCs/>
          <w:szCs w:val="24"/>
        </w:rPr>
        <w:t>；</w:t>
      </w:r>
    </w:p>
    <w:p w14:paraId="098DC6BF" w14:textId="63A447FF" w:rsidR="00670D85" w:rsidRPr="00F93158" w:rsidRDefault="00670D85" w:rsidP="00ED0BDB">
      <w:pPr>
        <w:pStyle w:val="a9"/>
        <w:numPr>
          <w:ilvl w:val="0"/>
          <w:numId w:val="8"/>
        </w:numPr>
        <w:ind w:left="0" w:firstLine="480"/>
        <w:jc w:val="left"/>
        <w:rPr>
          <w:rFonts w:ascii="Times New Roman" w:hAnsi="Times New Roman" w:cs="Times New Roman"/>
          <w:bCs/>
          <w:szCs w:val="24"/>
        </w:rPr>
      </w:pPr>
      <w:r w:rsidRPr="00F93158">
        <w:rPr>
          <w:rFonts w:ascii="Times New Roman" w:hAnsi="Times New Roman" w:cs="Times New Roman"/>
          <w:bCs/>
          <w:szCs w:val="24"/>
        </w:rPr>
        <w:t>出入口引道标高不宜高于</w:t>
      </w:r>
      <w:r w:rsidR="00C6090D">
        <w:rPr>
          <w:rFonts w:ascii="Times New Roman" w:hAnsi="Times New Roman" w:cs="Times New Roman" w:hint="eastAsia"/>
          <w:bCs/>
          <w:szCs w:val="24"/>
        </w:rPr>
        <w:t>既有</w:t>
      </w:r>
      <w:r w:rsidRPr="00F93158">
        <w:rPr>
          <w:rFonts w:ascii="Times New Roman" w:hAnsi="Times New Roman" w:cs="Times New Roman"/>
          <w:bCs/>
          <w:szCs w:val="24"/>
        </w:rPr>
        <w:t>公路路肩标高，否则，应设置排水措施。排水措施的设置应符合</w:t>
      </w:r>
      <w:r w:rsidRPr="00F93158">
        <w:rPr>
          <w:rFonts w:ascii="Times New Roman" w:hAnsi="Times New Roman" w:cs="Times New Roman"/>
          <w:bCs/>
          <w:szCs w:val="24"/>
        </w:rPr>
        <w:t>JTG/T D33</w:t>
      </w:r>
      <w:r w:rsidRPr="00F93158">
        <w:rPr>
          <w:rFonts w:ascii="Times New Roman" w:hAnsi="Times New Roman" w:cs="Times New Roman"/>
          <w:bCs/>
          <w:szCs w:val="24"/>
        </w:rPr>
        <w:t>的要求</w:t>
      </w:r>
      <w:r w:rsidR="00082465" w:rsidRPr="00F93158">
        <w:rPr>
          <w:rFonts w:ascii="Times New Roman" w:hAnsi="Times New Roman" w:cs="Times New Roman" w:hint="eastAsia"/>
          <w:bCs/>
          <w:szCs w:val="24"/>
        </w:rPr>
        <w:t>；</w:t>
      </w:r>
    </w:p>
    <w:p w14:paraId="1F0E3E78" w14:textId="4705A889" w:rsidR="008E2D41" w:rsidRPr="00F93158" w:rsidRDefault="00403D40" w:rsidP="00ED0BDB">
      <w:pPr>
        <w:pStyle w:val="a9"/>
        <w:numPr>
          <w:ilvl w:val="0"/>
          <w:numId w:val="8"/>
        </w:numPr>
        <w:ind w:left="0" w:firstLine="480"/>
        <w:jc w:val="left"/>
        <w:rPr>
          <w:rFonts w:ascii="Times New Roman" w:hAnsi="Times New Roman" w:cs="Times New Roman"/>
          <w:bCs/>
          <w:szCs w:val="24"/>
        </w:rPr>
      </w:pPr>
      <w:r w:rsidRPr="00F93158">
        <w:rPr>
          <w:rFonts w:ascii="Times New Roman" w:hAnsi="Times New Roman" w:cs="Times New Roman"/>
          <w:bCs/>
          <w:szCs w:val="24"/>
        </w:rPr>
        <w:t>出入口引道路面应满足</w:t>
      </w:r>
      <w:r w:rsidRPr="00F93158">
        <w:rPr>
          <w:rFonts w:ascii="Times New Roman" w:hAnsi="Times New Roman" w:cs="Times New Roman"/>
          <w:bCs/>
          <w:szCs w:val="24"/>
        </w:rPr>
        <w:t>GB</w:t>
      </w:r>
      <w:r w:rsidR="00180BED">
        <w:rPr>
          <w:rFonts w:ascii="Times New Roman" w:hAnsi="Times New Roman" w:cs="Times New Roman" w:hint="eastAsia"/>
          <w:bCs/>
          <w:szCs w:val="24"/>
        </w:rPr>
        <w:t xml:space="preserve"> </w:t>
      </w:r>
      <w:r w:rsidRPr="00F93158">
        <w:rPr>
          <w:rFonts w:ascii="Times New Roman" w:hAnsi="Times New Roman" w:cs="Times New Roman"/>
          <w:bCs/>
          <w:szCs w:val="24"/>
        </w:rPr>
        <w:t>50156</w:t>
      </w:r>
      <w:r w:rsidRPr="00F93158">
        <w:rPr>
          <w:rFonts w:ascii="Times New Roman" w:hAnsi="Times New Roman" w:cs="Times New Roman"/>
          <w:bCs/>
          <w:szCs w:val="24"/>
        </w:rPr>
        <w:t>的要求，不采用一般沥青路面，应采用不发火花的路面材料，如在水泥路面或沥青中加入阻燃材料</w:t>
      </w:r>
      <w:r w:rsidR="00082465" w:rsidRPr="00F93158">
        <w:rPr>
          <w:rFonts w:ascii="Times New Roman" w:hAnsi="Times New Roman" w:cs="Times New Roman" w:hint="eastAsia"/>
          <w:bCs/>
          <w:szCs w:val="24"/>
        </w:rPr>
        <w:t>；</w:t>
      </w:r>
    </w:p>
    <w:p w14:paraId="7D25D0B5" w14:textId="10413ECC" w:rsidR="00924C08" w:rsidRDefault="00BD4953" w:rsidP="00ED0BDB">
      <w:pPr>
        <w:pStyle w:val="a9"/>
        <w:numPr>
          <w:ilvl w:val="0"/>
          <w:numId w:val="8"/>
        </w:numPr>
        <w:ind w:left="0" w:firstLine="480"/>
        <w:jc w:val="left"/>
        <w:rPr>
          <w:rFonts w:ascii="Times New Roman" w:hAnsi="Times New Roman" w:cs="Times New Roman"/>
          <w:bCs/>
          <w:szCs w:val="24"/>
        </w:rPr>
      </w:pPr>
      <w:r w:rsidRPr="00F93158">
        <w:rPr>
          <w:rFonts w:ascii="Times New Roman" w:hAnsi="Times New Roman" w:cs="Times New Roman"/>
          <w:bCs/>
          <w:szCs w:val="24"/>
        </w:rPr>
        <w:t>出入口引道单车道宽度不应小于</w:t>
      </w:r>
      <w:r w:rsidRPr="00F93158">
        <w:rPr>
          <w:rFonts w:ascii="Times New Roman" w:hAnsi="Times New Roman" w:cs="Times New Roman"/>
          <w:bCs/>
          <w:szCs w:val="24"/>
        </w:rPr>
        <w:t>3.5m</w:t>
      </w:r>
      <w:r w:rsidRPr="00F93158">
        <w:rPr>
          <w:rFonts w:ascii="Times New Roman" w:hAnsi="Times New Roman" w:cs="Times New Roman"/>
          <w:bCs/>
          <w:szCs w:val="24"/>
        </w:rPr>
        <w:t>，双车道宽度不应小于</w:t>
      </w:r>
      <w:r w:rsidRPr="00F93158">
        <w:rPr>
          <w:rFonts w:ascii="Times New Roman" w:hAnsi="Times New Roman" w:cs="Times New Roman"/>
          <w:bCs/>
          <w:szCs w:val="24"/>
        </w:rPr>
        <w:t>6m</w:t>
      </w:r>
      <w:r w:rsidR="00B73B7A">
        <w:rPr>
          <w:rFonts w:ascii="Times New Roman" w:hAnsi="Times New Roman" w:cs="Times New Roman" w:hint="eastAsia"/>
          <w:bCs/>
          <w:szCs w:val="24"/>
        </w:rPr>
        <w:t>；</w:t>
      </w:r>
    </w:p>
    <w:p w14:paraId="2F82ED0C" w14:textId="1524B629" w:rsidR="00F93158" w:rsidRPr="00F93158" w:rsidRDefault="00F93158" w:rsidP="00ED0BDB">
      <w:pPr>
        <w:pStyle w:val="a9"/>
        <w:numPr>
          <w:ilvl w:val="0"/>
          <w:numId w:val="8"/>
        </w:numPr>
        <w:ind w:left="0" w:firstLine="480"/>
        <w:jc w:val="left"/>
        <w:rPr>
          <w:rFonts w:ascii="Times New Roman" w:hAnsi="Times New Roman" w:cs="Times New Roman"/>
          <w:bCs/>
          <w:szCs w:val="24"/>
        </w:rPr>
      </w:pPr>
      <w:r w:rsidRPr="00F93158">
        <w:rPr>
          <w:rFonts w:ascii="Times New Roman" w:hAnsi="Times New Roman" w:cs="Times New Roman"/>
          <w:bCs/>
          <w:szCs w:val="24"/>
        </w:rPr>
        <w:t>出入口引道转弯半径根据行驶车型确定，且不宜小于</w:t>
      </w:r>
      <w:r w:rsidRPr="00F93158">
        <w:rPr>
          <w:rFonts w:ascii="Times New Roman" w:hAnsi="Times New Roman" w:cs="Times New Roman"/>
          <w:bCs/>
          <w:szCs w:val="24"/>
        </w:rPr>
        <w:t>9m</w:t>
      </w:r>
      <w:r w:rsidR="00B73B7A">
        <w:rPr>
          <w:rFonts w:ascii="Times New Roman" w:hAnsi="Times New Roman" w:cs="Times New Roman" w:hint="eastAsia"/>
          <w:bCs/>
          <w:szCs w:val="24"/>
        </w:rPr>
        <w:t>；</w:t>
      </w:r>
    </w:p>
    <w:p w14:paraId="62BB415E" w14:textId="3BE3C44C" w:rsidR="00F93158" w:rsidRPr="00F93158" w:rsidRDefault="00F93158" w:rsidP="00ED0BDB">
      <w:pPr>
        <w:pStyle w:val="a9"/>
        <w:numPr>
          <w:ilvl w:val="0"/>
          <w:numId w:val="8"/>
        </w:numPr>
        <w:ind w:left="0" w:firstLine="480"/>
        <w:jc w:val="left"/>
        <w:rPr>
          <w:rFonts w:ascii="Times New Roman" w:hAnsi="Times New Roman" w:cs="Times New Roman"/>
          <w:bCs/>
          <w:szCs w:val="24"/>
        </w:rPr>
      </w:pPr>
      <w:r w:rsidRPr="00F93158">
        <w:rPr>
          <w:rFonts w:ascii="Times New Roman" w:hAnsi="Times New Roman" w:cs="Times New Roman"/>
          <w:bCs/>
          <w:szCs w:val="24"/>
        </w:rPr>
        <w:t>出入口引道坡度不应大于</w:t>
      </w:r>
      <w:r w:rsidRPr="00F93158">
        <w:rPr>
          <w:rFonts w:ascii="Times New Roman" w:hAnsi="Times New Roman" w:cs="Times New Roman"/>
          <w:bCs/>
          <w:szCs w:val="24"/>
        </w:rPr>
        <w:t>3%</w:t>
      </w:r>
      <w:r w:rsidRPr="00F93158">
        <w:rPr>
          <w:rFonts w:ascii="Times New Roman" w:hAnsi="Times New Roman" w:cs="Times New Roman"/>
          <w:bCs/>
          <w:szCs w:val="24"/>
        </w:rPr>
        <w:t>，困难地段不应大于</w:t>
      </w:r>
      <w:r w:rsidRPr="00F93158">
        <w:rPr>
          <w:rFonts w:ascii="Times New Roman" w:hAnsi="Times New Roman" w:cs="Times New Roman"/>
          <w:bCs/>
          <w:szCs w:val="24"/>
        </w:rPr>
        <w:t>4%</w:t>
      </w:r>
      <w:r w:rsidRPr="00F93158">
        <w:rPr>
          <w:rFonts w:ascii="Times New Roman" w:hAnsi="Times New Roman" w:cs="Times New Roman"/>
          <w:bCs/>
          <w:szCs w:val="24"/>
        </w:rPr>
        <w:t>，</w:t>
      </w:r>
      <w:proofErr w:type="gramStart"/>
      <w:r w:rsidRPr="00F93158">
        <w:rPr>
          <w:rFonts w:ascii="Times New Roman" w:hAnsi="Times New Roman" w:cs="Times New Roman"/>
          <w:bCs/>
          <w:szCs w:val="24"/>
        </w:rPr>
        <w:t>且坡宜</w:t>
      </w:r>
      <w:proofErr w:type="gramEnd"/>
      <w:r w:rsidRPr="00F93158">
        <w:rPr>
          <w:rFonts w:ascii="Times New Roman" w:hAnsi="Times New Roman" w:cs="Times New Roman"/>
          <w:bCs/>
          <w:szCs w:val="24"/>
        </w:rPr>
        <w:t>向</w:t>
      </w:r>
      <w:r w:rsidRPr="00F93158">
        <w:rPr>
          <w:rFonts w:ascii="Times New Roman" w:hAnsi="Times New Roman" w:cs="Times New Roman" w:hint="eastAsia"/>
          <w:bCs/>
          <w:szCs w:val="24"/>
        </w:rPr>
        <w:t>站</w:t>
      </w:r>
      <w:r w:rsidRPr="00F93158">
        <w:rPr>
          <w:rFonts w:ascii="Times New Roman" w:hAnsi="Times New Roman" w:cs="Times New Roman"/>
          <w:bCs/>
          <w:szCs w:val="24"/>
        </w:rPr>
        <w:t>外</w:t>
      </w:r>
      <w:r w:rsidR="00B73B7A">
        <w:rPr>
          <w:rFonts w:ascii="Times New Roman" w:hAnsi="Times New Roman" w:cs="Times New Roman" w:hint="eastAsia"/>
          <w:bCs/>
          <w:szCs w:val="24"/>
        </w:rPr>
        <w:t>；</w:t>
      </w:r>
    </w:p>
    <w:p w14:paraId="3270801D" w14:textId="2D3D73A3" w:rsidR="00F93158" w:rsidRPr="00F93158" w:rsidRDefault="00F93158" w:rsidP="00ED0BDB">
      <w:pPr>
        <w:pStyle w:val="a9"/>
        <w:numPr>
          <w:ilvl w:val="0"/>
          <w:numId w:val="8"/>
        </w:numPr>
        <w:ind w:left="0" w:firstLine="480"/>
        <w:jc w:val="left"/>
        <w:rPr>
          <w:rFonts w:ascii="Times New Roman" w:hAnsi="Times New Roman" w:cs="Times New Roman"/>
          <w:bCs/>
          <w:szCs w:val="24"/>
        </w:rPr>
      </w:pPr>
      <w:r w:rsidRPr="00F93158">
        <w:rPr>
          <w:rFonts w:ascii="Times New Roman" w:hAnsi="Times New Roman" w:cs="Times New Roman"/>
          <w:bCs/>
          <w:szCs w:val="24"/>
        </w:rPr>
        <w:t>油罐、加油机和通气管管</w:t>
      </w:r>
      <w:proofErr w:type="gramStart"/>
      <w:r w:rsidRPr="00F93158">
        <w:rPr>
          <w:rFonts w:ascii="Times New Roman" w:hAnsi="Times New Roman" w:cs="Times New Roman"/>
          <w:bCs/>
          <w:szCs w:val="24"/>
        </w:rPr>
        <w:t>口距离</w:t>
      </w:r>
      <w:proofErr w:type="gramEnd"/>
      <w:r w:rsidRPr="00F93158">
        <w:rPr>
          <w:rFonts w:ascii="Times New Roman" w:hAnsi="Times New Roman" w:cs="Times New Roman"/>
          <w:bCs/>
          <w:szCs w:val="24"/>
        </w:rPr>
        <w:t>公路用地的防火最小距离不应小于表</w:t>
      </w:r>
      <w:r w:rsidR="00426D44">
        <w:rPr>
          <w:rFonts w:ascii="Times New Roman" w:hAnsi="Times New Roman" w:cs="Times New Roman" w:hint="eastAsia"/>
          <w:bCs/>
          <w:szCs w:val="24"/>
        </w:rPr>
        <w:t>8</w:t>
      </w:r>
      <w:r w:rsidRPr="00F93158">
        <w:rPr>
          <w:rFonts w:ascii="Times New Roman" w:hAnsi="Times New Roman" w:cs="Times New Roman"/>
          <w:bCs/>
          <w:szCs w:val="24"/>
        </w:rPr>
        <w:t>-3</w:t>
      </w:r>
      <w:r w:rsidRPr="00F93158">
        <w:rPr>
          <w:rFonts w:ascii="Times New Roman" w:hAnsi="Times New Roman" w:cs="Times New Roman"/>
          <w:bCs/>
          <w:szCs w:val="24"/>
        </w:rPr>
        <w:t>的要求。</w:t>
      </w:r>
    </w:p>
    <w:p w14:paraId="20EF9CB9" w14:textId="2DD19D36" w:rsidR="00F93158" w:rsidRPr="004155D3" w:rsidRDefault="00F93158" w:rsidP="004155D3">
      <w:pPr>
        <w:pStyle w:val="ae"/>
        <w:spacing w:line="240" w:lineRule="auto"/>
        <w:jc w:val="center"/>
        <w:rPr>
          <w:rFonts w:ascii="Times New Roman" w:hAnsi="Times New Roman" w:cs="Times New Roman"/>
          <w:bCs/>
          <w:sz w:val="21"/>
          <w:szCs w:val="21"/>
        </w:rPr>
      </w:pPr>
      <w:r w:rsidRPr="004155D3">
        <w:rPr>
          <w:rFonts w:ascii="Times New Roman" w:hAnsi="Times New Roman" w:cs="Times New Roman"/>
          <w:bCs/>
          <w:sz w:val="21"/>
          <w:szCs w:val="21"/>
        </w:rPr>
        <w:t>表</w:t>
      </w:r>
      <w:r w:rsidR="00426D44">
        <w:rPr>
          <w:rFonts w:ascii="Times New Roman" w:hAnsi="Times New Roman" w:cs="Times New Roman" w:hint="eastAsia"/>
          <w:bCs/>
          <w:sz w:val="21"/>
          <w:szCs w:val="21"/>
        </w:rPr>
        <w:t>8</w:t>
      </w:r>
      <w:r w:rsidRPr="004155D3">
        <w:rPr>
          <w:rFonts w:ascii="Times New Roman" w:hAnsi="Times New Roman" w:cs="Times New Roman"/>
          <w:bCs/>
          <w:sz w:val="21"/>
          <w:szCs w:val="21"/>
        </w:rPr>
        <w:t>-</w:t>
      </w:r>
      <w:r w:rsidRPr="004155D3">
        <w:rPr>
          <w:rFonts w:ascii="Times New Roman" w:hAnsi="Times New Roman" w:cs="Times New Roman"/>
          <w:bCs/>
          <w:sz w:val="21"/>
          <w:szCs w:val="21"/>
        </w:rPr>
        <w:fldChar w:fldCharType="begin"/>
      </w:r>
      <w:r w:rsidRPr="004155D3">
        <w:rPr>
          <w:rFonts w:ascii="Times New Roman" w:hAnsi="Times New Roman" w:cs="Times New Roman"/>
          <w:bCs/>
          <w:sz w:val="21"/>
          <w:szCs w:val="21"/>
        </w:rPr>
        <w:instrText xml:space="preserve"> SEQ </w:instrText>
      </w:r>
      <w:r w:rsidRPr="004155D3">
        <w:rPr>
          <w:rFonts w:ascii="Times New Roman" w:hAnsi="Times New Roman" w:cs="Times New Roman"/>
          <w:bCs/>
          <w:sz w:val="21"/>
          <w:szCs w:val="21"/>
        </w:rPr>
        <w:instrText>表</w:instrText>
      </w:r>
      <w:r w:rsidRPr="004155D3">
        <w:rPr>
          <w:rFonts w:ascii="Times New Roman" w:hAnsi="Times New Roman" w:cs="Times New Roman"/>
          <w:bCs/>
          <w:sz w:val="21"/>
          <w:szCs w:val="21"/>
        </w:rPr>
        <w:instrText xml:space="preserve">9- \* ARABIC </w:instrText>
      </w:r>
      <w:r w:rsidRPr="004155D3">
        <w:rPr>
          <w:rFonts w:ascii="Times New Roman" w:hAnsi="Times New Roman" w:cs="Times New Roman"/>
          <w:bCs/>
          <w:sz w:val="21"/>
          <w:szCs w:val="21"/>
        </w:rPr>
        <w:fldChar w:fldCharType="separate"/>
      </w:r>
      <w:r w:rsidR="003C03F0">
        <w:rPr>
          <w:rFonts w:ascii="Times New Roman" w:hAnsi="Times New Roman" w:cs="Times New Roman"/>
          <w:bCs/>
          <w:noProof/>
          <w:sz w:val="21"/>
          <w:szCs w:val="21"/>
        </w:rPr>
        <w:t>3</w:t>
      </w:r>
      <w:r w:rsidRPr="004155D3">
        <w:rPr>
          <w:rFonts w:ascii="Times New Roman" w:hAnsi="Times New Roman" w:cs="Times New Roman"/>
          <w:bCs/>
          <w:sz w:val="21"/>
          <w:szCs w:val="21"/>
        </w:rPr>
        <w:fldChar w:fldCharType="end"/>
      </w:r>
      <w:r w:rsidRPr="004155D3">
        <w:rPr>
          <w:rFonts w:ascii="Times New Roman" w:hAnsi="Times New Roman" w:cs="Times New Roman"/>
          <w:bCs/>
          <w:sz w:val="21"/>
          <w:szCs w:val="21"/>
        </w:rPr>
        <w:t xml:space="preserve"> </w:t>
      </w:r>
      <w:r w:rsidRPr="004155D3">
        <w:rPr>
          <w:rFonts w:ascii="Times New Roman" w:hAnsi="Times New Roman" w:cs="Times New Roman"/>
          <w:bCs/>
          <w:sz w:val="21"/>
          <w:szCs w:val="21"/>
        </w:rPr>
        <w:t>油罐、加油机和通气管管</w:t>
      </w:r>
      <w:proofErr w:type="gramStart"/>
      <w:r w:rsidRPr="004155D3">
        <w:rPr>
          <w:rFonts w:ascii="Times New Roman" w:hAnsi="Times New Roman" w:cs="Times New Roman"/>
          <w:bCs/>
          <w:sz w:val="21"/>
          <w:szCs w:val="21"/>
        </w:rPr>
        <w:t>口距离</w:t>
      </w:r>
      <w:proofErr w:type="gramEnd"/>
      <w:r w:rsidRPr="004155D3">
        <w:rPr>
          <w:rFonts w:ascii="Times New Roman" w:hAnsi="Times New Roman" w:cs="Times New Roman"/>
          <w:bCs/>
          <w:sz w:val="21"/>
          <w:szCs w:val="21"/>
        </w:rPr>
        <w:t>公路用地的防火最小距离</w:t>
      </w:r>
    </w:p>
    <w:tbl>
      <w:tblPr>
        <w:tblStyle w:val="a8"/>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770"/>
        <w:gridCol w:w="1111"/>
        <w:gridCol w:w="1111"/>
        <w:gridCol w:w="1111"/>
        <w:gridCol w:w="1063"/>
        <w:gridCol w:w="1063"/>
      </w:tblGrid>
      <w:tr w:rsidR="00F93158" w:rsidRPr="00D3461E" w14:paraId="44110FEB" w14:textId="77777777" w:rsidTr="007F0BCE">
        <w:trPr>
          <w:trHeight w:val="326"/>
          <w:jc w:val="center"/>
        </w:trPr>
        <w:tc>
          <w:tcPr>
            <w:tcW w:w="1770" w:type="dxa"/>
            <w:vMerge w:val="restart"/>
            <w:vAlign w:val="center"/>
          </w:tcPr>
          <w:p w14:paraId="235C23ED" w14:textId="77777777" w:rsidR="00F93158" w:rsidRPr="007F0BCE" w:rsidRDefault="00F93158" w:rsidP="007F0BCE">
            <w:pPr>
              <w:pStyle w:val="a9"/>
              <w:spacing w:line="240" w:lineRule="auto"/>
              <w:ind w:firstLineChars="0" w:firstLine="0"/>
              <w:jc w:val="center"/>
              <w:rPr>
                <w:rFonts w:ascii="Times New Roman" w:hAnsi="Times New Roman" w:cs="Times New Roman"/>
                <w:bCs/>
                <w:sz w:val="18"/>
                <w:szCs w:val="18"/>
              </w:rPr>
            </w:pPr>
            <w:r w:rsidRPr="007F0BCE">
              <w:rPr>
                <w:rFonts w:ascii="Times New Roman" w:hAnsi="Times New Roman" w:cs="Times New Roman"/>
                <w:bCs/>
                <w:sz w:val="18"/>
                <w:szCs w:val="18"/>
              </w:rPr>
              <w:t>公路等级</w:t>
            </w:r>
          </w:p>
        </w:tc>
        <w:tc>
          <w:tcPr>
            <w:tcW w:w="3333" w:type="dxa"/>
            <w:gridSpan w:val="3"/>
            <w:vAlign w:val="center"/>
          </w:tcPr>
          <w:p w14:paraId="20DAEFD9" w14:textId="77777777" w:rsidR="00F93158" w:rsidRPr="007F0BCE" w:rsidRDefault="00F93158" w:rsidP="007F0BCE">
            <w:pPr>
              <w:pStyle w:val="a9"/>
              <w:spacing w:line="240" w:lineRule="auto"/>
              <w:ind w:firstLineChars="0" w:firstLine="0"/>
              <w:jc w:val="center"/>
              <w:rPr>
                <w:rFonts w:ascii="Times New Roman" w:hAnsi="Times New Roman" w:cs="Times New Roman"/>
                <w:bCs/>
                <w:sz w:val="18"/>
                <w:szCs w:val="18"/>
              </w:rPr>
            </w:pPr>
            <w:r w:rsidRPr="007F0BCE">
              <w:rPr>
                <w:rFonts w:ascii="Times New Roman" w:hAnsi="Times New Roman" w:cs="Times New Roman"/>
                <w:bCs/>
                <w:sz w:val="18"/>
                <w:szCs w:val="18"/>
              </w:rPr>
              <w:t>埋地油罐级别</w:t>
            </w:r>
          </w:p>
        </w:tc>
        <w:tc>
          <w:tcPr>
            <w:tcW w:w="1063" w:type="dxa"/>
            <w:vMerge w:val="restart"/>
            <w:vAlign w:val="center"/>
          </w:tcPr>
          <w:p w14:paraId="0A302CE1" w14:textId="77777777" w:rsidR="00F93158" w:rsidRPr="007F0BCE" w:rsidRDefault="00F93158" w:rsidP="007F0BCE">
            <w:pPr>
              <w:pStyle w:val="a9"/>
              <w:spacing w:line="240" w:lineRule="auto"/>
              <w:ind w:firstLineChars="0" w:firstLine="0"/>
              <w:jc w:val="center"/>
              <w:rPr>
                <w:rFonts w:ascii="Times New Roman" w:hAnsi="Times New Roman" w:cs="Times New Roman"/>
                <w:bCs/>
                <w:sz w:val="18"/>
                <w:szCs w:val="18"/>
              </w:rPr>
            </w:pPr>
            <w:r w:rsidRPr="007F0BCE">
              <w:rPr>
                <w:rFonts w:ascii="Times New Roman" w:hAnsi="Times New Roman" w:cs="Times New Roman"/>
                <w:bCs/>
                <w:sz w:val="18"/>
                <w:szCs w:val="18"/>
              </w:rPr>
              <w:t>通气管口</w:t>
            </w:r>
          </w:p>
        </w:tc>
        <w:tc>
          <w:tcPr>
            <w:tcW w:w="1063" w:type="dxa"/>
            <w:vMerge w:val="restart"/>
            <w:vAlign w:val="center"/>
          </w:tcPr>
          <w:p w14:paraId="75366D6E" w14:textId="77777777" w:rsidR="00F93158" w:rsidRPr="007F0BCE" w:rsidRDefault="00F93158" w:rsidP="007F0BCE">
            <w:pPr>
              <w:pStyle w:val="a9"/>
              <w:spacing w:line="240" w:lineRule="auto"/>
              <w:ind w:firstLineChars="0" w:firstLine="0"/>
              <w:jc w:val="center"/>
              <w:rPr>
                <w:rFonts w:ascii="Times New Roman" w:hAnsi="Times New Roman" w:cs="Times New Roman"/>
                <w:bCs/>
                <w:sz w:val="18"/>
                <w:szCs w:val="18"/>
              </w:rPr>
            </w:pPr>
            <w:r w:rsidRPr="007F0BCE">
              <w:rPr>
                <w:rFonts w:ascii="Times New Roman" w:hAnsi="Times New Roman" w:cs="Times New Roman"/>
                <w:bCs/>
                <w:sz w:val="18"/>
                <w:szCs w:val="18"/>
              </w:rPr>
              <w:t>加油机</w:t>
            </w:r>
          </w:p>
        </w:tc>
      </w:tr>
      <w:tr w:rsidR="00F93158" w:rsidRPr="00D3461E" w14:paraId="553A0B0A" w14:textId="77777777" w:rsidTr="007F0BCE">
        <w:trPr>
          <w:trHeight w:val="326"/>
          <w:jc w:val="center"/>
        </w:trPr>
        <w:tc>
          <w:tcPr>
            <w:tcW w:w="1770" w:type="dxa"/>
            <w:vMerge/>
            <w:vAlign w:val="center"/>
          </w:tcPr>
          <w:p w14:paraId="5D9C870E" w14:textId="77777777" w:rsidR="00F93158" w:rsidRPr="007F0BCE" w:rsidRDefault="00F93158" w:rsidP="007F0BCE">
            <w:pPr>
              <w:pStyle w:val="a9"/>
              <w:spacing w:line="240" w:lineRule="auto"/>
              <w:ind w:firstLineChars="0" w:firstLine="0"/>
              <w:jc w:val="center"/>
              <w:rPr>
                <w:rFonts w:ascii="Times New Roman" w:hAnsi="Times New Roman" w:cs="Times New Roman"/>
                <w:bCs/>
                <w:sz w:val="18"/>
                <w:szCs w:val="18"/>
              </w:rPr>
            </w:pPr>
          </w:p>
        </w:tc>
        <w:tc>
          <w:tcPr>
            <w:tcW w:w="1111" w:type="dxa"/>
            <w:vAlign w:val="center"/>
          </w:tcPr>
          <w:p w14:paraId="58F61860" w14:textId="77777777" w:rsidR="00F93158" w:rsidRPr="007F0BCE" w:rsidRDefault="00F93158" w:rsidP="007F0BCE">
            <w:pPr>
              <w:pStyle w:val="a9"/>
              <w:spacing w:line="240" w:lineRule="auto"/>
              <w:ind w:firstLineChars="0" w:firstLine="0"/>
              <w:jc w:val="center"/>
              <w:rPr>
                <w:rFonts w:ascii="Times New Roman" w:hAnsi="Times New Roman" w:cs="Times New Roman"/>
                <w:bCs/>
                <w:sz w:val="18"/>
                <w:szCs w:val="18"/>
              </w:rPr>
            </w:pPr>
            <w:r w:rsidRPr="007F0BCE">
              <w:rPr>
                <w:rFonts w:ascii="Times New Roman" w:hAnsi="Times New Roman" w:cs="Times New Roman"/>
                <w:bCs/>
                <w:sz w:val="18"/>
                <w:szCs w:val="18"/>
              </w:rPr>
              <w:t>一级站</w:t>
            </w:r>
          </w:p>
        </w:tc>
        <w:tc>
          <w:tcPr>
            <w:tcW w:w="1111" w:type="dxa"/>
            <w:vAlign w:val="center"/>
          </w:tcPr>
          <w:p w14:paraId="7411F11D" w14:textId="77777777" w:rsidR="00F93158" w:rsidRPr="007F0BCE" w:rsidRDefault="00F93158" w:rsidP="007F0BCE">
            <w:pPr>
              <w:pStyle w:val="a9"/>
              <w:spacing w:line="240" w:lineRule="auto"/>
              <w:ind w:firstLineChars="0" w:firstLine="0"/>
              <w:jc w:val="center"/>
              <w:rPr>
                <w:rFonts w:ascii="Times New Roman" w:hAnsi="Times New Roman" w:cs="Times New Roman"/>
                <w:bCs/>
                <w:sz w:val="18"/>
                <w:szCs w:val="18"/>
              </w:rPr>
            </w:pPr>
            <w:r w:rsidRPr="007F0BCE">
              <w:rPr>
                <w:rFonts w:ascii="Times New Roman" w:hAnsi="Times New Roman" w:cs="Times New Roman"/>
                <w:bCs/>
                <w:sz w:val="18"/>
                <w:szCs w:val="18"/>
              </w:rPr>
              <w:t>二级站</w:t>
            </w:r>
          </w:p>
        </w:tc>
        <w:tc>
          <w:tcPr>
            <w:tcW w:w="1111" w:type="dxa"/>
            <w:vAlign w:val="center"/>
          </w:tcPr>
          <w:p w14:paraId="6F5BE85B" w14:textId="77777777" w:rsidR="00F93158" w:rsidRPr="007F0BCE" w:rsidRDefault="00F93158" w:rsidP="007F0BCE">
            <w:pPr>
              <w:pStyle w:val="a9"/>
              <w:spacing w:line="240" w:lineRule="auto"/>
              <w:ind w:firstLineChars="0" w:firstLine="0"/>
              <w:jc w:val="center"/>
              <w:rPr>
                <w:rFonts w:ascii="Times New Roman" w:hAnsi="Times New Roman" w:cs="Times New Roman"/>
                <w:bCs/>
                <w:sz w:val="18"/>
                <w:szCs w:val="18"/>
              </w:rPr>
            </w:pPr>
            <w:r w:rsidRPr="007F0BCE">
              <w:rPr>
                <w:rFonts w:ascii="Times New Roman" w:hAnsi="Times New Roman" w:cs="Times New Roman"/>
                <w:bCs/>
                <w:sz w:val="18"/>
                <w:szCs w:val="18"/>
              </w:rPr>
              <w:t>三级站</w:t>
            </w:r>
          </w:p>
        </w:tc>
        <w:tc>
          <w:tcPr>
            <w:tcW w:w="1063" w:type="dxa"/>
            <w:vMerge/>
            <w:vAlign w:val="center"/>
          </w:tcPr>
          <w:p w14:paraId="33EDF0F5" w14:textId="77777777" w:rsidR="00F93158" w:rsidRPr="007F0BCE" w:rsidRDefault="00F93158" w:rsidP="007F0BCE">
            <w:pPr>
              <w:pStyle w:val="a9"/>
              <w:spacing w:line="240" w:lineRule="auto"/>
              <w:ind w:firstLineChars="0" w:firstLine="0"/>
              <w:jc w:val="center"/>
              <w:rPr>
                <w:rFonts w:ascii="Times New Roman" w:hAnsi="Times New Roman" w:cs="Times New Roman"/>
                <w:bCs/>
                <w:sz w:val="18"/>
                <w:szCs w:val="18"/>
              </w:rPr>
            </w:pPr>
          </w:p>
        </w:tc>
        <w:tc>
          <w:tcPr>
            <w:tcW w:w="1063" w:type="dxa"/>
            <w:vMerge/>
            <w:vAlign w:val="center"/>
          </w:tcPr>
          <w:p w14:paraId="4A41B142" w14:textId="77777777" w:rsidR="00F93158" w:rsidRPr="007F0BCE" w:rsidRDefault="00F93158" w:rsidP="007F0BCE">
            <w:pPr>
              <w:pStyle w:val="a9"/>
              <w:spacing w:line="240" w:lineRule="auto"/>
              <w:ind w:firstLineChars="0" w:firstLine="0"/>
              <w:jc w:val="center"/>
              <w:rPr>
                <w:rFonts w:ascii="Times New Roman" w:hAnsi="Times New Roman" w:cs="Times New Roman"/>
                <w:bCs/>
                <w:sz w:val="18"/>
                <w:szCs w:val="18"/>
              </w:rPr>
            </w:pPr>
          </w:p>
        </w:tc>
      </w:tr>
      <w:tr w:rsidR="00F93158" w:rsidRPr="00D3461E" w14:paraId="03BB7632" w14:textId="77777777" w:rsidTr="007F0BCE">
        <w:trPr>
          <w:trHeight w:val="326"/>
          <w:jc w:val="center"/>
        </w:trPr>
        <w:tc>
          <w:tcPr>
            <w:tcW w:w="1770" w:type="dxa"/>
            <w:vAlign w:val="center"/>
          </w:tcPr>
          <w:p w14:paraId="2EC66536" w14:textId="77777777" w:rsidR="00F93158" w:rsidRPr="007F0BCE" w:rsidRDefault="00F93158" w:rsidP="007F0BCE">
            <w:pPr>
              <w:pStyle w:val="a9"/>
              <w:spacing w:line="240" w:lineRule="auto"/>
              <w:ind w:firstLineChars="0" w:firstLine="0"/>
              <w:jc w:val="center"/>
              <w:rPr>
                <w:rFonts w:ascii="Times New Roman" w:hAnsi="Times New Roman" w:cs="Times New Roman"/>
                <w:bCs/>
                <w:sz w:val="18"/>
                <w:szCs w:val="18"/>
              </w:rPr>
            </w:pPr>
            <w:r w:rsidRPr="007F0BCE">
              <w:rPr>
                <w:rFonts w:ascii="Times New Roman" w:hAnsi="Times New Roman" w:cs="Times New Roman"/>
                <w:bCs/>
                <w:sz w:val="18"/>
                <w:szCs w:val="18"/>
              </w:rPr>
              <w:t>一级公路</w:t>
            </w:r>
          </w:p>
        </w:tc>
        <w:tc>
          <w:tcPr>
            <w:tcW w:w="1111" w:type="dxa"/>
            <w:vAlign w:val="center"/>
          </w:tcPr>
          <w:p w14:paraId="0C2595A6" w14:textId="77777777" w:rsidR="00F93158" w:rsidRPr="007F0BCE" w:rsidRDefault="00F93158" w:rsidP="007F0BCE">
            <w:pPr>
              <w:pStyle w:val="a9"/>
              <w:spacing w:line="240" w:lineRule="auto"/>
              <w:ind w:firstLineChars="0" w:firstLine="0"/>
              <w:jc w:val="center"/>
              <w:rPr>
                <w:rFonts w:ascii="Times New Roman" w:hAnsi="Times New Roman" w:cs="Times New Roman"/>
                <w:bCs/>
                <w:sz w:val="18"/>
                <w:szCs w:val="18"/>
              </w:rPr>
            </w:pPr>
            <w:r w:rsidRPr="007F0BCE">
              <w:rPr>
                <w:rFonts w:ascii="Times New Roman" w:hAnsi="Times New Roman" w:cs="Times New Roman"/>
                <w:bCs/>
                <w:sz w:val="18"/>
                <w:szCs w:val="18"/>
              </w:rPr>
              <w:t>10</w:t>
            </w:r>
          </w:p>
        </w:tc>
        <w:tc>
          <w:tcPr>
            <w:tcW w:w="1111" w:type="dxa"/>
            <w:vAlign w:val="center"/>
          </w:tcPr>
          <w:p w14:paraId="18EAAA4B" w14:textId="77777777" w:rsidR="00F93158" w:rsidRPr="007F0BCE" w:rsidRDefault="00F93158" w:rsidP="007F0BCE">
            <w:pPr>
              <w:pStyle w:val="a9"/>
              <w:spacing w:line="240" w:lineRule="auto"/>
              <w:ind w:firstLineChars="0" w:firstLine="0"/>
              <w:jc w:val="center"/>
              <w:rPr>
                <w:rFonts w:ascii="Times New Roman" w:hAnsi="Times New Roman" w:cs="Times New Roman"/>
                <w:bCs/>
                <w:sz w:val="18"/>
                <w:szCs w:val="18"/>
              </w:rPr>
            </w:pPr>
            <w:r w:rsidRPr="007F0BCE">
              <w:rPr>
                <w:rFonts w:ascii="Times New Roman" w:hAnsi="Times New Roman" w:cs="Times New Roman"/>
                <w:bCs/>
                <w:sz w:val="18"/>
                <w:szCs w:val="18"/>
              </w:rPr>
              <w:t>8</w:t>
            </w:r>
          </w:p>
        </w:tc>
        <w:tc>
          <w:tcPr>
            <w:tcW w:w="1111" w:type="dxa"/>
            <w:vAlign w:val="center"/>
          </w:tcPr>
          <w:p w14:paraId="7D93C06E" w14:textId="77777777" w:rsidR="00F93158" w:rsidRPr="007F0BCE" w:rsidRDefault="00F93158" w:rsidP="007F0BCE">
            <w:pPr>
              <w:pStyle w:val="a9"/>
              <w:spacing w:line="240" w:lineRule="auto"/>
              <w:ind w:firstLineChars="0" w:firstLine="0"/>
              <w:jc w:val="center"/>
              <w:rPr>
                <w:rFonts w:ascii="Times New Roman" w:hAnsi="Times New Roman" w:cs="Times New Roman"/>
                <w:bCs/>
                <w:sz w:val="18"/>
                <w:szCs w:val="18"/>
              </w:rPr>
            </w:pPr>
            <w:r w:rsidRPr="007F0BCE">
              <w:rPr>
                <w:rFonts w:ascii="Times New Roman" w:hAnsi="Times New Roman" w:cs="Times New Roman"/>
                <w:bCs/>
                <w:sz w:val="18"/>
                <w:szCs w:val="18"/>
              </w:rPr>
              <w:t>8</w:t>
            </w:r>
          </w:p>
        </w:tc>
        <w:tc>
          <w:tcPr>
            <w:tcW w:w="1063" w:type="dxa"/>
            <w:vAlign w:val="center"/>
          </w:tcPr>
          <w:p w14:paraId="284A3D37" w14:textId="77777777" w:rsidR="00F93158" w:rsidRPr="007F0BCE" w:rsidRDefault="00F93158" w:rsidP="007F0BCE">
            <w:pPr>
              <w:pStyle w:val="a9"/>
              <w:spacing w:line="240" w:lineRule="auto"/>
              <w:ind w:firstLineChars="0" w:firstLine="0"/>
              <w:jc w:val="center"/>
              <w:rPr>
                <w:rFonts w:ascii="Times New Roman" w:hAnsi="Times New Roman" w:cs="Times New Roman"/>
                <w:bCs/>
                <w:sz w:val="18"/>
                <w:szCs w:val="18"/>
              </w:rPr>
            </w:pPr>
            <w:r w:rsidRPr="007F0BCE">
              <w:rPr>
                <w:rFonts w:ascii="Times New Roman" w:hAnsi="Times New Roman" w:cs="Times New Roman"/>
                <w:bCs/>
                <w:sz w:val="18"/>
                <w:szCs w:val="18"/>
              </w:rPr>
              <w:t>8</w:t>
            </w:r>
          </w:p>
        </w:tc>
        <w:tc>
          <w:tcPr>
            <w:tcW w:w="1063" w:type="dxa"/>
            <w:vAlign w:val="center"/>
          </w:tcPr>
          <w:p w14:paraId="431B2732" w14:textId="77777777" w:rsidR="00F93158" w:rsidRPr="007F0BCE" w:rsidRDefault="00F93158" w:rsidP="007F0BCE">
            <w:pPr>
              <w:pStyle w:val="a9"/>
              <w:spacing w:line="240" w:lineRule="auto"/>
              <w:ind w:firstLineChars="0" w:firstLine="0"/>
              <w:jc w:val="center"/>
              <w:rPr>
                <w:rFonts w:ascii="Times New Roman" w:hAnsi="Times New Roman" w:cs="Times New Roman"/>
                <w:bCs/>
                <w:sz w:val="18"/>
                <w:szCs w:val="18"/>
              </w:rPr>
            </w:pPr>
            <w:r w:rsidRPr="007F0BCE">
              <w:rPr>
                <w:rFonts w:ascii="Times New Roman" w:hAnsi="Times New Roman" w:cs="Times New Roman"/>
                <w:bCs/>
                <w:sz w:val="18"/>
                <w:szCs w:val="18"/>
              </w:rPr>
              <w:t>6</w:t>
            </w:r>
          </w:p>
        </w:tc>
      </w:tr>
      <w:tr w:rsidR="00F93158" w:rsidRPr="00D3461E" w14:paraId="0BC6B9CA" w14:textId="77777777" w:rsidTr="007F0BCE">
        <w:trPr>
          <w:trHeight w:val="326"/>
          <w:jc w:val="center"/>
        </w:trPr>
        <w:tc>
          <w:tcPr>
            <w:tcW w:w="1770" w:type="dxa"/>
            <w:vAlign w:val="center"/>
          </w:tcPr>
          <w:p w14:paraId="49B20526" w14:textId="77777777" w:rsidR="00F93158" w:rsidRPr="007F0BCE" w:rsidRDefault="00F93158" w:rsidP="007F0BCE">
            <w:pPr>
              <w:pStyle w:val="a9"/>
              <w:spacing w:line="240" w:lineRule="auto"/>
              <w:ind w:firstLineChars="0" w:firstLine="0"/>
              <w:jc w:val="center"/>
              <w:rPr>
                <w:rFonts w:ascii="Times New Roman" w:hAnsi="Times New Roman" w:cs="Times New Roman"/>
                <w:bCs/>
                <w:sz w:val="18"/>
                <w:szCs w:val="18"/>
              </w:rPr>
            </w:pPr>
            <w:r w:rsidRPr="007F0BCE">
              <w:rPr>
                <w:rFonts w:ascii="Times New Roman" w:hAnsi="Times New Roman" w:cs="Times New Roman"/>
                <w:bCs/>
                <w:sz w:val="18"/>
                <w:szCs w:val="18"/>
              </w:rPr>
              <w:t>二级及以下公路</w:t>
            </w:r>
          </w:p>
        </w:tc>
        <w:tc>
          <w:tcPr>
            <w:tcW w:w="1111" w:type="dxa"/>
            <w:vAlign w:val="center"/>
          </w:tcPr>
          <w:p w14:paraId="4D7C6A5B" w14:textId="77777777" w:rsidR="00F93158" w:rsidRPr="007F0BCE" w:rsidRDefault="00F93158" w:rsidP="007F0BCE">
            <w:pPr>
              <w:pStyle w:val="a9"/>
              <w:spacing w:line="240" w:lineRule="auto"/>
              <w:ind w:firstLineChars="0" w:firstLine="0"/>
              <w:jc w:val="center"/>
              <w:rPr>
                <w:rFonts w:ascii="Times New Roman" w:hAnsi="Times New Roman" w:cs="Times New Roman"/>
                <w:bCs/>
                <w:sz w:val="18"/>
                <w:szCs w:val="18"/>
              </w:rPr>
            </w:pPr>
            <w:r w:rsidRPr="007F0BCE">
              <w:rPr>
                <w:rFonts w:ascii="Times New Roman" w:hAnsi="Times New Roman" w:cs="Times New Roman"/>
                <w:bCs/>
                <w:sz w:val="18"/>
                <w:szCs w:val="18"/>
              </w:rPr>
              <w:t>8</w:t>
            </w:r>
          </w:p>
        </w:tc>
        <w:tc>
          <w:tcPr>
            <w:tcW w:w="1111" w:type="dxa"/>
            <w:vAlign w:val="center"/>
          </w:tcPr>
          <w:p w14:paraId="3908FFF3" w14:textId="77777777" w:rsidR="00F93158" w:rsidRPr="007F0BCE" w:rsidRDefault="00F93158" w:rsidP="007F0BCE">
            <w:pPr>
              <w:pStyle w:val="a9"/>
              <w:spacing w:line="240" w:lineRule="auto"/>
              <w:ind w:firstLineChars="0" w:firstLine="0"/>
              <w:jc w:val="center"/>
              <w:rPr>
                <w:rFonts w:ascii="Times New Roman" w:hAnsi="Times New Roman" w:cs="Times New Roman"/>
                <w:bCs/>
                <w:sz w:val="18"/>
                <w:szCs w:val="18"/>
              </w:rPr>
            </w:pPr>
            <w:r w:rsidRPr="007F0BCE">
              <w:rPr>
                <w:rFonts w:ascii="Times New Roman" w:hAnsi="Times New Roman" w:cs="Times New Roman"/>
                <w:bCs/>
                <w:sz w:val="18"/>
                <w:szCs w:val="18"/>
              </w:rPr>
              <w:t>6</w:t>
            </w:r>
          </w:p>
        </w:tc>
        <w:tc>
          <w:tcPr>
            <w:tcW w:w="1111" w:type="dxa"/>
            <w:vAlign w:val="center"/>
          </w:tcPr>
          <w:p w14:paraId="294FCD6B" w14:textId="77777777" w:rsidR="00F93158" w:rsidRPr="007F0BCE" w:rsidRDefault="00F93158" w:rsidP="007F0BCE">
            <w:pPr>
              <w:pStyle w:val="a9"/>
              <w:spacing w:line="240" w:lineRule="auto"/>
              <w:ind w:firstLineChars="0" w:firstLine="0"/>
              <w:jc w:val="center"/>
              <w:rPr>
                <w:rFonts w:ascii="Times New Roman" w:hAnsi="Times New Roman" w:cs="Times New Roman"/>
                <w:bCs/>
                <w:sz w:val="18"/>
                <w:szCs w:val="18"/>
              </w:rPr>
            </w:pPr>
            <w:r w:rsidRPr="007F0BCE">
              <w:rPr>
                <w:rFonts w:ascii="Times New Roman" w:hAnsi="Times New Roman" w:cs="Times New Roman"/>
                <w:bCs/>
                <w:sz w:val="18"/>
                <w:szCs w:val="18"/>
              </w:rPr>
              <w:t>6</w:t>
            </w:r>
          </w:p>
        </w:tc>
        <w:tc>
          <w:tcPr>
            <w:tcW w:w="1063" w:type="dxa"/>
            <w:vAlign w:val="center"/>
          </w:tcPr>
          <w:p w14:paraId="758847ED" w14:textId="77777777" w:rsidR="00F93158" w:rsidRPr="007F0BCE" w:rsidRDefault="00F93158" w:rsidP="007F0BCE">
            <w:pPr>
              <w:pStyle w:val="a9"/>
              <w:spacing w:line="240" w:lineRule="auto"/>
              <w:ind w:firstLineChars="0" w:firstLine="0"/>
              <w:jc w:val="center"/>
              <w:rPr>
                <w:rFonts w:ascii="Times New Roman" w:hAnsi="Times New Roman" w:cs="Times New Roman"/>
                <w:bCs/>
                <w:sz w:val="18"/>
                <w:szCs w:val="18"/>
              </w:rPr>
            </w:pPr>
            <w:r w:rsidRPr="007F0BCE">
              <w:rPr>
                <w:rFonts w:ascii="Times New Roman" w:hAnsi="Times New Roman" w:cs="Times New Roman"/>
                <w:bCs/>
                <w:sz w:val="18"/>
                <w:szCs w:val="18"/>
              </w:rPr>
              <w:t>6</w:t>
            </w:r>
          </w:p>
        </w:tc>
        <w:tc>
          <w:tcPr>
            <w:tcW w:w="1063" w:type="dxa"/>
            <w:vAlign w:val="center"/>
          </w:tcPr>
          <w:p w14:paraId="083C48EF" w14:textId="77777777" w:rsidR="00F93158" w:rsidRPr="007F0BCE" w:rsidRDefault="00F93158" w:rsidP="007F0BCE">
            <w:pPr>
              <w:pStyle w:val="a9"/>
              <w:spacing w:line="240" w:lineRule="auto"/>
              <w:ind w:firstLineChars="0" w:firstLine="0"/>
              <w:jc w:val="center"/>
              <w:rPr>
                <w:rFonts w:ascii="Times New Roman" w:hAnsi="Times New Roman" w:cs="Times New Roman"/>
                <w:bCs/>
                <w:sz w:val="18"/>
                <w:szCs w:val="18"/>
              </w:rPr>
            </w:pPr>
            <w:r w:rsidRPr="007F0BCE">
              <w:rPr>
                <w:rFonts w:ascii="Times New Roman" w:hAnsi="Times New Roman" w:cs="Times New Roman"/>
                <w:bCs/>
                <w:sz w:val="18"/>
                <w:szCs w:val="18"/>
              </w:rPr>
              <w:t>5</w:t>
            </w:r>
          </w:p>
        </w:tc>
      </w:tr>
    </w:tbl>
    <w:p w14:paraId="61D2405D" w14:textId="77777777" w:rsidR="00F93158" w:rsidRPr="00B45A6B" w:rsidRDefault="00F93158" w:rsidP="00B45A6B">
      <w:pPr>
        <w:pStyle w:val="a9"/>
        <w:spacing w:beforeLines="20" w:before="62"/>
        <w:ind w:left="839" w:firstLineChars="0" w:firstLine="0"/>
        <w:rPr>
          <w:rFonts w:ascii="Times New Roman" w:hAnsi="Times New Roman" w:cs="Times New Roman"/>
          <w:bCs/>
          <w:sz w:val="18"/>
          <w:szCs w:val="18"/>
        </w:rPr>
      </w:pPr>
      <w:r w:rsidRPr="00B45A6B">
        <w:rPr>
          <w:rFonts w:ascii="Times New Roman" w:hAnsi="Times New Roman" w:cs="Times New Roman"/>
          <w:bCs/>
          <w:sz w:val="18"/>
          <w:szCs w:val="18"/>
        </w:rPr>
        <w:t>注：</w:t>
      </w:r>
      <w:r w:rsidRPr="00B45A6B">
        <w:rPr>
          <w:rFonts w:ascii="Times New Roman" w:hAnsi="Times New Roman" w:cs="Times New Roman"/>
          <w:bCs/>
          <w:sz w:val="18"/>
          <w:szCs w:val="18"/>
        </w:rPr>
        <w:t>1.</w:t>
      </w:r>
      <w:r w:rsidRPr="00B45A6B">
        <w:rPr>
          <w:rFonts w:ascii="Times New Roman" w:hAnsi="Times New Roman" w:cs="Times New Roman"/>
          <w:bCs/>
          <w:sz w:val="18"/>
          <w:szCs w:val="18"/>
        </w:rPr>
        <w:t>加油加气站等级标准见</w:t>
      </w:r>
      <w:r w:rsidRPr="00B45A6B">
        <w:rPr>
          <w:rFonts w:ascii="Times New Roman" w:hAnsi="Times New Roman" w:cs="Times New Roman"/>
          <w:bCs/>
          <w:sz w:val="18"/>
          <w:szCs w:val="18"/>
        </w:rPr>
        <w:t>GB 50156</w:t>
      </w:r>
      <w:r w:rsidRPr="00B45A6B">
        <w:rPr>
          <w:rFonts w:ascii="Times New Roman" w:hAnsi="Times New Roman" w:cs="Times New Roman"/>
          <w:bCs/>
          <w:sz w:val="18"/>
          <w:szCs w:val="18"/>
        </w:rPr>
        <w:t>；</w:t>
      </w:r>
      <w:r w:rsidRPr="00B45A6B">
        <w:rPr>
          <w:rFonts w:ascii="Times New Roman" w:hAnsi="Times New Roman" w:cs="Times New Roman"/>
          <w:bCs/>
          <w:sz w:val="18"/>
          <w:szCs w:val="18"/>
        </w:rPr>
        <w:t>2.</w:t>
      </w:r>
      <w:r w:rsidRPr="00B45A6B">
        <w:rPr>
          <w:rFonts w:ascii="Times New Roman" w:hAnsi="Times New Roman" w:cs="Times New Roman"/>
          <w:bCs/>
          <w:sz w:val="18"/>
          <w:szCs w:val="18"/>
        </w:rPr>
        <w:t>表中单位为</w:t>
      </w:r>
      <w:r w:rsidRPr="00B45A6B">
        <w:rPr>
          <w:rFonts w:ascii="Times New Roman" w:hAnsi="Times New Roman" w:cs="Times New Roman"/>
          <w:bCs/>
          <w:sz w:val="18"/>
          <w:szCs w:val="18"/>
        </w:rPr>
        <w:t>m</w:t>
      </w:r>
      <w:r w:rsidRPr="00B45A6B">
        <w:rPr>
          <w:rFonts w:ascii="Times New Roman" w:hAnsi="Times New Roman" w:cs="Times New Roman"/>
          <w:bCs/>
          <w:sz w:val="18"/>
          <w:szCs w:val="18"/>
        </w:rPr>
        <w:t>。</w:t>
      </w:r>
    </w:p>
    <w:p w14:paraId="6E8ACF5C" w14:textId="6AE21D47" w:rsidR="000601CF" w:rsidRPr="00D3461E" w:rsidRDefault="00D264DB" w:rsidP="00D264DB">
      <w:pPr>
        <w:pStyle w:val="4"/>
        <w:numPr>
          <w:ilvl w:val="0"/>
          <w:numId w:val="0"/>
        </w:numPr>
        <w:rPr>
          <w:rFonts w:eastAsia="宋体" w:hint="eastAsia"/>
          <w:i/>
          <w:color w:val="0070C0"/>
        </w:rPr>
      </w:pPr>
      <w:r>
        <w:rPr>
          <w:rFonts w:hint="eastAsia"/>
        </w:rPr>
        <w:t>8.2.1.3</w:t>
      </w:r>
      <w:r w:rsidR="00A96540" w:rsidRPr="00D3461E">
        <w:t>标志标线设置</w:t>
      </w:r>
    </w:p>
    <w:p w14:paraId="5E41E339" w14:textId="39131361" w:rsidR="00B37563" w:rsidRPr="008D5F03" w:rsidRDefault="00B37563" w:rsidP="008D5F03">
      <w:pPr>
        <w:pStyle w:val="a9"/>
        <w:numPr>
          <w:ilvl w:val="2"/>
          <w:numId w:val="5"/>
        </w:numPr>
        <w:ind w:left="0" w:firstLine="480"/>
        <w:jc w:val="left"/>
        <w:rPr>
          <w:rFonts w:ascii="Times New Roman" w:hAnsi="Times New Roman" w:cs="Times New Roman"/>
          <w:bCs/>
          <w:szCs w:val="24"/>
        </w:rPr>
      </w:pPr>
      <w:r w:rsidRPr="008D5F03">
        <w:rPr>
          <w:rFonts w:ascii="Times New Roman" w:hAnsi="Times New Roman" w:cs="Times New Roman"/>
          <w:bCs/>
          <w:szCs w:val="24"/>
        </w:rPr>
        <w:t>应在加油加气站外的主要路段上施画禁止超车的标线</w:t>
      </w:r>
      <w:r w:rsidR="00180BED">
        <w:rPr>
          <w:rFonts w:ascii="Times New Roman" w:hAnsi="Times New Roman" w:cs="Times New Roman" w:hint="eastAsia"/>
          <w:bCs/>
          <w:szCs w:val="24"/>
        </w:rPr>
        <w:t>；</w:t>
      </w:r>
    </w:p>
    <w:p w14:paraId="20B6E3A4" w14:textId="16E690BE" w:rsidR="001929C8" w:rsidRPr="008D5F03" w:rsidRDefault="001929C8" w:rsidP="008D5F03">
      <w:pPr>
        <w:pStyle w:val="a9"/>
        <w:numPr>
          <w:ilvl w:val="2"/>
          <w:numId w:val="5"/>
        </w:numPr>
        <w:ind w:left="0" w:firstLine="480"/>
        <w:jc w:val="left"/>
        <w:rPr>
          <w:rFonts w:ascii="Times New Roman" w:hAnsi="Times New Roman" w:cs="Times New Roman"/>
          <w:bCs/>
          <w:szCs w:val="24"/>
        </w:rPr>
      </w:pPr>
      <w:r w:rsidRPr="008D5F03">
        <w:rPr>
          <w:rFonts w:ascii="Times New Roman" w:hAnsi="Times New Roman" w:cs="Times New Roman"/>
          <w:bCs/>
          <w:szCs w:val="24"/>
        </w:rPr>
        <w:t>加油加气站预告标志设置位置：一级公路在加油加气站前</w:t>
      </w:r>
      <w:r w:rsidRPr="008D5F03">
        <w:rPr>
          <w:rFonts w:ascii="Times New Roman" w:hAnsi="Times New Roman" w:cs="Times New Roman"/>
          <w:bCs/>
          <w:szCs w:val="24"/>
        </w:rPr>
        <w:t>1km</w:t>
      </w:r>
      <w:r w:rsidRPr="008D5F03">
        <w:rPr>
          <w:rFonts w:ascii="Times New Roman" w:hAnsi="Times New Roman" w:cs="Times New Roman"/>
          <w:bCs/>
          <w:szCs w:val="24"/>
        </w:rPr>
        <w:t>，二级及以下国省道在加油加气站前</w:t>
      </w:r>
      <w:r w:rsidRPr="008D5F03">
        <w:rPr>
          <w:rFonts w:ascii="Times New Roman" w:hAnsi="Times New Roman" w:cs="Times New Roman"/>
          <w:bCs/>
          <w:szCs w:val="24"/>
        </w:rPr>
        <w:t>500m</w:t>
      </w:r>
      <w:r w:rsidRPr="008D5F03">
        <w:rPr>
          <w:rFonts w:ascii="Times New Roman" w:hAnsi="Times New Roman" w:cs="Times New Roman"/>
          <w:bCs/>
          <w:szCs w:val="24"/>
        </w:rPr>
        <w:t>处，三级及以下县乡公路在加油加气站前</w:t>
      </w:r>
      <w:r w:rsidRPr="008D5F03">
        <w:rPr>
          <w:rFonts w:ascii="Times New Roman" w:hAnsi="Times New Roman" w:cs="Times New Roman"/>
          <w:bCs/>
          <w:szCs w:val="24"/>
        </w:rPr>
        <w:t>100</w:t>
      </w:r>
      <w:r w:rsidR="002851A9" w:rsidRPr="008D5F03">
        <w:rPr>
          <w:rFonts w:ascii="Times New Roman" w:hAnsi="Times New Roman" w:cs="Times New Roman" w:hint="eastAsia"/>
          <w:bCs/>
          <w:szCs w:val="24"/>
        </w:rPr>
        <w:t>m</w:t>
      </w:r>
      <w:r w:rsidRPr="008D5F03">
        <w:rPr>
          <w:rFonts w:ascii="Times New Roman" w:hAnsi="Times New Roman" w:cs="Times New Roman"/>
          <w:bCs/>
          <w:szCs w:val="24"/>
        </w:rPr>
        <w:t>处</w:t>
      </w:r>
      <w:r w:rsidR="00180BED">
        <w:rPr>
          <w:rFonts w:ascii="Times New Roman" w:hAnsi="Times New Roman" w:cs="Times New Roman" w:hint="eastAsia"/>
          <w:bCs/>
          <w:szCs w:val="24"/>
        </w:rPr>
        <w:t>；</w:t>
      </w:r>
    </w:p>
    <w:p w14:paraId="2347CD91" w14:textId="39E2A170" w:rsidR="00062C99" w:rsidRPr="008D5F03" w:rsidRDefault="00B861A7" w:rsidP="008D5F03">
      <w:pPr>
        <w:pStyle w:val="a9"/>
        <w:numPr>
          <w:ilvl w:val="2"/>
          <w:numId w:val="5"/>
        </w:numPr>
        <w:ind w:left="0" w:firstLine="480"/>
        <w:jc w:val="left"/>
        <w:rPr>
          <w:rFonts w:ascii="Times New Roman" w:hAnsi="Times New Roman" w:cs="Times New Roman"/>
          <w:bCs/>
          <w:szCs w:val="24"/>
        </w:rPr>
      </w:pPr>
      <w:r w:rsidRPr="008D5F03">
        <w:rPr>
          <w:rFonts w:ascii="Times New Roman" w:hAnsi="Times New Roman" w:cs="Times New Roman"/>
          <w:bCs/>
          <w:szCs w:val="24"/>
        </w:rPr>
        <w:t>加油加气站的</w:t>
      </w:r>
      <w:proofErr w:type="gramStart"/>
      <w:r w:rsidRPr="008D5F03">
        <w:rPr>
          <w:rFonts w:ascii="Times New Roman" w:hAnsi="Times New Roman" w:cs="Times New Roman"/>
          <w:bCs/>
          <w:szCs w:val="24"/>
        </w:rPr>
        <w:t>接入口</w:t>
      </w:r>
      <w:proofErr w:type="gramEnd"/>
      <w:r w:rsidR="00E33E5B" w:rsidRPr="008D5F03">
        <w:rPr>
          <w:rFonts w:ascii="Times New Roman" w:hAnsi="Times New Roman" w:cs="Times New Roman"/>
          <w:bCs/>
          <w:szCs w:val="24"/>
        </w:rPr>
        <w:t>设置蓝底白字内容为</w:t>
      </w:r>
      <w:r w:rsidR="00E33E5B" w:rsidRPr="008D5F03">
        <w:rPr>
          <w:rFonts w:ascii="Times New Roman" w:hAnsi="Times New Roman" w:cs="Times New Roman"/>
          <w:bCs/>
          <w:szCs w:val="24"/>
        </w:rPr>
        <w:t>“</w:t>
      </w:r>
      <w:r w:rsidR="00E33E5B" w:rsidRPr="008D5F03">
        <w:rPr>
          <w:rFonts w:ascii="Times New Roman" w:hAnsi="Times New Roman" w:cs="Times New Roman"/>
          <w:bCs/>
          <w:szCs w:val="24"/>
        </w:rPr>
        <w:t>进口</w:t>
      </w:r>
      <w:r w:rsidR="00E33E5B" w:rsidRPr="008D5F03">
        <w:rPr>
          <w:rFonts w:ascii="Times New Roman" w:hAnsi="Times New Roman" w:cs="Times New Roman"/>
          <w:bCs/>
          <w:szCs w:val="24"/>
        </w:rPr>
        <w:t>”</w:t>
      </w:r>
      <w:r w:rsidR="00E33E5B" w:rsidRPr="008D5F03">
        <w:rPr>
          <w:rFonts w:ascii="Times New Roman" w:hAnsi="Times New Roman" w:cs="Times New Roman"/>
          <w:bCs/>
          <w:szCs w:val="24"/>
        </w:rPr>
        <w:t>、</w:t>
      </w:r>
      <w:r w:rsidR="00E33E5B" w:rsidRPr="008D5F03">
        <w:rPr>
          <w:rFonts w:ascii="Times New Roman" w:hAnsi="Times New Roman" w:cs="Times New Roman"/>
          <w:bCs/>
          <w:szCs w:val="24"/>
        </w:rPr>
        <w:t>“</w:t>
      </w:r>
      <w:r w:rsidR="00E33E5B" w:rsidRPr="008D5F03">
        <w:rPr>
          <w:rFonts w:ascii="Times New Roman" w:hAnsi="Times New Roman" w:cs="Times New Roman"/>
          <w:bCs/>
          <w:szCs w:val="24"/>
        </w:rPr>
        <w:t>出口</w:t>
      </w:r>
      <w:r w:rsidR="00E33E5B" w:rsidRPr="008D5F03">
        <w:rPr>
          <w:rFonts w:ascii="Times New Roman" w:hAnsi="Times New Roman" w:cs="Times New Roman"/>
          <w:bCs/>
          <w:szCs w:val="24"/>
        </w:rPr>
        <w:t>”</w:t>
      </w:r>
      <w:r w:rsidR="00E33E5B" w:rsidRPr="008D5F03">
        <w:rPr>
          <w:rFonts w:ascii="Times New Roman" w:hAnsi="Times New Roman" w:cs="Times New Roman"/>
          <w:bCs/>
          <w:szCs w:val="24"/>
        </w:rPr>
        <w:t>的反光标志，出入口路面设置导向箭头</w:t>
      </w:r>
      <w:r w:rsidR="00180BED">
        <w:rPr>
          <w:rFonts w:ascii="Times New Roman" w:hAnsi="Times New Roman" w:cs="Times New Roman" w:hint="eastAsia"/>
          <w:bCs/>
          <w:szCs w:val="24"/>
        </w:rPr>
        <w:t>；</w:t>
      </w:r>
    </w:p>
    <w:p w14:paraId="14A5F5FE" w14:textId="73A91497" w:rsidR="000860E2" w:rsidRPr="008D5F03" w:rsidRDefault="000860E2" w:rsidP="008D5F03">
      <w:pPr>
        <w:pStyle w:val="a9"/>
        <w:numPr>
          <w:ilvl w:val="2"/>
          <w:numId w:val="5"/>
        </w:numPr>
        <w:ind w:left="0" w:firstLine="480"/>
        <w:jc w:val="left"/>
        <w:rPr>
          <w:rFonts w:ascii="Times New Roman" w:hAnsi="Times New Roman" w:cs="Times New Roman"/>
          <w:bCs/>
          <w:szCs w:val="24"/>
        </w:rPr>
      </w:pPr>
      <w:r w:rsidRPr="008D5F03">
        <w:rPr>
          <w:rFonts w:ascii="Times New Roman" w:hAnsi="Times New Roman" w:cs="Times New Roman"/>
          <w:bCs/>
          <w:szCs w:val="24"/>
        </w:rPr>
        <w:t>没有开辟附加车道的加油加气站</w:t>
      </w:r>
      <w:proofErr w:type="gramStart"/>
      <w:r w:rsidRPr="008D5F03">
        <w:rPr>
          <w:rFonts w:ascii="Times New Roman" w:hAnsi="Times New Roman" w:cs="Times New Roman"/>
          <w:bCs/>
          <w:szCs w:val="24"/>
        </w:rPr>
        <w:t>接入口</w:t>
      </w:r>
      <w:proofErr w:type="gramEnd"/>
      <w:r w:rsidRPr="008D5F03">
        <w:rPr>
          <w:rFonts w:ascii="Times New Roman" w:hAnsi="Times New Roman" w:cs="Times New Roman"/>
          <w:bCs/>
          <w:szCs w:val="24"/>
        </w:rPr>
        <w:t>两侧应设置道口示警桩</w:t>
      </w:r>
      <w:r w:rsidR="00CA4625">
        <w:rPr>
          <w:rFonts w:ascii="Times New Roman" w:hAnsi="Times New Roman" w:cs="Times New Roman" w:hint="eastAsia"/>
          <w:bCs/>
          <w:szCs w:val="24"/>
        </w:rPr>
        <w:t>，</w:t>
      </w:r>
      <w:r w:rsidRPr="008D5F03">
        <w:rPr>
          <w:rFonts w:ascii="Times New Roman" w:hAnsi="Times New Roman" w:cs="Times New Roman"/>
          <w:bCs/>
          <w:szCs w:val="24"/>
        </w:rPr>
        <w:t>道口示警</w:t>
      </w:r>
      <w:proofErr w:type="gramStart"/>
      <w:r w:rsidRPr="008D5F03">
        <w:rPr>
          <w:rFonts w:ascii="Times New Roman" w:hAnsi="Times New Roman" w:cs="Times New Roman"/>
          <w:bCs/>
          <w:szCs w:val="24"/>
        </w:rPr>
        <w:t>桩一般沿</w:t>
      </w:r>
      <w:proofErr w:type="gramEnd"/>
      <w:r w:rsidRPr="008D5F03">
        <w:rPr>
          <w:rFonts w:ascii="Times New Roman" w:hAnsi="Times New Roman" w:cs="Times New Roman"/>
          <w:bCs/>
          <w:szCs w:val="24"/>
        </w:rPr>
        <w:t>主线方向</w:t>
      </w:r>
      <w:r w:rsidR="00180BED">
        <w:rPr>
          <w:rFonts w:ascii="Times New Roman" w:hAnsi="Times New Roman" w:cs="Times New Roman" w:hint="eastAsia"/>
          <w:bCs/>
          <w:szCs w:val="24"/>
        </w:rPr>
        <w:t>；</w:t>
      </w:r>
    </w:p>
    <w:p w14:paraId="3DDABB3C" w14:textId="72445FD2" w:rsidR="001614E1" w:rsidRPr="008D5F03" w:rsidRDefault="001614E1" w:rsidP="008D5F03">
      <w:pPr>
        <w:pStyle w:val="a9"/>
        <w:numPr>
          <w:ilvl w:val="2"/>
          <w:numId w:val="5"/>
        </w:numPr>
        <w:ind w:left="0" w:firstLine="480"/>
        <w:jc w:val="left"/>
        <w:rPr>
          <w:rFonts w:ascii="Times New Roman" w:hAnsi="Times New Roman" w:cs="Times New Roman"/>
          <w:bCs/>
          <w:szCs w:val="24"/>
        </w:rPr>
      </w:pPr>
      <w:r w:rsidRPr="008D5F03">
        <w:rPr>
          <w:rFonts w:ascii="Times New Roman" w:hAnsi="Times New Roman" w:cs="Times New Roman"/>
          <w:bCs/>
          <w:szCs w:val="24"/>
        </w:rPr>
        <w:t>加油加气站出口行车方向与主线行车方向相同时，应在出口附近设置</w:t>
      </w:r>
      <w:proofErr w:type="gramStart"/>
      <w:r w:rsidRPr="008D5F03">
        <w:rPr>
          <w:rFonts w:ascii="Times New Roman" w:hAnsi="Times New Roman" w:cs="Times New Roman"/>
          <w:bCs/>
          <w:szCs w:val="24"/>
        </w:rPr>
        <w:lastRenderedPageBreak/>
        <w:t>减速让</w:t>
      </w:r>
      <w:proofErr w:type="gramEnd"/>
      <w:r w:rsidRPr="008D5F03">
        <w:rPr>
          <w:rFonts w:ascii="Times New Roman" w:hAnsi="Times New Roman" w:cs="Times New Roman"/>
          <w:bCs/>
          <w:szCs w:val="24"/>
        </w:rPr>
        <w:t>行标志</w:t>
      </w:r>
      <w:r w:rsidR="00B73B7A">
        <w:rPr>
          <w:rFonts w:ascii="Times New Roman" w:hAnsi="Times New Roman" w:cs="Times New Roman" w:hint="eastAsia"/>
          <w:bCs/>
          <w:szCs w:val="24"/>
        </w:rPr>
        <w:t>。</w:t>
      </w:r>
    </w:p>
    <w:p w14:paraId="5925E9A3" w14:textId="5BD3F584" w:rsidR="00541FBF" w:rsidRPr="00D3461E" w:rsidRDefault="00541FBF" w:rsidP="003A2AF3">
      <w:pPr>
        <w:pStyle w:val="3"/>
        <w:rPr>
          <w:rFonts w:hint="eastAsia"/>
        </w:rPr>
      </w:pPr>
      <w:bookmarkStart w:id="77" w:name="_Toc16759198"/>
      <w:r w:rsidRPr="00D3461E">
        <w:t>服务区接入</w:t>
      </w:r>
      <w:bookmarkEnd w:id="77"/>
    </w:p>
    <w:p w14:paraId="1E80EB62" w14:textId="49B196C2" w:rsidR="000860E2" w:rsidRPr="00D3461E" w:rsidRDefault="00634437" w:rsidP="00BD721E">
      <w:pPr>
        <w:pStyle w:val="a9"/>
        <w:ind w:firstLine="480"/>
        <w:jc w:val="left"/>
        <w:rPr>
          <w:rFonts w:ascii="Times New Roman" w:hAnsi="Times New Roman" w:cs="Times New Roman"/>
          <w:bCs/>
          <w:szCs w:val="24"/>
        </w:rPr>
      </w:pPr>
      <w:r w:rsidRPr="00D3461E">
        <w:rPr>
          <w:rFonts w:ascii="Times New Roman" w:hAnsi="Times New Roman" w:cs="Times New Roman"/>
          <w:bCs/>
          <w:szCs w:val="24"/>
        </w:rPr>
        <w:t>服务区的接入可参考</w:t>
      </w:r>
      <w:r w:rsidR="00605B11">
        <w:rPr>
          <w:rFonts w:ascii="Times New Roman" w:hAnsi="Times New Roman" w:cs="Times New Roman" w:hint="eastAsia"/>
          <w:bCs/>
          <w:szCs w:val="24"/>
        </w:rPr>
        <w:t>JTG D20</w:t>
      </w:r>
      <w:r w:rsidR="00605B11">
        <w:rPr>
          <w:rFonts w:ascii="Times New Roman" w:hAnsi="Times New Roman" w:cs="Times New Roman" w:hint="eastAsia"/>
          <w:bCs/>
          <w:szCs w:val="24"/>
        </w:rPr>
        <w:t>的内容</w:t>
      </w:r>
      <w:r w:rsidR="002D3F1C" w:rsidRPr="00D3461E">
        <w:rPr>
          <w:rFonts w:ascii="Times New Roman" w:hAnsi="Times New Roman" w:cs="Times New Roman"/>
          <w:bCs/>
          <w:szCs w:val="24"/>
        </w:rPr>
        <w:t>。</w:t>
      </w:r>
    </w:p>
    <w:p w14:paraId="52D2C7EC" w14:textId="79BB9242" w:rsidR="008D3867" w:rsidRPr="00D3461E" w:rsidRDefault="008D3867" w:rsidP="003A2AF3">
      <w:pPr>
        <w:pStyle w:val="3"/>
        <w:rPr>
          <w:rFonts w:hint="eastAsia"/>
        </w:rPr>
      </w:pPr>
      <w:bookmarkStart w:id="78" w:name="_Toc16759199"/>
      <w:r w:rsidRPr="00D3461E">
        <w:t>公路沿线单位接入</w:t>
      </w:r>
      <w:bookmarkEnd w:id="78"/>
    </w:p>
    <w:p w14:paraId="7B4C80D9" w14:textId="3B2AFEC7" w:rsidR="00BD4953" w:rsidRPr="00D3461E" w:rsidRDefault="0034740E" w:rsidP="00924C08">
      <w:pPr>
        <w:pStyle w:val="4"/>
        <w:rPr>
          <w:rFonts w:hint="eastAsia"/>
        </w:rPr>
      </w:pPr>
      <w:r w:rsidRPr="00D3461E">
        <w:t>一般规定</w:t>
      </w:r>
    </w:p>
    <w:p w14:paraId="40F7F60D" w14:textId="4AD7AD26" w:rsidR="00EB6E5C" w:rsidRPr="00D3461E" w:rsidRDefault="00867736" w:rsidP="00BD721E">
      <w:pPr>
        <w:ind w:firstLineChars="200" w:firstLine="480"/>
        <w:jc w:val="left"/>
        <w:rPr>
          <w:rFonts w:ascii="Times New Roman" w:hAnsi="Times New Roman" w:cs="Times New Roman"/>
          <w:bCs/>
          <w:szCs w:val="24"/>
        </w:rPr>
      </w:pPr>
      <w:r>
        <w:rPr>
          <w:rFonts w:ascii="Times New Roman" w:hAnsi="Times New Roman" w:cs="Times New Roman"/>
          <w:bCs/>
          <w:szCs w:val="24"/>
        </w:rPr>
        <w:t>（</w:t>
      </w:r>
      <w:r>
        <w:rPr>
          <w:rFonts w:ascii="Times New Roman" w:hAnsi="Times New Roman" w:cs="Times New Roman"/>
          <w:bCs/>
          <w:szCs w:val="24"/>
        </w:rPr>
        <w:t>1</w:t>
      </w:r>
      <w:r>
        <w:rPr>
          <w:rFonts w:ascii="Times New Roman" w:hAnsi="Times New Roman" w:cs="Times New Roman"/>
          <w:bCs/>
          <w:szCs w:val="24"/>
        </w:rPr>
        <w:t>）</w:t>
      </w:r>
      <w:r w:rsidR="00DF29B1" w:rsidRPr="00D3461E">
        <w:rPr>
          <w:rFonts w:ascii="Times New Roman" w:hAnsi="Times New Roman" w:cs="Times New Roman"/>
          <w:bCs/>
          <w:szCs w:val="24"/>
        </w:rPr>
        <w:t>高速</w:t>
      </w:r>
      <w:r w:rsidR="00EB6E5C" w:rsidRPr="00D3461E">
        <w:rPr>
          <w:rFonts w:ascii="Times New Roman" w:hAnsi="Times New Roman" w:cs="Times New Roman"/>
          <w:bCs/>
          <w:szCs w:val="24"/>
        </w:rPr>
        <w:t>公路</w:t>
      </w:r>
      <w:r w:rsidR="0097604A">
        <w:rPr>
          <w:rFonts w:ascii="Times New Roman" w:hAnsi="Times New Roman" w:cs="Times New Roman" w:hint="eastAsia"/>
          <w:bCs/>
          <w:szCs w:val="24"/>
        </w:rPr>
        <w:t>主线</w:t>
      </w:r>
      <w:r w:rsidR="00EB6E5C" w:rsidRPr="00D3461E">
        <w:rPr>
          <w:rFonts w:ascii="Times New Roman" w:hAnsi="Times New Roman" w:cs="Times New Roman"/>
          <w:bCs/>
          <w:szCs w:val="24"/>
        </w:rPr>
        <w:t>严禁单位接入</w:t>
      </w:r>
      <w:r w:rsidR="00EE2FFC">
        <w:rPr>
          <w:rFonts w:ascii="Times New Roman" w:hAnsi="Times New Roman" w:cs="Times New Roman" w:hint="eastAsia"/>
          <w:bCs/>
          <w:szCs w:val="24"/>
        </w:rPr>
        <w:t>；</w:t>
      </w:r>
    </w:p>
    <w:p w14:paraId="03A715E3" w14:textId="5FA1F486" w:rsidR="0016773B" w:rsidRPr="00D3461E" w:rsidRDefault="00867736" w:rsidP="00BD721E">
      <w:pPr>
        <w:ind w:firstLineChars="200" w:firstLine="480"/>
        <w:jc w:val="left"/>
        <w:rPr>
          <w:rFonts w:ascii="Times New Roman" w:hAnsi="Times New Roman" w:cs="Times New Roman"/>
          <w:bCs/>
          <w:szCs w:val="24"/>
        </w:rPr>
      </w:pPr>
      <w:r>
        <w:rPr>
          <w:rFonts w:ascii="Times New Roman" w:hAnsi="Times New Roman" w:cs="Times New Roman"/>
          <w:bCs/>
          <w:szCs w:val="24"/>
        </w:rPr>
        <w:t>（</w:t>
      </w:r>
      <w:r>
        <w:rPr>
          <w:rFonts w:ascii="Times New Roman" w:hAnsi="Times New Roman" w:cs="Times New Roman"/>
          <w:bCs/>
          <w:szCs w:val="24"/>
        </w:rPr>
        <w:t>2</w:t>
      </w:r>
      <w:r>
        <w:rPr>
          <w:rFonts w:ascii="Times New Roman" w:hAnsi="Times New Roman" w:cs="Times New Roman"/>
          <w:bCs/>
          <w:szCs w:val="24"/>
        </w:rPr>
        <w:t>）</w:t>
      </w:r>
      <w:r w:rsidR="00D201D5" w:rsidRPr="00D3461E">
        <w:rPr>
          <w:rFonts w:ascii="Times New Roman" w:hAnsi="Times New Roman" w:cs="Times New Roman"/>
          <w:bCs/>
          <w:szCs w:val="24"/>
        </w:rPr>
        <w:t>公路沿线单位应满足表</w:t>
      </w:r>
      <w:r w:rsidR="00180BED">
        <w:rPr>
          <w:rFonts w:ascii="Times New Roman" w:hAnsi="Times New Roman" w:cs="Times New Roman" w:hint="eastAsia"/>
          <w:bCs/>
          <w:szCs w:val="24"/>
        </w:rPr>
        <w:t>8</w:t>
      </w:r>
      <w:r w:rsidR="00545953" w:rsidRPr="00D3461E">
        <w:rPr>
          <w:rFonts w:ascii="Times New Roman" w:hAnsi="Times New Roman" w:cs="Times New Roman"/>
          <w:bCs/>
          <w:szCs w:val="24"/>
        </w:rPr>
        <w:t>-4</w:t>
      </w:r>
      <w:r w:rsidR="00D201D5" w:rsidRPr="00D3461E">
        <w:rPr>
          <w:rFonts w:ascii="Times New Roman" w:hAnsi="Times New Roman" w:cs="Times New Roman"/>
          <w:bCs/>
          <w:szCs w:val="24"/>
        </w:rPr>
        <w:t>要求方可直接接入公路。</w:t>
      </w:r>
    </w:p>
    <w:p w14:paraId="3BFF4BAE" w14:textId="0CA96AA3" w:rsidR="00506E9E" w:rsidRPr="004155D3" w:rsidRDefault="00D77A01" w:rsidP="004155D3">
      <w:pPr>
        <w:pStyle w:val="ae"/>
        <w:spacing w:line="240" w:lineRule="auto"/>
        <w:jc w:val="center"/>
        <w:rPr>
          <w:rFonts w:ascii="Times New Roman" w:hAnsi="Times New Roman" w:cs="Times New Roman"/>
          <w:bCs/>
          <w:sz w:val="21"/>
          <w:szCs w:val="21"/>
        </w:rPr>
      </w:pPr>
      <w:r w:rsidRPr="004155D3">
        <w:rPr>
          <w:rFonts w:ascii="Times New Roman" w:hAnsi="Times New Roman" w:cs="Times New Roman"/>
          <w:bCs/>
          <w:sz w:val="21"/>
          <w:szCs w:val="21"/>
        </w:rPr>
        <w:t>表</w:t>
      </w:r>
      <w:r w:rsidR="00180BED">
        <w:rPr>
          <w:rFonts w:ascii="Times New Roman" w:hAnsi="Times New Roman" w:cs="Times New Roman" w:hint="eastAsia"/>
          <w:bCs/>
          <w:sz w:val="21"/>
          <w:szCs w:val="21"/>
        </w:rPr>
        <w:t>8</w:t>
      </w:r>
      <w:r w:rsidRPr="004155D3">
        <w:rPr>
          <w:rFonts w:ascii="Times New Roman" w:hAnsi="Times New Roman" w:cs="Times New Roman"/>
          <w:bCs/>
          <w:sz w:val="21"/>
          <w:szCs w:val="21"/>
        </w:rPr>
        <w:t xml:space="preserve">- </w:t>
      </w:r>
      <w:r w:rsidRPr="004155D3">
        <w:rPr>
          <w:rFonts w:ascii="Times New Roman" w:hAnsi="Times New Roman" w:cs="Times New Roman"/>
          <w:bCs/>
          <w:sz w:val="21"/>
          <w:szCs w:val="21"/>
        </w:rPr>
        <w:fldChar w:fldCharType="begin"/>
      </w:r>
      <w:r w:rsidRPr="004155D3">
        <w:rPr>
          <w:rFonts w:ascii="Times New Roman" w:hAnsi="Times New Roman" w:cs="Times New Roman"/>
          <w:bCs/>
          <w:sz w:val="21"/>
          <w:szCs w:val="21"/>
        </w:rPr>
        <w:instrText xml:space="preserve"> SEQ </w:instrText>
      </w:r>
      <w:r w:rsidRPr="004155D3">
        <w:rPr>
          <w:rFonts w:ascii="Times New Roman" w:hAnsi="Times New Roman" w:cs="Times New Roman"/>
          <w:bCs/>
          <w:sz w:val="21"/>
          <w:szCs w:val="21"/>
        </w:rPr>
        <w:instrText>表</w:instrText>
      </w:r>
      <w:r w:rsidRPr="004155D3">
        <w:rPr>
          <w:rFonts w:ascii="Times New Roman" w:hAnsi="Times New Roman" w:cs="Times New Roman"/>
          <w:bCs/>
          <w:sz w:val="21"/>
          <w:szCs w:val="21"/>
        </w:rPr>
        <w:instrText xml:space="preserve">9- \* ARABIC </w:instrText>
      </w:r>
      <w:r w:rsidRPr="004155D3">
        <w:rPr>
          <w:rFonts w:ascii="Times New Roman" w:hAnsi="Times New Roman" w:cs="Times New Roman"/>
          <w:bCs/>
          <w:sz w:val="21"/>
          <w:szCs w:val="21"/>
        </w:rPr>
        <w:fldChar w:fldCharType="separate"/>
      </w:r>
      <w:r w:rsidR="003C03F0">
        <w:rPr>
          <w:rFonts w:ascii="Times New Roman" w:hAnsi="Times New Roman" w:cs="Times New Roman"/>
          <w:bCs/>
          <w:noProof/>
          <w:sz w:val="21"/>
          <w:szCs w:val="21"/>
        </w:rPr>
        <w:t>4</w:t>
      </w:r>
      <w:r w:rsidRPr="004155D3">
        <w:rPr>
          <w:rFonts w:ascii="Times New Roman" w:hAnsi="Times New Roman" w:cs="Times New Roman"/>
          <w:bCs/>
          <w:sz w:val="21"/>
          <w:szCs w:val="21"/>
        </w:rPr>
        <w:fldChar w:fldCharType="end"/>
      </w:r>
      <w:r w:rsidR="00353A38" w:rsidRPr="004155D3">
        <w:rPr>
          <w:rFonts w:ascii="Times New Roman" w:hAnsi="Times New Roman" w:cs="Times New Roman"/>
          <w:bCs/>
          <w:sz w:val="21"/>
          <w:szCs w:val="21"/>
        </w:rPr>
        <w:t xml:space="preserve"> </w:t>
      </w:r>
      <w:r w:rsidR="00506E9E" w:rsidRPr="004155D3">
        <w:rPr>
          <w:rFonts w:ascii="Times New Roman" w:hAnsi="Times New Roman" w:cs="Times New Roman"/>
          <w:bCs/>
          <w:sz w:val="21"/>
          <w:szCs w:val="21"/>
        </w:rPr>
        <w:t xml:space="preserve"> </w:t>
      </w:r>
      <w:r w:rsidR="00506E9E" w:rsidRPr="004155D3">
        <w:rPr>
          <w:rFonts w:ascii="Times New Roman" w:hAnsi="Times New Roman" w:cs="Times New Roman"/>
          <w:bCs/>
          <w:sz w:val="21"/>
          <w:szCs w:val="21"/>
        </w:rPr>
        <w:t>公路沿线单位接入条件</w:t>
      </w:r>
    </w:p>
    <w:tbl>
      <w:tblPr>
        <w:tblStyle w:val="a8"/>
        <w:tblW w:w="0" w:type="auto"/>
        <w:jc w:val="center"/>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34"/>
        <w:gridCol w:w="2268"/>
        <w:gridCol w:w="1205"/>
        <w:gridCol w:w="1205"/>
      </w:tblGrid>
      <w:tr w:rsidR="001D6D35" w:rsidRPr="00D3461E" w14:paraId="71FFFA23" w14:textId="77777777" w:rsidTr="00223329">
        <w:trPr>
          <w:trHeight w:val="409"/>
          <w:jc w:val="center"/>
        </w:trPr>
        <w:tc>
          <w:tcPr>
            <w:tcW w:w="3402" w:type="dxa"/>
            <w:gridSpan w:val="2"/>
            <w:vAlign w:val="center"/>
          </w:tcPr>
          <w:p w14:paraId="4C071E1D" w14:textId="77777777" w:rsidR="001D6D35" w:rsidRPr="00223329" w:rsidRDefault="00013431" w:rsidP="00223329">
            <w:pPr>
              <w:spacing w:line="240" w:lineRule="auto"/>
              <w:jc w:val="center"/>
              <w:rPr>
                <w:rFonts w:ascii="Times New Roman" w:hAnsi="Times New Roman" w:cs="Times New Roman"/>
                <w:bCs/>
                <w:sz w:val="18"/>
                <w:szCs w:val="18"/>
              </w:rPr>
            </w:pPr>
            <w:r w:rsidRPr="00223329">
              <w:rPr>
                <w:rFonts w:ascii="Times New Roman" w:hAnsi="Times New Roman" w:cs="Times New Roman"/>
                <w:bCs/>
                <w:sz w:val="18"/>
                <w:szCs w:val="18"/>
              </w:rPr>
              <w:t>公路等级</w:t>
            </w:r>
          </w:p>
        </w:tc>
        <w:tc>
          <w:tcPr>
            <w:tcW w:w="1205" w:type="dxa"/>
            <w:vAlign w:val="center"/>
          </w:tcPr>
          <w:p w14:paraId="481B1873" w14:textId="77777777" w:rsidR="001D6D35" w:rsidRPr="00223329" w:rsidRDefault="00013431" w:rsidP="00223329">
            <w:pPr>
              <w:spacing w:line="240" w:lineRule="auto"/>
              <w:jc w:val="center"/>
              <w:rPr>
                <w:rFonts w:ascii="Times New Roman" w:hAnsi="Times New Roman" w:cs="Times New Roman"/>
                <w:bCs/>
                <w:sz w:val="18"/>
                <w:szCs w:val="18"/>
              </w:rPr>
            </w:pPr>
            <w:r w:rsidRPr="00223329">
              <w:rPr>
                <w:rFonts w:ascii="Times New Roman" w:hAnsi="Times New Roman" w:cs="Times New Roman"/>
                <w:bCs/>
                <w:sz w:val="18"/>
                <w:szCs w:val="18"/>
              </w:rPr>
              <w:t>国、省道</w:t>
            </w:r>
          </w:p>
        </w:tc>
        <w:tc>
          <w:tcPr>
            <w:tcW w:w="1205" w:type="dxa"/>
            <w:vAlign w:val="center"/>
          </w:tcPr>
          <w:p w14:paraId="5285CC6B" w14:textId="77777777" w:rsidR="001D6D35" w:rsidRPr="00223329" w:rsidRDefault="00013431" w:rsidP="00223329">
            <w:pPr>
              <w:spacing w:line="240" w:lineRule="auto"/>
              <w:jc w:val="center"/>
              <w:rPr>
                <w:rFonts w:ascii="Times New Roman" w:hAnsi="Times New Roman" w:cs="Times New Roman"/>
                <w:bCs/>
                <w:sz w:val="18"/>
                <w:szCs w:val="18"/>
              </w:rPr>
            </w:pPr>
            <w:r w:rsidRPr="00223329">
              <w:rPr>
                <w:rFonts w:ascii="Times New Roman" w:hAnsi="Times New Roman" w:cs="Times New Roman"/>
                <w:bCs/>
                <w:sz w:val="18"/>
                <w:szCs w:val="18"/>
              </w:rPr>
              <w:t>县道</w:t>
            </w:r>
          </w:p>
        </w:tc>
      </w:tr>
      <w:tr w:rsidR="001D6D35" w:rsidRPr="00D3461E" w14:paraId="5C03D5F7" w14:textId="77777777" w:rsidTr="00223329">
        <w:trPr>
          <w:trHeight w:val="409"/>
          <w:jc w:val="center"/>
        </w:trPr>
        <w:tc>
          <w:tcPr>
            <w:tcW w:w="1134" w:type="dxa"/>
            <w:vMerge w:val="restart"/>
            <w:vAlign w:val="center"/>
          </w:tcPr>
          <w:p w14:paraId="042C05AF" w14:textId="77777777" w:rsidR="00013431" w:rsidRPr="00223329" w:rsidRDefault="00013431" w:rsidP="00223329">
            <w:pPr>
              <w:spacing w:line="240" w:lineRule="auto"/>
              <w:jc w:val="center"/>
              <w:rPr>
                <w:rFonts w:ascii="Times New Roman" w:hAnsi="Times New Roman" w:cs="Times New Roman"/>
                <w:bCs/>
                <w:sz w:val="18"/>
                <w:szCs w:val="18"/>
              </w:rPr>
            </w:pPr>
            <w:r w:rsidRPr="00223329">
              <w:rPr>
                <w:rFonts w:ascii="Times New Roman" w:hAnsi="Times New Roman" w:cs="Times New Roman"/>
                <w:bCs/>
                <w:sz w:val="18"/>
                <w:szCs w:val="18"/>
              </w:rPr>
              <w:t>单位需要</w:t>
            </w:r>
          </w:p>
          <w:p w14:paraId="27E2AC85" w14:textId="77777777" w:rsidR="001D6D35" w:rsidRPr="00223329" w:rsidRDefault="00013431" w:rsidP="00223329">
            <w:pPr>
              <w:spacing w:line="240" w:lineRule="auto"/>
              <w:jc w:val="center"/>
              <w:rPr>
                <w:rFonts w:ascii="Times New Roman" w:hAnsi="Times New Roman" w:cs="Times New Roman"/>
                <w:bCs/>
                <w:sz w:val="18"/>
                <w:szCs w:val="18"/>
              </w:rPr>
            </w:pPr>
            <w:r w:rsidRPr="00223329">
              <w:rPr>
                <w:rFonts w:ascii="Times New Roman" w:hAnsi="Times New Roman" w:cs="Times New Roman"/>
                <w:bCs/>
                <w:sz w:val="18"/>
                <w:szCs w:val="18"/>
              </w:rPr>
              <w:t>满足条件</w:t>
            </w:r>
          </w:p>
        </w:tc>
        <w:tc>
          <w:tcPr>
            <w:tcW w:w="2268" w:type="dxa"/>
            <w:vAlign w:val="center"/>
          </w:tcPr>
          <w:p w14:paraId="3E0128A8" w14:textId="77777777" w:rsidR="001D6D35" w:rsidRPr="00223329" w:rsidRDefault="00013431" w:rsidP="00223329">
            <w:pPr>
              <w:spacing w:line="240" w:lineRule="auto"/>
              <w:jc w:val="center"/>
              <w:rPr>
                <w:rFonts w:ascii="Times New Roman" w:hAnsi="Times New Roman" w:cs="Times New Roman"/>
                <w:bCs/>
                <w:sz w:val="18"/>
                <w:szCs w:val="18"/>
              </w:rPr>
            </w:pPr>
            <w:r w:rsidRPr="00223329">
              <w:rPr>
                <w:rFonts w:ascii="Times New Roman" w:hAnsi="Times New Roman" w:cs="Times New Roman"/>
                <w:bCs/>
                <w:sz w:val="18"/>
                <w:szCs w:val="18"/>
              </w:rPr>
              <w:t>单位人数（人）</w:t>
            </w:r>
          </w:p>
        </w:tc>
        <w:tc>
          <w:tcPr>
            <w:tcW w:w="1205" w:type="dxa"/>
            <w:vAlign w:val="center"/>
          </w:tcPr>
          <w:p w14:paraId="4D8193AA" w14:textId="77777777" w:rsidR="001D6D35" w:rsidRPr="00223329" w:rsidRDefault="0014411B" w:rsidP="00223329">
            <w:pPr>
              <w:spacing w:line="240" w:lineRule="auto"/>
              <w:jc w:val="center"/>
              <w:rPr>
                <w:rFonts w:ascii="Times New Roman" w:hAnsi="Times New Roman" w:cs="Times New Roman"/>
                <w:bCs/>
                <w:sz w:val="18"/>
                <w:szCs w:val="18"/>
              </w:rPr>
            </w:pPr>
            <w:r w:rsidRPr="00223329">
              <w:rPr>
                <w:rFonts w:ascii="Times New Roman" w:hAnsi="Times New Roman" w:cs="Times New Roman"/>
                <w:bCs/>
                <w:sz w:val="18"/>
                <w:szCs w:val="18"/>
              </w:rPr>
              <w:t>＞</w:t>
            </w:r>
            <w:r w:rsidR="00013431" w:rsidRPr="00223329">
              <w:rPr>
                <w:rFonts w:ascii="Times New Roman" w:hAnsi="Times New Roman" w:cs="Times New Roman"/>
                <w:bCs/>
                <w:sz w:val="18"/>
                <w:szCs w:val="18"/>
              </w:rPr>
              <w:t>100</w:t>
            </w:r>
          </w:p>
        </w:tc>
        <w:tc>
          <w:tcPr>
            <w:tcW w:w="1205" w:type="dxa"/>
            <w:vAlign w:val="center"/>
          </w:tcPr>
          <w:p w14:paraId="7F0ACA67" w14:textId="77777777" w:rsidR="001D6D35" w:rsidRPr="00223329" w:rsidRDefault="0014411B" w:rsidP="00223329">
            <w:pPr>
              <w:spacing w:line="240" w:lineRule="auto"/>
              <w:jc w:val="center"/>
              <w:rPr>
                <w:rFonts w:ascii="Times New Roman" w:hAnsi="Times New Roman" w:cs="Times New Roman"/>
                <w:bCs/>
                <w:sz w:val="18"/>
                <w:szCs w:val="18"/>
              </w:rPr>
            </w:pPr>
            <w:r w:rsidRPr="00223329">
              <w:rPr>
                <w:rFonts w:ascii="Times New Roman" w:hAnsi="Times New Roman" w:cs="Times New Roman"/>
                <w:bCs/>
                <w:sz w:val="18"/>
                <w:szCs w:val="18"/>
              </w:rPr>
              <w:t>＞</w:t>
            </w:r>
            <w:r w:rsidR="00013431" w:rsidRPr="00223329">
              <w:rPr>
                <w:rFonts w:ascii="Times New Roman" w:hAnsi="Times New Roman" w:cs="Times New Roman"/>
                <w:bCs/>
                <w:sz w:val="18"/>
                <w:szCs w:val="18"/>
              </w:rPr>
              <w:t>50</w:t>
            </w:r>
          </w:p>
        </w:tc>
      </w:tr>
      <w:tr w:rsidR="001D6D35" w:rsidRPr="00D3461E" w14:paraId="21B3C926" w14:textId="77777777" w:rsidTr="00223329">
        <w:trPr>
          <w:trHeight w:val="409"/>
          <w:jc w:val="center"/>
        </w:trPr>
        <w:tc>
          <w:tcPr>
            <w:tcW w:w="1134" w:type="dxa"/>
            <w:vMerge/>
            <w:vAlign w:val="center"/>
          </w:tcPr>
          <w:p w14:paraId="1A344B03" w14:textId="77777777" w:rsidR="001D6D35" w:rsidRPr="00223329" w:rsidRDefault="001D6D35" w:rsidP="00223329">
            <w:pPr>
              <w:spacing w:line="240" w:lineRule="auto"/>
              <w:jc w:val="center"/>
              <w:rPr>
                <w:rFonts w:ascii="Times New Roman" w:hAnsi="Times New Roman" w:cs="Times New Roman"/>
                <w:bCs/>
                <w:sz w:val="18"/>
                <w:szCs w:val="18"/>
              </w:rPr>
            </w:pPr>
          </w:p>
        </w:tc>
        <w:tc>
          <w:tcPr>
            <w:tcW w:w="2268" w:type="dxa"/>
            <w:vAlign w:val="center"/>
          </w:tcPr>
          <w:p w14:paraId="632E633E" w14:textId="77777777" w:rsidR="001D6D35" w:rsidRPr="00223329" w:rsidRDefault="00013431" w:rsidP="00223329">
            <w:pPr>
              <w:spacing w:line="240" w:lineRule="auto"/>
              <w:jc w:val="center"/>
              <w:rPr>
                <w:rFonts w:ascii="Times New Roman" w:hAnsi="Times New Roman" w:cs="Times New Roman"/>
                <w:bCs/>
                <w:sz w:val="18"/>
                <w:szCs w:val="18"/>
              </w:rPr>
            </w:pPr>
            <w:r w:rsidRPr="00223329">
              <w:rPr>
                <w:rFonts w:ascii="Times New Roman" w:hAnsi="Times New Roman" w:cs="Times New Roman"/>
                <w:bCs/>
                <w:sz w:val="18"/>
                <w:szCs w:val="18"/>
              </w:rPr>
              <w:t>单位车辆（辆）</w:t>
            </w:r>
          </w:p>
        </w:tc>
        <w:tc>
          <w:tcPr>
            <w:tcW w:w="1205" w:type="dxa"/>
            <w:vAlign w:val="center"/>
          </w:tcPr>
          <w:p w14:paraId="05A2215C" w14:textId="77777777" w:rsidR="001D6D35" w:rsidRPr="00223329" w:rsidRDefault="0014411B" w:rsidP="00223329">
            <w:pPr>
              <w:spacing w:line="240" w:lineRule="auto"/>
              <w:jc w:val="center"/>
              <w:rPr>
                <w:rFonts w:ascii="Times New Roman" w:hAnsi="Times New Roman" w:cs="Times New Roman"/>
                <w:bCs/>
                <w:sz w:val="18"/>
                <w:szCs w:val="18"/>
              </w:rPr>
            </w:pPr>
            <w:r w:rsidRPr="00223329">
              <w:rPr>
                <w:rFonts w:ascii="Times New Roman" w:hAnsi="Times New Roman" w:cs="Times New Roman"/>
                <w:bCs/>
                <w:sz w:val="18"/>
                <w:szCs w:val="18"/>
              </w:rPr>
              <w:t>＞</w:t>
            </w:r>
            <w:r w:rsidR="00013431" w:rsidRPr="00223329">
              <w:rPr>
                <w:rFonts w:ascii="Times New Roman" w:hAnsi="Times New Roman" w:cs="Times New Roman"/>
                <w:bCs/>
                <w:sz w:val="18"/>
                <w:szCs w:val="18"/>
              </w:rPr>
              <w:t>20</w:t>
            </w:r>
          </w:p>
        </w:tc>
        <w:tc>
          <w:tcPr>
            <w:tcW w:w="1205" w:type="dxa"/>
            <w:vAlign w:val="center"/>
          </w:tcPr>
          <w:p w14:paraId="37E6861D" w14:textId="77777777" w:rsidR="001D6D35" w:rsidRPr="00223329" w:rsidRDefault="0014411B" w:rsidP="00223329">
            <w:pPr>
              <w:spacing w:line="240" w:lineRule="auto"/>
              <w:jc w:val="center"/>
              <w:rPr>
                <w:rFonts w:ascii="Times New Roman" w:hAnsi="Times New Roman" w:cs="Times New Roman"/>
                <w:bCs/>
                <w:sz w:val="18"/>
                <w:szCs w:val="18"/>
              </w:rPr>
            </w:pPr>
            <w:r w:rsidRPr="00223329">
              <w:rPr>
                <w:rFonts w:ascii="Times New Roman" w:hAnsi="Times New Roman" w:cs="Times New Roman"/>
                <w:bCs/>
                <w:sz w:val="18"/>
                <w:szCs w:val="18"/>
              </w:rPr>
              <w:t>＞</w:t>
            </w:r>
            <w:r w:rsidR="00013431" w:rsidRPr="00223329">
              <w:rPr>
                <w:rFonts w:ascii="Times New Roman" w:hAnsi="Times New Roman" w:cs="Times New Roman"/>
                <w:bCs/>
                <w:sz w:val="18"/>
                <w:szCs w:val="18"/>
              </w:rPr>
              <w:t>10</w:t>
            </w:r>
          </w:p>
        </w:tc>
      </w:tr>
      <w:tr w:rsidR="001D6D35" w:rsidRPr="00D3461E" w14:paraId="5F1428F5" w14:textId="77777777" w:rsidTr="00223329">
        <w:trPr>
          <w:trHeight w:val="409"/>
          <w:jc w:val="center"/>
        </w:trPr>
        <w:tc>
          <w:tcPr>
            <w:tcW w:w="1134" w:type="dxa"/>
            <w:vMerge/>
            <w:vAlign w:val="center"/>
          </w:tcPr>
          <w:p w14:paraId="09387CA4" w14:textId="77777777" w:rsidR="001D6D35" w:rsidRPr="00223329" w:rsidRDefault="001D6D35" w:rsidP="00223329">
            <w:pPr>
              <w:spacing w:line="240" w:lineRule="auto"/>
              <w:jc w:val="center"/>
              <w:rPr>
                <w:rFonts w:ascii="Times New Roman" w:hAnsi="Times New Roman" w:cs="Times New Roman"/>
                <w:bCs/>
                <w:sz w:val="18"/>
                <w:szCs w:val="18"/>
              </w:rPr>
            </w:pPr>
          </w:p>
        </w:tc>
        <w:tc>
          <w:tcPr>
            <w:tcW w:w="2268" w:type="dxa"/>
            <w:vAlign w:val="center"/>
          </w:tcPr>
          <w:p w14:paraId="57125E24" w14:textId="77777777" w:rsidR="001D6D35" w:rsidRPr="00223329" w:rsidRDefault="00013431" w:rsidP="00223329">
            <w:pPr>
              <w:spacing w:line="240" w:lineRule="auto"/>
              <w:jc w:val="center"/>
              <w:rPr>
                <w:rFonts w:ascii="Times New Roman" w:hAnsi="Times New Roman" w:cs="Times New Roman"/>
                <w:bCs/>
                <w:sz w:val="18"/>
                <w:szCs w:val="18"/>
              </w:rPr>
            </w:pPr>
            <w:r w:rsidRPr="00223329">
              <w:rPr>
                <w:rFonts w:ascii="Times New Roman" w:hAnsi="Times New Roman" w:cs="Times New Roman"/>
                <w:bCs/>
                <w:sz w:val="18"/>
                <w:szCs w:val="18"/>
              </w:rPr>
              <w:t>相邻出入口距离（</w:t>
            </w:r>
            <w:r w:rsidRPr="00223329">
              <w:rPr>
                <w:rFonts w:ascii="Times New Roman" w:hAnsi="Times New Roman" w:cs="Times New Roman"/>
                <w:bCs/>
                <w:sz w:val="18"/>
                <w:szCs w:val="18"/>
              </w:rPr>
              <w:t>m</w:t>
            </w:r>
            <w:r w:rsidRPr="00223329">
              <w:rPr>
                <w:rFonts w:ascii="Times New Roman" w:hAnsi="Times New Roman" w:cs="Times New Roman"/>
                <w:bCs/>
                <w:sz w:val="18"/>
                <w:szCs w:val="18"/>
              </w:rPr>
              <w:t>）</w:t>
            </w:r>
          </w:p>
        </w:tc>
        <w:tc>
          <w:tcPr>
            <w:tcW w:w="1205" w:type="dxa"/>
            <w:vAlign w:val="center"/>
          </w:tcPr>
          <w:p w14:paraId="76B27E9D" w14:textId="77777777" w:rsidR="001D6D35" w:rsidRPr="00223329" w:rsidRDefault="0014411B" w:rsidP="00223329">
            <w:pPr>
              <w:spacing w:line="240" w:lineRule="auto"/>
              <w:jc w:val="center"/>
              <w:rPr>
                <w:rFonts w:ascii="Times New Roman" w:hAnsi="Times New Roman" w:cs="Times New Roman"/>
                <w:bCs/>
                <w:sz w:val="18"/>
                <w:szCs w:val="18"/>
              </w:rPr>
            </w:pPr>
            <w:r w:rsidRPr="00223329">
              <w:rPr>
                <w:rFonts w:ascii="Times New Roman" w:hAnsi="Times New Roman" w:cs="Times New Roman"/>
                <w:bCs/>
                <w:sz w:val="18"/>
                <w:szCs w:val="18"/>
              </w:rPr>
              <w:t>＞</w:t>
            </w:r>
            <w:r w:rsidR="00013431" w:rsidRPr="00223329">
              <w:rPr>
                <w:rFonts w:ascii="Times New Roman" w:hAnsi="Times New Roman" w:cs="Times New Roman"/>
                <w:bCs/>
                <w:sz w:val="18"/>
                <w:szCs w:val="18"/>
              </w:rPr>
              <w:t>500</w:t>
            </w:r>
          </w:p>
        </w:tc>
        <w:tc>
          <w:tcPr>
            <w:tcW w:w="1205" w:type="dxa"/>
            <w:vAlign w:val="center"/>
          </w:tcPr>
          <w:p w14:paraId="38B050AF" w14:textId="77777777" w:rsidR="001D6D35" w:rsidRPr="00223329" w:rsidRDefault="0014411B" w:rsidP="00223329">
            <w:pPr>
              <w:spacing w:line="240" w:lineRule="auto"/>
              <w:jc w:val="center"/>
              <w:rPr>
                <w:rFonts w:ascii="Times New Roman" w:hAnsi="Times New Roman" w:cs="Times New Roman"/>
                <w:bCs/>
                <w:sz w:val="18"/>
                <w:szCs w:val="18"/>
              </w:rPr>
            </w:pPr>
            <w:r w:rsidRPr="00223329">
              <w:rPr>
                <w:rFonts w:ascii="Times New Roman" w:hAnsi="Times New Roman" w:cs="Times New Roman"/>
                <w:bCs/>
                <w:sz w:val="18"/>
                <w:szCs w:val="18"/>
              </w:rPr>
              <w:t>＞</w:t>
            </w:r>
            <w:r w:rsidR="00013431" w:rsidRPr="00223329">
              <w:rPr>
                <w:rFonts w:ascii="Times New Roman" w:hAnsi="Times New Roman" w:cs="Times New Roman"/>
                <w:bCs/>
                <w:sz w:val="18"/>
                <w:szCs w:val="18"/>
              </w:rPr>
              <w:t>300</w:t>
            </w:r>
          </w:p>
        </w:tc>
      </w:tr>
    </w:tbl>
    <w:p w14:paraId="393A3903" w14:textId="4F1A5967" w:rsidR="0075191A" w:rsidRPr="00D3461E" w:rsidRDefault="0075191A" w:rsidP="002E3394">
      <w:pPr>
        <w:pStyle w:val="4"/>
        <w:spacing w:beforeLines="50" w:before="156"/>
        <w:rPr>
          <w:rFonts w:hint="eastAsia"/>
        </w:rPr>
      </w:pPr>
      <w:r w:rsidRPr="00D3461E">
        <w:t>公路沿线单位接入</w:t>
      </w:r>
      <w:r w:rsidR="006C2FD4" w:rsidRPr="00D3461E">
        <w:t>应符合以下</w:t>
      </w:r>
      <w:r w:rsidRPr="00D3461E">
        <w:t>原则</w:t>
      </w:r>
      <w:r w:rsidR="00EE2FFC">
        <w:rPr>
          <w:rFonts w:hint="eastAsia"/>
        </w:rPr>
        <w:t>：</w:t>
      </w:r>
    </w:p>
    <w:p w14:paraId="09A9EBAE" w14:textId="60D2FC39" w:rsidR="00AA5D1A" w:rsidRPr="00D3461E" w:rsidRDefault="00867736" w:rsidP="00BD721E">
      <w:pPr>
        <w:ind w:firstLineChars="200" w:firstLine="480"/>
        <w:jc w:val="left"/>
        <w:rPr>
          <w:rFonts w:ascii="Times New Roman" w:hAnsi="Times New Roman" w:cs="Times New Roman"/>
          <w:bCs/>
          <w:szCs w:val="24"/>
        </w:rPr>
      </w:pPr>
      <w:r>
        <w:rPr>
          <w:rFonts w:ascii="Times New Roman" w:hAnsi="Times New Roman" w:cs="Times New Roman"/>
          <w:bCs/>
          <w:szCs w:val="24"/>
        </w:rPr>
        <w:t>（</w:t>
      </w:r>
      <w:r>
        <w:rPr>
          <w:rFonts w:ascii="Times New Roman" w:hAnsi="Times New Roman" w:cs="Times New Roman"/>
          <w:bCs/>
          <w:szCs w:val="24"/>
        </w:rPr>
        <w:t>1</w:t>
      </w:r>
      <w:r>
        <w:rPr>
          <w:rFonts w:ascii="Times New Roman" w:hAnsi="Times New Roman" w:cs="Times New Roman"/>
          <w:bCs/>
          <w:szCs w:val="24"/>
        </w:rPr>
        <w:t>）</w:t>
      </w:r>
      <w:r w:rsidR="00AA5D1A" w:rsidRPr="00D3461E">
        <w:rPr>
          <w:rFonts w:ascii="Times New Roman" w:hAnsi="Times New Roman" w:cs="Times New Roman"/>
          <w:bCs/>
          <w:szCs w:val="24"/>
        </w:rPr>
        <w:t>遵循减少交通冲突点、干线优先等原则；</w:t>
      </w:r>
    </w:p>
    <w:p w14:paraId="56C31F8B" w14:textId="4FA392C7" w:rsidR="00AA5D1A" w:rsidRPr="00D3461E" w:rsidRDefault="00867736" w:rsidP="00BD721E">
      <w:pPr>
        <w:ind w:firstLineChars="200" w:firstLine="480"/>
        <w:jc w:val="left"/>
        <w:rPr>
          <w:rFonts w:ascii="Times New Roman" w:hAnsi="Times New Roman" w:cs="Times New Roman"/>
          <w:bCs/>
          <w:szCs w:val="24"/>
        </w:rPr>
      </w:pPr>
      <w:r>
        <w:rPr>
          <w:rFonts w:ascii="Times New Roman" w:hAnsi="Times New Roman" w:cs="Times New Roman"/>
          <w:bCs/>
          <w:szCs w:val="24"/>
        </w:rPr>
        <w:t>（</w:t>
      </w:r>
      <w:r>
        <w:rPr>
          <w:rFonts w:ascii="Times New Roman" w:hAnsi="Times New Roman" w:cs="Times New Roman"/>
          <w:bCs/>
          <w:szCs w:val="24"/>
        </w:rPr>
        <w:t>2</w:t>
      </w:r>
      <w:r>
        <w:rPr>
          <w:rFonts w:ascii="Times New Roman" w:hAnsi="Times New Roman" w:cs="Times New Roman"/>
          <w:bCs/>
          <w:szCs w:val="24"/>
        </w:rPr>
        <w:t>）</w:t>
      </w:r>
      <w:r w:rsidR="00AA5D1A" w:rsidRPr="00D3461E">
        <w:rPr>
          <w:rFonts w:ascii="Times New Roman" w:hAnsi="Times New Roman" w:cs="Times New Roman"/>
          <w:bCs/>
          <w:szCs w:val="24"/>
        </w:rPr>
        <w:t>对于交通量大、运行速度高的干线公路，</w:t>
      </w:r>
      <w:proofErr w:type="gramStart"/>
      <w:r w:rsidR="00AA5D1A" w:rsidRPr="00D3461E">
        <w:rPr>
          <w:rFonts w:ascii="Times New Roman" w:hAnsi="Times New Roman" w:cs="Times New Roman"/>
          <w:bCs/>
          <w:szCs w:val="24"/>
        </w:rPr>
        <w:t>接入口</w:t>
      </w:r>
      <w:proofErr w:type="gramEnd"/>
      <w:r w:rsidR="00AA5D1A" w:rsidRPr="00D3461E">
        <w:rPr>
          <w:rFonts w:ascii="Times New Roman" w:hAnsi="Times New Roman" w:cs="Times New Roman"/>
          <w:bCs/>
          <w:szCs w:val="24"/>
        </w:rPr>
        <w:t>应根据交通量、地形进行设计，综合考虑公路网规划、地形和地质条件、经济和环境等因素；</w:t>
      </w:r>
    </w:p>
    <w:p w14:paraId="169DED38" w14:textId="5040AB0E" w:rsidR="0075191A" w:rsidRDefault="00867736" w:rsidP="00BD721E">
      <w:pPr>
        <w:ind w:firstLineChars="200" w:firstLine="480"/>
        <w:jc w:val="left"/>
        <w:rPr>
          <w:rFonts w:ascii="Times New Roman" w:hAnsi="Times New Roman" w:cs="Times New Roman"/>
          <w:bCs/>
          <w:szCs w:val="24"/>
        </w:rPr>
      </w:pPr>
      <w:r>
        <w:rPr>
          <w:rFonts w:ascii="Times New Roman" w:hAnsi="Times New Roman" w:cs="Times New Roman"/>
          <w:bCs/>
          <w:szCs w:val="24"/>
        </w:rPr>
        <w:t>（</w:t>
      </w:r>
      <w:r>
        <w:rPr>
          <w:rFonts w:ascii="Times New Roman" w:hAnsi="Times New Roman" w:cs="Times New Roman"/>
          <w:bCs/>
          <w:szCs w:val="24"/>
        </w:rPr>
        <w:t>3</w:t>
      </w:r>
      <w:r>
        <w:rPr>
          <w:rFonts w:ascii="Times New Roman" w:hAnsi="Times New Roman" w:cs="Times New Roman"/>
          <w:bCs/>
          <w:szCs w:val="24"/>
        </w:rPr>
        <w:t>）</w:t>
      </w:r>
      <w:r w:rsidR="00AA5D1A" w:rsidRPr="00D3461E">
        <w:rPr>
          <w:rFonts w:ascii="Times New Roman" w:hAnsi="Times New Roman" w:cs="Times New Roman"/>
          <w:bCs/>
          <w:szCs w:val="24"/>
        </w:rPr>
        <w:t>交叉形式应根据相交公路的功能、等级、交通管理方式和用地条件等确定</w:t>
      </w:r>
      <w:r w:rsidR="00EE2FFC">
        <w:rPr>
          <w:rFonts w:ascii="Times New Roman" w:hAnsi="Times New Roman" w:cs="Times New Roman" w:hint="eastAsia"/>
          <w:bCs/>
          <w:szCs w:val="24"/>
        </w:rPr>
        <w:t>；</w:t>
      </w:r>
    </w:p>
    <w:p w14:paraId="3A938F4E" w14:textId="20B457D4" w:rsidR="00F8417B" w:rsidRPr="00F8417B" w:rsidRDefault="00F8417B" w:rsidP="006639CE">
      <w:pPr>
        <w:pStyle w:val="a0"/>
        <w:spacing w:line="360" w:lineRule="auto"/>
        <w:ind w:firstLineChars="200" w:firstLine="480"/>
        <w:rPr>
          <w:rFonts w:hint="eastAsia"/>
        </w:rPr>
      </w:pPr>
      <w:r>
        <w:rPr>
          <w:rFonts w:hint="eastAsia"/>
        </w:rPr>
        <w:t>（</w:t>
      </w:r>
      <w:r>
        <w:rPr>
          <w:rFonts w:hint="eastAsia"/>
        </w:rPr>
        <w:t>4</w:t>
      </w:r>
      <w:r>
        <w:rPr>
          <w:rFonts w:hint="eastAsia"/>
        </w:rPr>
        <w:t>）接入公路宜与既有公路垂直</w:t>
      </w:r>
      <w:r w:rsidR="00EE2FFC">
        <w:rPr>
          <w:rFonts w:hint="eastAsia"/>
        </w:rPr>
        <w:t>；</w:t>
      </w:r>
    </w:p>
    <w:p w14:paraId="43A22907" w14:textId="6B104459" w:rsidR="00AA5D1A" w:rsidRPr="00D3461E" w:rsidRDefault="00867736" w:rsidP="00BD721E">
      <w:pPr>
        <w:ind w:firstLineChars="200" w:firstLine="480"/>
        <w:jc w:val="left"/>
        <w:rPr>
          <w:rFonts w:ascii="Times New Roman" w:hAnsi="Times New Roman" w:cs="Times New Roman"/>
          <w:bCs/>
          <w:szCs w:val="24"/>
        </w:rPr>
      </w:pPr>
      <w:r>
        <w:rPr>
          <w:rFonts w:ascii="Times New Roman" w:hAnsi="Times New Roman" w:cs="Times New Roman"/>
          <w:bCs/>
          <w:szCs w:val="24"/>
        </w:rPr>
        <w:t>（</w:t>
      </w:r>
      <w:r w:rsidR="00F8417B">
        <w:rPr>
          <w:rFonts w:ascii="Times New Roman" w:hAnsi="Times New Roman" w:cs="Times New Roman" w:hint="eastAsia"/>
          <w:bCs/>
          <w:szCs w:val="24"/>
        </w:rPr>
        <w:t>5</w:t>
      </w:r>
      <w:r>
        <w:rPr>
          <w:rFonts w:ascii="Times New Roman" w:hAnsi="Times New Roman" w:cs="Times New Roman"/>
          <w:bCs/>
          <w:szCs w:val="24"/>
        </w:rPr>
        <w:t>）</w:t>
      </w:r>
      <w:r w:rsidR="00AA5D1A" w:rsidRPr="00D3461E">
        <w:rPr>
          <w:rFonts w:ascii="Times New Roman" w:hAnsi="Times New Roman" w:cs="Times New Roman"/>
          <w:bCs/>
          <w:szCs w:val="24"/>
        </w:rPr>
        <w:t>公路沿线单位接入</w:t>
      </w:r>
      <w:proofErr w:type="gramStart"/>
      <w:r w:rsidR="00AA5D1A" w:rsidRPr="00D3461E">
        <w:rPr>
          <w:rFonts w:ascii="Times New Roman" w:hAnsi="Times New Roman" w:cs="Times New Roman"/>
          <w:bCs/>
          <w:szCs w:val="24"/>
        </w:rPr>
        <w:t>公路宜该按照</w:t>
      </w:r>
      <w:proofErr w:type="gramEnd"/>
      <w:r w:rsidR="00AA5D1A" w:rsidRPr="00D3461E">
        <w:rPr>
          <w:rFonts w:ascii="Times New Roman" w:hAnsi="Times New Roman" w:cs="Times New Roman"/>
          <w:bCs/>
          <w:szCs w:val="24"/>
        </w:rPr>
        <w:t>先辅道再支路，最后连接到</w:t>
      </w:r>
      <w:r w:rsidR="00DD518E">
        <w:rPr>
          <w:rFonts w:ascii="Times New Roman" w:hAnsi="Times New Roman" w:cs="Times New Roman" w:hint="eastAsia"/>
          <w:bCs/>
          <w:szCs w:val="24"/>
        </w:rPr>
        <w:t>既有公路</w:t>
      </w:r>
      <w:r w:rsidR="00AA5D1A" w:rsidRPr="00D3461E">
        <w:rPr>
          <w:rFonts w:ascii="Times New Roman" w:hAnsi="Times New Roman" w:cs="Times New Roman"/>
          <w:bCs/>
          <w:szCs w:val="24"/>
        </w:rPr>
        <w:t>上的顺序进行接入。</w:t>
      </w:r>
    </w:p>
    <w:p w14:paraId="3F0CC769" w14:textId="303EBB7B" w:rsidR="00281C0A" w:rsidRPr="00D3461E" w:rsidRDefault="00281C0A" w:rsidP="00924C08">
      <w:pPr>
        <w:pStyle w:val="4"/>
        <w:rPr>
          <w:rFonts w:hint="eastAsia"/>
        </w:rPr>
      </w:pPr>
      <w:r w:rsidRPr="00D3461E">
        <w:t>公路沿线单位接入公路，应遵守以下规定：</w:t>
      </w:r>
    </w:p>
    <w:p w14:paraId="1C91AA9E" w14:textId="0262AD61" w:rsidR="0027343B" w:rsidRPr="00D3461E" w:rsidRDefault="00867736" w:rsidP="00BD721E">
      <w:pPr>
        <w:ind w:firstLineChars="200" w:firstLine="480"/>
        <w:jc w:val="left"/>
        <w:rPr>
          <w:rFonts w:ascii="Times New Roman" w:hAnsi="Times New Roman" w:cs="Times New Roman"/>
          <w:bCs/>
          <w:szCs w:val="24"/>
        </w:rPr>
      </w:pPr>
      <w:r>
        <w:rPr>
          <w:rFonts w:ascii="Times New Roman" w:hAnsi="Times New Roman" w:cs="Times New Roman"/>
          <w:bCs/>
          <w:szCs w:val="24"/>
        </w:rPr>
        <w:t>（</w:t>
      </w:r>
      <w:r w:rsidR="004714BE">
        <w:rPr>
          <w:rFonts w:ascii="Times New Roman" w:hAnsi="Times New Roman" w:cs="Times New Roman" w:hint="eastAsia"/>
          <w:bCs/>
          <w:szCs w:val="24"/>
        </w:rPr>
        <w:t>1</w:t>
      </w:r>
      <w:r>
        <w:rPr>
          <w:rFonts w:ascii="Times New Roman" w:hAnsi="Times New Roman" w:cs="Times New Roman"/>
          <w:bCs/>
          <w:szCs w:val="24"/>
        </w:rPr>
        <w:t>）</w:t>
      </w:r>
      <w:proofErr w:type="gramStart"/>
      <w:r w:rsidR="0027343B" w:rsidRPr="00D3461E">
        <w:rPr>
          <w:rFonts w:ascii="Times New Roman" w:hAnsi="Times New Roman" w:cs="Times New Roman"/>
          <w:bCs/>
          <w:szCs w:val="24"/>
        </w:rPr>
        <w:t>接入口宜设置</w:t>
      </w:r>
      <w:proofErr w:type="gramEnd"/>
      <w:r w:rsidR="0027343B" w:rsidRPr="00D3461E">
        <w:rPr>
          <w:rFonts w:ascii="Times New Roman" w:hAnsi="Times New Roman" w:cs="Times New Roman"/>
          <w:bCs/>
          <w:szCs w:val="24"/>
        </w:rPr>
        <w:t>在公路直线路段上，且前后两个相邻的</w:t>
      </w:r>
      <w:proofErr w:type="gramStart"/>
      <w:r w:rsidR="0027343B" w:rsidRPr="00D3461E">
        <w:rPr>
          <w:rFonts w:ascii="Times New Roman" w:hAnsi="Times New Roman" w:cs="Times New Roman"/>
          <w:bCs/>
          <w:szCs w:val="24"/>
        </w:rPr>
        <w:t>接入口</w:t>
      </w:r>
      <w:proofErr w:type="gramEnd"/>
      <w:r w:rsidR="0027343B" w:rsidRPr="00D3461E">
        <w:rPr>
          <w:rFonts w:ascii="Times New Roman" w:hAnsi="Times New Roman" w:cs="Times New Roman"/>
          <w:bCs/>
          <w:szCs w:val="24"/>
        </w:rPr>
        <w:t>的间距应大于</w:t>
      </w:r>
      <w:r w:rsidR="009650F5" w:rsidRPr="00D3461E">
        <w:rPr>
          <w:rFonts w:ascii="Times New Roman" w:hAnsi="Times New Roman" w:cs="Times New Roman"/>
          <w:bCs/>
          <w:szCs w:val="24"/>
        </w:rPr>
        <w:t>300</w:t>
      </w:r>
      <w:r w:rsidR="0027343B" w:rsidRPr="00D3461E">
        <w:rPr>
          <w:rFonts w:ascii="Times New Roman" w:hAnsi="Times New Roman" w:cs="Times New Roman"/>
          <w:bCs/>
          <w:szCs w:val="24"/>
        </w:rPr>
        <w:t>m</w:t>
      </w:r>
      <w:r w:rsidR="003304E0">
        <w:rPr>
          <w:rFonts w:ascii="Times New Roman" w:hAnsi="Times New Roman" w:cs="Times New Roman" w:hint="eastAsia"/>
          <w:bCs/>
          <w:szCs w:val="24"/>
        </w:rPr>
        <w:t>；</w:t>
      </w:r>
    </w:p>
    <w:p w14:paraId="1B4B29C5" w14:textId="4C082C10" w:rsidR="0027343B" w:rsidRPr="00D3461E" w:rsidRDefault="00867736" w:rsidP="00BD721E">
      <w:pPr>
        <w:ind w:firstLineChars="200" w:firstLine="480"/>
        <w:jc w:val="left"/>
        <w:rPr>
          <w:rFonts w:ascii="Times New Roman" w:hAnsi="Times New Roman" w:cs="Times New Roman"/>
          <w:bCs/>
          <w:szCs w:val="24"/>
        </w:rPr>
      </w:pPr>
      <w:r>
        <w:rPr>
          <w:rFonts w:ascii="Times New Roman" w:hAnsi="Times New Roman" w:cs="Times New Roman"/>
          <w:bCs/>
          <w:szCs w:val="24"/>
        </w:rPr>
        <w:t>（</w:t>
      </w:r>
      <w:r w:rsidR="004714BE">
        <w:rPr>
          <w:rFonts w:ascii="Times New Roman" w:hAnsi="Times New Roman" w:cs="Times New Roman" w:hint="eastAsia"/>
          <w:bCs/>
          <w:szCs w:val="24"/>
        </w:rPr>
        <w:t>2</w:t>
      </w:r>
      <w:r>
        <w:rPr>
          <w:rFonts w:ascii="Times New Roman" w:hAnsi="Times New Roman" w:cs="Times New Roman"/>
          <w:bCs/>
          <w:szCs w:val="24"/>
        </w:rPr>
        <w:t>）</w:t>
      </w:r>
      <w:r w:rsidR="0027343B" w:rsidRPr="00D3461E">
        <w:rPr>
          <w:rFonts w:ascii="Times New Roman" w:hAnsi="Times New Roman" w:cs="Times New Roman"/>
          <w:bCs/>
          <w:szCs w:val="24"/>
        </w:rPr>
        <w:t>接入道路在公路边缘</w:t>
      </w:r>
      <w:r w:rsidR="00090FC9">
        <w:rPr>
          <w:rFonts w:ascii="Times New Roman" w:hAnsi="Times New Roman" w:cs="Times New Roman" w:hint="eastAsia"/>
          <w:bCs/>
          <w:szCs w:val="24"/>
        </w:rPr>
        <w:t>宜</w:t>
      </w:r>
      <w:r w:rsidR="0027343B" w:rsidRPr="00D3461E">
        <w:rPr>
          <w:rFonts w:ascii="Times New Roman" w:hAnsi="Times New Roman" w:cs="Times New Roman"/>
          <w:bCs/>
          <w:szCs w:val="24"/>
        </w:rPr>
        <w:t>有不小于</w:t>
      </w:r>
      <w:r w:rsidR="0027343B" w:rsidRPr="00D3461E">
        <w:rPr>
          <w:rFonts w:ascii="Times New Roman" w:hAnsi="Times New Roman" w:cs="Times New Roman"/>
          <w:bCs/>
          <w:szCs w:val="24"/>
        </w:rPr>
        <w:t>10m</w:t>
      </w:r>
      <w:r w:rsidR="0027343B" w:rsidRPr="00D3461E">
        <w:rPr>
          <w:rFonts w:ascii="Times New Roman" w:hAnsi="Times New Roman" w:cs="Times New Roman"/>
          <w:bCs/>
          <w:szCs w:val="24"/>
        </w:rPr>
        <w:t>的水平段，紧接水平段的纵坡不宜大于</w:t>
      </w:r>
      <w:r w:rsidR="0027343B" w:rsidRPr="00D3461E">
        <w:rPr>
          <w:rFonts w:ascii="Times New Roman" w:hAnsi="Times New Roman" w:cs="Times New Roman"/>
          <w:bCs/>
          <w:szCs w:val="24"/>
        </w:rPr>
        <w:t>3%</w:t>
      </w:r>
      <w:r w:rsidR="003304E0">
        <w:rPr>
          <w:rFonts w:ascii="Times New Roman" w:hAnsi="Times New Roman" w:cs="Times New Roman" w:hint="eastAsia"/>
          <w:bCs/>
          <w:szCs w:val="24"/>
        </w:rPr>
        <w:t>；</w:t>
      </w:r>
    </w:p>
    <w:p w14:paraId="2D8E3126" w14:textId="42F01BD4" w:rsidR="0027343B" w:rsidRPr="00D3461E" w:rsidRDefault="00867736" w:rsidP="00BD721E">
      <w:pPr>
        <w:ind w:firstLineChars="200" w:firstLine="480"/>
        <w:jc w:val="left"/>
        <w:rPr>
          <w:rFonts w:ascii="Times New Roman" w:hAnsi="Times New Roman" w:cs="Times New Roman"/>
          <w:bCs/>
          <w:szCs w:val="24"/>
        </w:rPr>
      </w:pPr>
      <w:r>
        <w:rPr>
          <w:rFonts w:ascii="Times New Roman" w:hAnsi="Times New Roman" w:cs="Times New Roman"/>
          <w:bCs/>
          <w:szCs w:val="24"/>
        </w:rPr>
        <w:t>（</w:t>
      </w:r>
      <w:r w:rsidR="004714BE">
        <w:rPr>
          <w:rFonts w:ascii="Times New Roman" w:hAnsi="Times New Roman" w:cs="Times New Roman" w:hint="eastAsia"/>
          <w:bCs/>
          <w:szCs w:val="24"/>
        </w:rPr>
        <w:t>3</w:t>
      </w:r>
      <w:r>
        <w:rPr>
          <w:rFonts w:ascii="Times New Roman" w:hAnsi="Times New Roman" w:cs="Times New Roman"/>
          <w:bCs/>
          <w:szCs w:val="24"/>
        </w:rPr>
        <w:t>）</w:t>
      </w:r>
      <w:r w:rsidR="0027343B" w:rsidRPr="00D3461E">
        <w:rPr>
          <w:rFonts w:ascii="Times New Roman" w:hAnsi="Times New Roman" w:cs="Times New Roman"/>
          <w:bCs/>
          <w:szCs w:val="24"/>
        </w:rPr>
        <w:t>接入道路影响原公路排水系统的，应按照</w:t>
      </w:r>
      <w:r w:rsidR="00D202D5" w:rsidRPr="00D202D5">
        <w:rPr>
          <w:rFonts w:ascii="Times New Roman" w:hAnsi="Times New Roman" w:cs="Times New Roman" w:hint="eastAsia"/>
          <w:bCs/>
          <w:szCs w:val="24"/>
        </w:rPr>
        <w:t>JTG/T</w:t>
      </w:r>
      <w:r w:rsidR="00D202D5">
        <w:rPr>
          <w:rFonts w:ascii="Times New Roman" w:hAnsi="Times New Roman" w:cs="Times New Roman" w:hint="eastAsia"/>
          <w:bCs/>
          <w:szCs w:val="24"/>
        </w:rPr>
        <w:t xml:space="preserve"> </w:t>
      </w:r>
      <w:r w:rsidR="00D202D5" w:rsidRPr="00D202D5">
        <w:rPr>
          <w:rFonts w:ascii="Times New Roman" w:hAnsi="Times New Roman" w:cs="Times New Roman" w:hint="eastAsia"/>
          <w:bCs/>
          <w:szCs w:val="24"/>
        </w:rPr>
        <w:t>D33</w:t>
      </w:r>
      <w:r w:rsidR="0027343B" w:rsidRPr="00D3461E">
        <w:rPr>
          <w:rFonts w:ascii="Times New Roman" w:hAnsi="Times New Roman" w:cs="Times New Roman"/>
          <w:bCs/>
          <w:szCs w:val="24"/>
        </w:rPr>
        <w:t>设置排水</w:t>
      </w:r>
      <w:r w:rsidR="00C8112F">
        <w:rPr>
          <w:rFonts w:ascii="Times New Roman" w:hAnsi="Times New Roman" w:cs="Times New Roman" w:hint="eastAsia"/>
          <w:bCs/>
          <w:szCs w:val="24"/>
        </w:rPr>
        <w:t>涵洞</w:t>
      </w:r>
      <w:r w:rsidR="003304E0">
        <w:rPr>
          <w:rFonts w:ascii="Times New Roman" w:hAnsi="Times New Roman" w:cs="Times New Roman" w:hint="eastAsia"/>
          <w:bCs/>
          <w:szCs w:val="24"/>
        </w:rPr>
        <w:t>；</w:t>
      </w:r>
    </w:p>
    <w:p w14:paraId="43005CB1" w14:textId="13C39FC8" w:rsidR="0027343B" w:rsidRPr="00D3461E" w:rsidRDefault="00867736" w:rsidP="00BD721E">
      <w:pPr>
        <w:ind w:firstLineChars="200" w:firstLine="480"/>
        <w:jc w:val="left"/>
        <w:rPr>
          <w:rFonts w:ascii="Times New Roman" w:hAnsi="Times New Roman" w:cs="Times New Roman"/>
          <w:bCs/>
          <w:szCs w:val="24"/>
        </w:rPr>
      </w:pPr>
      <w:r>
        <w:rPr>
          <w:rFonts w:ascii="Times New Roman" w:hAnsi="Times New Roman" w:cs="Times New Roman"/>
          <w:bCs/>
          <w:szCs w:val="24"/>
        </w:rPr>
        <w:t>（</w:t>
      </w:r>
      <w:r w:rsidR="004714BE">
        <w:rPr>
          <w:rFonts w:ascii="Times New Roman" w:hAnsi="Times New Roman" w:cs="Times New Roman" w:hint="eastAsia"/>
          <w:bCs/>
          <w:szCs w:val="24"/>
        </w:rPr>
        <w:t>4</w:t>
      </w:r>
      <w:r>
        <w:rPr>
          <w:rFonts w:ascii="Times New Roman" w:hAnsi="Times New Roman" w:cs="Times New Roman"/>
          <w:bCs/>
          <w:szCs w:val="24"/>
        </w:rPr>
        <w:t>）</w:t>
      </w:r>
      <w:r w:rsidR="0027343B" w:rsidRPr="00D3461E">
        <w:rPr>
          <w:rFonts w:ascii="Times New Roman" w:hAnsi="Times New Roman" w:cs="Times New Roman"/>
          <w:bCs/>
          <w:szCs w:val="24"/>
        </w:rPr>
        <w:t>在</w:t>
      </w:r>
      <w:r w:rsidR="00114AD4">
        <w:rPr>
          <w:rFonts w:ascii="Times New Roman" w:hAnsi="Times New Roman" w:cs="Times New Roman" w:hint="eastAsia"/>
          <w:bCs/>
          <w:szCs w:val="24"/>
        </w:rPr>
        <w:t>既有</w:t>
      </w:r>
      <w:r w:rsidR="0027343B" w:rsidRPr="00D3461E">
        <w:rPr>
          <w:rFonts w:ascii="Times New Roman" w:hAnsi="Times New Roman" w:cs="Times New Roman"/>
          <w:bCs/>
          <w:szCs w:val="24"/>
        </w:rPr>
        <w:t>公路沿线单位距交叉口不小于</w:t>
      </w:r>
      <w:r w:rsidR="0027343B" w:rsidRPr="00D3461E">
        <w:rPr>
          <w:rFonts w:ascii="Times New Roman" w:hAnsi="Times New Roman" w:cs="Times New Roman"/>
          <w:bCs/>
          <w:szCs w:val="24"/>
        </w:rPr>
        <w:t>20m</w:t>
      </w:r>
      <w:r w:rsidR="0027343B" w:rsidRPr="00D3461E">
        <w:rPr>
          <w:rFonts w:ascii="Times New Roman" w:hAnsi="Times New Roman" w:cs="Times New Roman"/>
          <w:bCs/>
          <w:szCs w:val="24"/>
        </w:rPr>
        <w:t>范围内，与主线公路的停车视距长度所构成的三角形区域内，应保证通视。</w:t>
      </w:r>
    </w:p>
    <w:p w14:paraId="7FF0BCA0" w14:textId="5A230B9B" w:rsidR="00CB2537" w:rsidRPr="00D3461E" w:rsidRDefault="00CB2537" w:rsidP="00924C08">
      <w:pPr>
        <w:pStyle w:val="4"/>
        <w:rPr>
          <w:rFonts w:hint="eastAsia"/>
        </w:rPr>
      </w:pPr>
      <w:r w:rsidRPr="00D3461E">
        <w:t>公路沿线单位</w:t>
      </w:r>
      <w:r w:rsidR="0030580C" w:rsidRPr="00D3461E">
        <w:t>的交通管理与交通标志</w:t>
      </w:r>
    </w:p>
    <w:p w14:paraId="51814D85" w14:textId="30982EA2" w:rsidR="00ED438F" w:rsidRPr="00D3461E" w:rsidRDefault="00867736" w:rsidP="00BD721E">
      <w:pPr>
        <w:ind w:firstLineChars="200" w:firstLine="480"/>
        <w:jc w:val="left"/>
        <w:rPr>
          <w:rFonts w:ascii="Times New Roman" w:hAnsi="Times New Roman" w:cs="Times New Roman"/>
          <w:bCs/>
          <w:szCs w:val="24"/>
        </w:rPr>
      </w:pPr>
      <w:r>
        <w:rPr>
          <w:rFonts w:ascii="Times New Roman" w:hAnsi="Times New Roman" w:cs="Times New Roman"/>
          <w:bCs/>
          <w:szCs w:val="24"/>
        </w:rPr>
        <w:lastRenderedPageBreak/>
        <w:t>（</w:t>
      </w:r>
      <w:r>
        <w:rPr>
          <w:rFonts w:ascii="Times New Roman" w:hAnsi="Times New Roman" w:cs="Times New Roman"/>
          <w:bCs/>
          <w:szCs w:val="24"/>
        </w:rPr>
        <w:t>1</w:t>
      </w:r>
      <w:r>
        <w:rPr>
          <w:rFonts w:ascii="Times New Roman" w:hAnsi="Times New Roman" w:cs="Times New Roman"/>
          <w:bCs/>
          <w:szCs w:val="24"/>
        </w:rPr>
        <w:t>）</w:t>
      </w:r>
      <w:r w:rsidR="00CB2537" w:rsidRPr="00D3461E">
        <w:rPr>
          <w:rFonts w:ascii="Times New Roman" w:hAnsi="Times New Roman" w:cs="Times New Roman"/>
          <w:bCs/>
          <w:szCs w:val="24"/>
        </w:rPr>
        <w:t>根据相交公路的功能、等级、交通量等，公路沿线单位接入可采用主线优先交叉、无优先交叉或信号交叉三种不同的交通管理方式</w:t>
      </w:r>
      <w:r w:rsidR="003304E0">
        <w:rPr>
          <w:rFonts w:ascii="Times New Roman" w:hAnsi="Times New Roman" w:cs="Times New Roman" w:hint="eastAsia"/>
          <w:bCs/>
          <w:szCs w:val="24"/>
        </w:rPr>
        <w:t>；</w:t>
      </w:r>
    </w:p>
    <w:p w14:paraId="6887C9D8" w14:textId="4DADD7C8" w:rsidR="00ED438F" w:rsidRPr="00D3461E" w:rsidRDefault="00867736" w:rsidP="00BD721E">
      <w:pPr>
        <w:ind w:firstLineChars="200" w:firstLine="480"/>
        <w:jc w:val="left"/>
        <w:rPr>
          <w:rFonts w:ascii="Times New Roman" w:hAnsi="Times New Roman" w:cs="Times New Roman"/>
          <w:bCs/>
          <w:szCs w:val="24"/>
        </w:rPr>
      </w:pPr>
      <w:r>
        <w:rPr>
          <w:rFonts w:ascii="Times New Roman" w:hAnsi="Times New Roman" w:cs="Times New Roman"/>
          <w:bCs/>
          <w:szCs w:val="24"/>
        </w:rPr>
        <w:t>（</w:t>
      </w:r>
      <w:r>
        <w:rPr>
          <w:rFonts w:ascii="Times New Roman" w:hAnsi="Times New Roman" w:cs="Times New Roman"/>
          <w:bCs/>
          <w:szCs w:val="24"/>
        </w:rPr>
        <w:t>2</w:t>
      </w:r>
      <w:r>
        <w:rPr>
          <w:rFonts w:ascii="Times New Roman" w:hAnsi="Times New Roman" w:cs="Times New Roman"/>
          <w:bCs/>
          <w:szCs w:val="24"/>
        </w:rPr>
        <w:t>）</w:t>
      </w:r>
      <w:r w:rsidR="00CB2537" w:rsidRPr="00D3461E">
        <w:rPr>
          <w:rFonts w:ascii="Times New Roman" w:hAnsi="Times New Roman" w:cs="Times New Roman"/>
          <w:bCs/>
          <w:szCs w:val="24"/>
        </w:rPr>
        <w:t>公路沿线单位</w:t>
      </w:r>
      <w:proofErr w:type="gramStart"/>
      <w:r w:rsidR="00CB2537" w:rsidRPr="00D3461E">
        <w:rPr>
          <w:rFonts w:ascii="Times New Roman" w:hAnsi="Times New Roman" w:cs="Times New Roman"/>
          <w:bCs/>
          <w:szCs w:val="24"/>
        </w:rPr>
        <w:t>接入四</w:t>
      </w:r>
      <w:proofErr w:type="gramEnd"/>
      <w:r w:rsidR="00CB2537" w:rsidRPr="00D3461E">
        <w:rPr>
          <w:rFonts w:ascii="Times New Roman" w:hAnsi="Times New Roman" w:cs="Times New Roman"/>
          <w:bCs/>
          <w:szCs w:val="24"/>
        </w:rPr>
        <w:t>车道及以上的多车道公路时必须设置左、右转弯的附加车道，四车道以上公路接入应设置信号灯</w:t>
      </w:r>
      <w:r w:rsidR="003304E0">
        <w:rPr>
          <w:rFonts w:ascii="Times New Roman" w:hAnsi="Times New Roman" w:cs="Times New Roman" w:hint="eastAsia"/>
          <w:bCs/>
          <w:szCs w:val="24"/>
        </w:rPr>
        <w:t>；</w:t>
      </w:r>
    </w:p>
    <w:p w14:paraId="3C575E34" w14:textId="15E75239" w:rsidR="00CB2537" w:rsidRPr="00D3461E" w:rsidRDefault="00867736" w:rsidP="00BD721E">
      <w:pPr>
        <w:ind w:firstLineChars="200" w:firstLine="480"/>
        <w:jc w:val="left"/>
        <w:rPr>
          <w:rFonts w:ascii="Times New Roman" w:hAnsi="Times New Roman" w:cs="Times New Roman"/>
          <w:bCs/>
          <w:szCs w:val="24"/>
        </w:rPr>
      </w:pPr>
      <w:r>
        <w:rPr>
          <w:rFonts w:ascii="Times New Roman" w:hAnsi="Times New Roman" w:cs="Times New Roman"/>
          <w:bCs/>
          <w:szCs w:val="24"/>
        </w:rPr>
        <w:t>（</w:t>
      </w:r>
      <w:r>
        <w:rPr>
          <w:rFonts w:ascii="Times New Roman" w:hAnsi="Times New Roman" w:cs="Times New Roman"/>
          <w:bCs/>
          <w:szCs w:val="24"/>
        </w:rPr>
        <w:t>3</w:t>
      </w:r>
      <w:r>
        <w:rPr>
          <w:rFonts w:ascii="Times New Roman" w:hAnsi="Times New Roman" w:cs="Times New Roman"/>
          <w:bCs/>
          <w:szCs w:val="24"/>
        </w:rPr>
        <w:t>）</w:t>
      </w:r>
      <w:r w:rsidR="00CB2537" w:rsidRPr="00D3461E">
        <w:rPr>
          <w:rFonts w:ascii="Times New Roman" w:hAnsi="Times New Roman" w:cs="Times New Roman"/>
          <w:bCs/>
          <w:szCs w:val="24"/>
        </w:rPr>
        <w:t>公路沿线单位接入二级及以上公路时，应采取</w:t>
      </w:r>
      <w:r w:rsidR="008B3E78">
        <w:rPr>
          <w:rFonts w:ascii="Times New Roman" w:hAnsi="Times New Roman" w:cs="Times New Roman" w:hint="eastAsia"/>
          <w:bCs/>
          <w:szCs w:val="24"/>
        </w:rPr>
        <w:t>既有公路</w:t>
      </w:r>
      <w:r w:rsidR="00CB2537" w:rsidRPr="00D3461E">
        <w:rPr>
          <w:rFonts w:ascii="Times New Roman" w:hAnsi="Times New Roman" w:cs="Times New Roman"/>
          <w:bCs/>
          <w:szCs w:val="24"/>
        </w:rPr>
        <w:t>优先交叉方式进行交通管理。</w:t>
      </w:r>
      <w:r w:rsidR="003A2882">
        <w:rPr>
          <w:rFonts w:ascii="Times New Roman" w:hAnsi="Times New Roman" w:cs="Times New Roman" w:hint="eastAsia"/>
          <w:bCs/>
          <w:szCs w:val="24"/>
        </w:rPr>
        <w:t>既有公路</w:t>
      </w:r>
      <w:r w:rsidR="00CB2537" w:rsidRPr="00D3461E">
        <w:rPr>
          <w:rFonts w:ascii="Times New Roman" w:hAnsi="Times New Roman" w:cs="Times New Roman"/>
          <w:bCs/>
          <w:szCs w:val="24"/>
        </w:rPr>
        <w:t>上设置：平面交叉的警告标志或道口示警桩、人行横道标线；支路上设置：主线交通量较大、运行速度高时设停车让行标志、停车让行标线，主线交通量较小时设</w:t>
      </w:r>
      <w:proofErr w:type="gramStart"/>
      <w:r w:rsidR="00CB2537" w:rsidRPr="00D3461E">
        <w:rPr>
          <w:rFonts w:ascii="Times New Roman" w:hAnsi="Times New Roman" w:cs="Times New Roman"/>
          <w:bCs/>
          <w:szCs w:val="24"/>
        </w:rPr>
        <w:t>减速让</w:t>
      </w:r>
      <w:proofErr w:type="gramEnd"/>
      <w:r w:rsidR="00CB2537" w:rsidRPr="00D3461E">
        <w:rPr>
          <w:rFonts w:ascii="Times New Roman" w:hAnsi="Times New Roman" w:cs="Times New Roman"/>
          <w:bCs/>
          <w:szCs w:val="24"/>
        </w:rPr>
        <w:t>行标志、</w:t>
      </w:r>
      <w:proofErr w:type="gramStart"/>
      <w:r w:rsidR="00CB2537" w:rsidRPr="00D3461E">
        <w:rPr>
          <w:rFonts w:ascii="Times New Roman" w:hAnsi="Times New Roman" w:cs="Times New Roman"/>
          <w:bCs/>
          <w:szCs w:val="24"/>
        </w:rPr>
        <w:t>减速让</w:t>
      </w:r>
      <w:proofErr w:type="gramEnd"/>
      <w:r w:rsidR="00CB2537" w:rsidRPr="00D3461E">
        <w:rPr>
          <w:rFonts w:ascii="Times New Roman" w:hAnsi="Times New Roman" w:cs="Times New Roman"/>
          <w:bCs/>
          <w:szCs w:val="24"/>
        </w:rPr>
        <w:t>行标线</w:t>
      </w:r>
      <w:r w:rsidR="003304E0">
        <w:rPr>
          <w:rFonts w:ascii="Times New Roman" w:hAnsi="Times New Roman" w:cs="Times New Roman" w:hint="eastAsia"/>
          <w:bCs/>
          <w:szCs w:val="24"/>
        </w:rPr>
        <w:t>；</w:t>
      </w:r>
    </w:p>
    <w:p w14:paraId="481B8C4B" w14:textId="08FA2820" w:rsidR="006E5929" w:rsidRPr="00D3461E" w:rsidRDefault="00867736" w:rsidP="00BD721E">
      <w:pPr>
        <w:ind w:firstLineChars="200" w:firstLine="480"/>
        <w:jc w:val="left"/>
        <w:rPr>
          <w:rFonts w:ascii="Times New Roman" w:hAnsi="Times New Roman" w:cs="Times New Roman"/>
          <w:bCs/>
          <w:szCs w:val="24"/>
        </w:rPr>
      </w:pPr>
      <w:r>
        <w:rPr>
          <w:rFonts w:ascii="Times New Roman" w:hAnsi="Times New Roman" w:cs="Times New Roman"/>
          <w:bCs/>
          <w:szCs w:val="24"/>
        </w:rPr>
        <w:t>（</w:t>
      </w:r>
      <w:r>
        <w:rPr>
          <w:rFonts w:ascii="Times New Roman" w:hAnsi="Times New Roman" w:cs="Times New Roman"/>
          <w:bCs/>
          <w:szCs w:val="24"/>
        </w:rPr>
        <w:t>4</w:t>
      </w:r>
      <w:r>
        <w:rPr>
          <w:rFonts w:ascii="Times New Roman" w:hAnsi="Times New Roman" w:cs="Times New Roman"/>
          <w:bCs/>
          <w:szCs w:val="24"/>
        </w:rPr>
        <w:t>）</w:t>
      </w:r>
      <w:r w:rsidR="006E5929" w:rsidRPr="00D3461E">
        <w:rPr>
          <w:rFonts w:ascii="Times New Roman" w:hAnsi="Times New Roman" w:cs="Times New Roman"/>
          <w:bCs/>
          <w:szCs w:val="24"/>
        </w:rPr>
        <w:t>接入道路可以根据实际情况设置减速丘等物理减速设施，设置时应按</w:t>
      </w:r>
      <w:r w:rsidR="006E5929" w:rsidRPr="00D3461E">
        <w:rPr>
          <w:rFonts w:ascii="Times New Roman" w:hAnsi="Times New Roman" w:cs="Times New Roman"/>
          <w:bCs/>
          <w:szCs w:val="24"/>
        </w:rPr>
        <w:t>GB 5768.2</w:t>
      </w:r>
      <w:r w:rsidR="006E5929" w:rsidRPr="00D3461E">
        <w:rPr>
          <w:rFonts w:ascii="Times New Roman" w:hAnsi="Times New Roman" w:cs="Times New Roman"/>
          <w:bCs/>
          <w:szCs w:val="24"/>
        </w:rPr>
        <w:t>配置相应交通标志和标线。</w:t>
      </w:r>
    </w:p>
    <w:p w14:paraId="0FC1AF29" w14:textId="20E7E1AA" w:rsidR="00136A4C" w:rsidRPr="00D3461E" w:rsidRDefault="00136A4C" w:rsidP="007B789F">
      <w:pPr>
        <w:pStyle w:val="3"/>
        <w:rPr>
          <w:rFonts w:hint="eastAsia"/>
        </w:rPr>
      </w:pPr>
      <w:bookmarkStart w:id="79" w:name="_Toc16759200"/>
      <w:r w:rsidRPr="00D3461E">
        <w:t>互通式立体交叉</w:t>
      </w:r>
      <w:bookmarkEnd w:id="79"/>
    </w:p>
    <w:p w14:paraId="2D348E13" w14:textId="40B00A2E" w:rsidR="00536F5C" w:rsidRPr="00D3461E" w:rsidRDefault="00594373" w:rsidP="00924C08">
      <w:pPr>
        <w:pStyle w:val="4"/>
        <w:rPr>
          <w:rFonts w:hint="eastAsia"/>
        </w:rPr>
      </w:pPr>
      <w:r w:rsidRPr="00D3461E">
        <w:t>互通式立体交叉接入时，用综合考虑公路网的现状和规划情况</w:t>
      </w:r>
      <w:r w:rsidR="003304E0">
        <w:rPr>
          <w:rFonts w:hint="eastAsia"/>
        </w:rPr>
        <w:t>。</w:t>
      </w:r>
    </w:p>
    <w:p w14:paraId="543B3110" w14:textId="143BF401" w:rsidR="00594373" w:rsidRPr="00365F61" w:rsidRDefault="00594373" w:rsidP="00924C08">
      <w:pPr>
        <w:pStyle w:val="4"/>
        <w:rPr>
          <w:rFonts w:hint="eastAsia"/>
          <w:spacing w:val="-4"/>
        </w:rPr>
      </w:pPr>
      <w:r w:rsidRPr="00365F61">
        <w:rPr>
          <w:spacing w:val="-4"/>
        </w:rPr>
        <w:t>互通式立体交叉应设置在</w:t>
      </w:r>
      <w:r w:rsidR="00422762" w:rsidRPr="00365F61">
        <w:rPr>
          <w:spacing w:val="-4"/>
        </w:rPr>
        <w:t>线形指标良好，地形、地质和环境条件有利的位置</w:t>
      </w:r>
      <w:r w:rsidR="003304E0" w:rsidRPr="00365F61">
        <w:rPr>
          <w:rFonts w:hint="eastAsia"/>
          <w:spacing w:val="-4"/>
        </w:rPr>
        <w:t>。</w:t>
      </w:r>
    </w:p>
    <w:p w14:paraId="7DD61B8F" w14:textId="0D38BF5F" w:rsidR="00365541" w:rsidRPr="00D3461E" w:rsidRDefault="00365541" w:rsidP="00924C08">
      <w:pPr>
        <w:pStyle w:val="4"/>
        <w:rPr>
          <w:rFonts w:hint="eastAsia"/>
        </w:rPr>
      </w:pPr>
      <w:r w:rsidRPr="00D3461E">
        <w:t>互通式立体交叉范围</w:t>
      </w:r>
      <w:r w:rsidR="00065269">
        <w:rPr>
          <w:rFonts w:hint="eastAsia"/>
        </w:rPr>
        <w:t>既有公路</w:t>
      </w:r>
      <w:r w:rsidRPr="00D3461E">
        <w:t>线形指标应符合表</w:t>
      </w:r>
      <w:r w:rsidR="00A5550E" w:rsidRPr="00D3461E">
        <w:t>8</w:t>
      </w:r>
      <w:r w:rsidR="00B61BAF" w:rsidRPr="00D3461E">
        <w:t>-</w:t>
      </w:r>
      <w:r w:rsidR="00A5550E" w:rsidRPr="00D3461E">
        <w:t>5</w:t>
      </w:r>
      <w:r w:rsidRPr="00D3461E">
        <w:t>规定。</w:t>
      </w:r>
    </w:p>
    <w:p w14:paraId="19EC3A9B" w14:textId="7FCABF47" w:rsidR="00212C14" w:rsidRPr="004155D3" w:rsidRDefault="00353A38" w:rsidP="004155D3">
      <w:pPr>
        <w:pStyle w:val="ae"/>
        <w:spacing w:line="240" w:lineRule="auto"/>
        <w:jc w:val="center"/>
        <w:rPr>
          <w:rFonts w:ascii="Times New Roman" w:hAnsi="Times New Roman" w:cs="Times New Roman"/>
          <w:bCs/>
          <w:sz w:val="21"/>
          <w:szCs w:val="21"/>
        </w:rPr>
      </w:pPr>
      <w:r w:rsidRPr="004155D3">
        <w:rPr>
          <w:rFonts w:ascii="Times New Roman" w:hAnsi="Times New Roman" w:cs="Times New Roman"/>
          <w:bCs/>
          <w:sz w:val="21"/>
          <w:szCs w:val="21"/>
        </w:rPr>
        <w:t>表</w:t>
      </w:r>
      <w:r w:rsidR="00A5550E" w:rsidRPr="004155D3">
        <w:rPr>
          <w:rFonts w:ascii="Times New Roman" w:hAnsi="Times New Roman" w:cs="Times New Roman"/>
          <w:bCs/>
          <w:sz w:val="21"/>
          <w:szCs w:val="21"/>
        </w:rPr>
        <w:t>8</w:t>
      </w:r>
      <w:r w:rsidRPr="004155D3">
        <w:rPr>
          <w:rFonts w:ascii="Times New Roman" w:hAnsi="Times New Roman" w:cs="Times New Roman"/>
          <w:bCs/>
          <w:sz w:val="21"/>
          <w:szCs w:val="21"/>
        </w:rPr>
        <w:t xml:space="preserve">- </w:t>
      </w:r>
      <w:r w:rsidRPr="004155D3">
        <w:rPr>
          <w:rFonts w:ascii="Times New Roman" w:hAnsi="Times New Roman" w:cs="Times New Roman"/>
          <w:bCs/>
          <w:sz w:val="21"/>
          <w:szCs w:val="21"/>
        </w:rPr>
        <w:fldChar w:fldCharType="begin"/>
      </w:r>
      <w:r w:rsidRPr="004155D3">
        <w:rPr>
          <w:rFonts w:ascii="Times New Roman" w:hAnsi="Times New Roman" w:cs="Times New Roman"/>
          <w:bCs/>
          <w:sz w:val="21"/>
          <w:szCs w:val="21"/>
        </w:rPr>
        <w:instrText xml:space="preserve"> SEQ </w:instrText>
      </w:r>
      <w:r w:rsidRPr="004155D3">
        <w:rPr>
          <w:rFonts w:ascii="Times New Roman" w:hAnsi="Times New Roman" w:cs="Times New Roman"/>
          <w:bCs/>
          <w:sz w:val="21"/>
          <w:szCs w:val="21"/>
        </w:rPr>
        <w:instrText>表</w:instrText>
      </w:r>
      <w:r w:rsidRPr="004155D3">
        <w:rPr>
          <w:rFonts w:ascii="Times New Roman" w:hAnsi="Times New Roman" w:cs="Times New Roman"/>
          <w:bCs/>
          <w:sz w:val="21"/>
          <w:szCs w:val="21"/>
        </w:rPr>
        <w:instrText xml:space="preserve">9- \* ARABIC </w:instrText>
      </w:r>
      <w:r w:rsidRPr="004155D3">
        <w:rPr>
          <w:rFonts w:ascii="Times New Roman" w:hAnsi="Times New Roman" w:cs="Times New Roman"/>
          <w:bCs/>
          <w:sz w:val="21"/>
          <w:szCs w:val="21"/>
        </w:rPr>
        <w:fldChar w:fldCharType="separate"/>
      </w:r>
      <w:r w:rsidR="003C03F0">
        <w:rPr>
          <w:rFonts w:ascii="Times New Roman" w:hAnsi="Times New Roman" w:cs="Times New Roman"/>
          <w:bCs/>
          <w:noProof/>
          <w:sz w:val="21"/>
          <w:szCs w:val="21"/>
        </w:rPr>
        <w:t>5</w:t>
      </w:r>
      <w:r w:rsidRPr="004155D3">
        <w:rPr>
          <w:rFonts w:ascii="Times New Roman" w:hAnsi="Times New Roman" w:cs="Times New Roman"/>
          <w:bCs/>
          <w:sz w:val="21"/>
          <w:szCs w:val="21"/>
        </w:rPr>
        <w:fldChar w:fldCharType="end"/>
      </w:r>
      <w:r w:rsidRPr="004155D3">
        <w:rPr>
          <w:rFonts w:ascii="Times New Roman" w:hAnsi="Times New Roman" w:cs="Times New Roman"/>
          <w:bCs/>
          <w:sz w:val="21"/>
          <w:szCs w:val="21"/>
        </w:rPr>
        <w:t xml:space="preserve"> </w:t>
      </w:r>
      <w:r w:rsidR="00212C14" w:rsidRPr="004155D3">
        <w:rPr>
          <w:rFonts w:ascii="Times New Roman" w:hAnsi="Times New Roman" w:cs="Times New Roman"/>
          <w:bCs/>
          <w:sz w:val="21"/>
          <w:szCs w:val="21"/>
        </w:rPr>
        <w:t>互通式立体交叉范围内主线线形指标</w:t>
      </w:r>
    </w:p>
    <w:tbl>
      <w:tblPr>
        <w:tblStyle w:val="a8"/>
        <w:tblW w:w="0" w:type="auto"/>
        <w:tblInd w:w="420" w:type="dxa"/>
        <w:tblLook w:val="04A0" w:firstRow="1" w:lastRow="0" w:firstColumn="1" w:lastColumn="0" w:noHBand="0" w:noVBand="1"/>
      </w:tblPr>
      <w:tblGrid>
        <w:gridCol w:w="1106"/>
        <w:gridCol w:w="992"/>
        <w:gridCol w:w="1373"/>
        <w:gridCol w:w="1157"/>
        <w:gridCol w:w="1158"/>
        <w:gridCol w:w="1158"/>
        <w:gridCol w:w="1158"/>
      </w:tblGrid>
      <w:tr w:rsidR="003E41F6" w:rsidRPr="00D3461E" w14:paraId="6E7C6EB5" w14:textId="77777777" w:rsidTr="003717B0">
        <w:trPr>
          <w:trHeight w:val="316"/>
          <w:tblHeader/>
        </w:trPr>
        <w:tc>
          <w:tcPr>
            <w:tcW w:w="3471" w:type="dxa"/>
            <w:gridSpan w:val="3"/>
            <w:tcBorders>
              <w:top w:val="single" w:sz="12" w:space="0" w:color="auto"/>
              <w:left w:val="single" w:sz="12" w:space="0" w:color="auto"/>
              <w:bottom w:val="single" w:sz="6" w:space="0" w:color="auto"/>
              <w:right w:val="single" w:sz="6" w:space="0" w:color="auto"/>
            </w:tcBorders>
            <w:vAlign w:val="center"/>
          </w:tcPr>
          <w:p w14:paraId="16911751" w14:textId="7D3C3ECA" w:rsidR="003E41F6" w:rsidRPr="003A498F" w:rsidRDefault="003E41F6" w:rsidP="003A498F">
            <w:pPr>
              <w:pStyle w:val="a9"/>
              <w:spacing w:line="240" w:lineRule="auto"/>
              <w:ind w:firstLineChars="0" w:firstLine="0"/>
              <w:jc w:val="center"/>
              <w:rPr>
                <w:rFonts w:ascii="Times New Roman" w:hAnsi="Times New Roman" w:cs="Times New Roman"/>
                <w:bCs/>
                <w:sz w:val="18"/>
                <w:szCs w:val="18"/>
              </w:rPr>
            </w:pPr>
            <w:r w:rsidRPr="003A498F">
              <w:rPr>
                <w:rFonts w:ascii="Times New Roman" w:hAnsi="Times New Roman" w:cs="Times New Roman"/>
                <w:bCs/>
                <w:sz w:val="18"/>
                <w:szCs w:val="18"/>
              </w:rPr>
              <w:t>设计</w:t>
            </w:r>
            <w:r w:rsidR="00363FF6" w:rsidRPr="003A498F">
              <w:rPr>
                <w:rFonts w:ascii="Times New Roman" w:hAnsi="Times New Roman" w:cs="Times New Roman" w:hint="eastAsia"/>
                <w:bCs/>
                <w:sz w:val="18"/>
                <w:szCs w:val="18"/>
              </w:rPr>
              <w:t>速度</w:t>
            </w:r>
            <w:r w:rsidR="00FA4419" w:rsidRPr="003A498F">
              <w:rPr>
                <w:rFonts w:ascii="Times New Roman" w:hAnsi="Times New Roman" w:cs="Times New Roman"/>
                <w:bCs/>
                <w:sz w:val="18"/>
                <w:szCs w:val="18"/>
              </w:rPr>
              <w:t>（</w:t>
            </w:r>
            <w:r w:rsidR="00FA4419" w:rsidRPr="003A498F">
              <w:rPr>
                <w:rFonts w:ascii="Times New Roman" w:hAnsi="Times New Roman" w:cs="Times New Roman"/>
                <w:bCs/>
                <w:sz w:val="18"/>
                <w:szCs w:val="18"/>
              </w:rPr>
              <w:t>km/</w:t>
            </w:r>
            <w:r w:rsidR="00867736" w:rsidRPr="003A498F">
              <w:rPr>
                <w:rFonts w:ascii="Times New Roman" w:hAnsi="Times New Roman" w:cs="Times New Roman" w:hint="eastAsia"/>
                <w:bCs/>
                <w:sz w:val="18"/>
                <w:szCs w:val="18"/>
              </w:rPr>
              <w:t>h</w:t>
            </w:r>
            <w:r w:rsidR="00867736" w:rsidRPr="003A498F">
              <w:rPr>
                <w:rFonts w:ascii="Times New Roman" w:hAnsi="Times New Roman" w:cs="Times New Roman" w:hint="eastAsia"/>
                <w:bCs/>
                <w:sz w:val="18"/>
                <w:szCs w:val="18"/>
              </w:rPr>
              <w:t>）</w:t>
            </w:r>
          </w:p>
        </w:tc>
        <w:tc>
          <w:tcPr>
            <w:tcW w:w="1157" w:type="dxa"/>
            <w:tcBorders>
              <w:top w:val="single" w:sz="12" w:space="0" w:color="auto"/>
              <w:left w:val="single" w:sz="6" w:space="0" w:color="auto"/>
              <w:bottom w:val="single" w:sz="6" w:space="0" w:color="auto"/>
              <w:right w:val="single" w:sz="6" w:space="0" w:color="auto"/>
            </w:tcBorders>
            <w:vAlign w:val="center"/>
          </w:tcPr>
          <w:p w14:paraId="57382B15" w14:textId="77777777" w:rsidR="003E41F6" w:rsidRPr="003A498F" w:rsidRDefault="00FA4419" w:rsidP="003A498F">
            <w:pPr>
              <w:pStyle w:val="a9"/>
              <w:spacing w:line="240" w:lineRule="auto"/>
              <w:ind w:firstLineChars="0" w:firstLine="0"/>
              <w:jc w:val="center"/>
              <w:rPr>
                <w:rFonts w:ascii="Times New Roman" w:hAnsi="Times New Roman" w:cs="Times New Roman"/>
                <w:bCs/>
                <w:sz w:val="18"/>
                <w:szCs w:val="18"/>
              </w:rPr>
            </w:pPr>
            <w:r w:rsidRPr="003A498F">
              <w:rPr>
                <w:rFonts w:ascii="Times New Roman" w:hAnsi="Times New Roman" w:cs="Times New Roman"/>
                <w:bCs/>
                <w:sz w:val="18"/>
                <w:szCs w:val="18"/>
              </w:rPr>
              <w:t>120</w:t>
            </w:r>
          </w:p>
        </w:tc>
        <w:tc>
          <w:tcPr>
            <w:tcW w:w="1158" w:type="dxa"/>
            <w:tcBorders>
              <w:top w:val="single" w:sz="12" w:space="0" w:color="auto"/>
              <w:left w:val="single" w:sz="6" w:space="0" w:color="auto"/>
              <w:bottom w:val="single" w:sz="6" w:space="0" w:color="auto"/>
              <w:right w:val="single" w:sz="6" w:space="0" w:color="auto"/>
            </w:tcBorders>
            <w:vAlign w:val="center"/>
          </w:tcPr>
          <w:p w14:paraId="20D9A85C" w14:textId="77777777" w:rsidR="003E41F6" w:rsidRPr="003A498F" w:rsidRDefault="00FA4419" w:rsidP="003A498F">
            <w:pPr>
              <w:pStyle w:val="a9"/>
              <w:spacing w:line="240" w:lineRule="auto"/>
              <w:ind w:firstLineChars="0" w:firstLine="0"/>
              <w:jc w:val="center"/>
              <w:rPr>
                <w:rFonts w:ascii="Times New Roman" w:hAnsi="Times New Roman" w:cs="Times New Roman"/>
                <w:bCs/>
                <w:sz w:val="18"/>
                <w:szCs w:val="18"/>
              </w:rPr>
            </w:pPr>
            <w:r w:rsidRPr="003A498F">
              <w:rPr>
                <w:rFonts w:ascii="Times New Roman" w:hAnsi="Times New Roman" w:cs="Times New Roman"/>
                <w:bCs/>
                <w:sz w:val="18"/>
                <w:szCs w:val="18"/>
              </w:rPr>
              <w:t>100</w:t>
            </w:r>
          </w:p>
        </w:tc>
        <w:tc>
          <w:tcPr>
            <w:tcW w:w="1158" w:type="dxa"/>
            <w:tcBorders>
              <w:top w:val="single" w:sz="12" w:space="0" w:color="auto"/>
              <w:left w:val="single" w:sz="6" w:space="0" w:color="auto"/>
              <w:bottom w:val="single" w:sz="6" w:space="0" w:color="auto"/>
              <w:right w:val="single" w:sz="6" w:space="0" w:color="auto"/>
            </w:tcBorders>
            <w:vAlign w:val="center"/>
          </w:tcPr>
          <w:p w14:paraId="591CA232" w14:textId="77777777" w:rsidR="003E41F6" w:rsidRPr="003A498F" w:rsidRDefault="00FA4419" w:rsidP="003A498F">
            <w:pPr>
              <w:pStyle w:val="a9"/>
              <w:spacing w:line="240" w:lineRule="auto"/>
              <w:ind w:firstLineChars="0" w:firstLine="0"/>
              <w:jc w:val="center"/>
              <w:rPr>
                <w:rFonts w:ascii="Times New Roman" w:hAnsi="Times New Roman" w:cs="Times New Roman"/>
                <w:bCs/>
                <w:sz w:val="18"/>
                <w:szCs w:val="18"/>
              </w:rPr>
            </w:pPr>
            <w:r w:rsidRPr="003A498F">
              <w:rPr>
                <w:rFonts w:ascii="Times New Roman" w:hAnsi="Times New Roman" w:cs="Times New Roman"/>
                <w:bCs/>
                <w:sz w:val="18"/>
                <w:szCs w:val="18"/>
              </w:rPr>
              <w:t>80</w:t>
            </w:r>
          </w:p>
        </w:tc>
        <w:tc>
          <w:tcPr>
            <w:tcW w:w="1158" w:type="dxa"/>
            <w:tcBorders>
              <w:top w:val="single" w:sz="12" w:space="0" w:color="auto"/>
              <w:left w:val="single" w:sz="6" w:space="0" w:color="auto"/>
              <w:bottom w:val="single" w:sz="6" w:space="0" w:color="auto"/>
              <w:right w:val="single" w:sz="12" w:space="0" w:color="auto"/>
            </w:tcBorders>
            <w:vAlign w:val="center"/>
          </w:tcPr>
          <w:p w14:paraId="3A872AA9" w14:textId="77777777" w:rsidR="003E41F6" w:rsidRPr="003A498F" w:rsidRDefault="00FA4419" w:rsidP="003A498F">
            <w:pPr>
              <w:pStyle w:val="a9"/>
              <w:spacing w:line="240" w:lineRule="auto"/>
              <w:ind w:firstLineChars="0" w:firstLine="0"/>
              <w:jc w:val="center"/>
              <w:rPr>
                <w:rFonts w:ascii="Times New Roman" w:hAnsi="Times New Roman" w:cs="Times New Roman"/>
                <w:bCs/>
                <w:sz w:val="18"/>
                <w:szCs w:val="18"/>
              </w:rPr>
            </w:pPr>
            <w:r w:rsidRPr="003A498F">
              <w:rPr>
                <w:rFonts w:ascii="Times New Roman" w:hAnsi="Times New Roman" w:cs="Times New Roman"/>
                <w:bCs/>
                <w:sz w:val="18"/>
                <w:szCs w:val="18"/>
              </w:rPr>
              <w:t>60</w:t>
            </w:r>
          </w:p>
        </w:tc>
      </w:tr>
      <w:tr w:rsidR="003E41F6" w:rsidRPr="00D3461E" w14:paraId="457159C6" w14:textId="77777777" w:rsidTr="003A498F">
        <w:trPr>
          <w:trHeight w:val="316"/>
        </w:trPr>
        <w:tc>
          <w:tcPr>
            <w:tcW w:w="2098" w:type="dxa"/>
            <w:gridSpan w:val="2"/>
            <w:vMerge w:val="restart"/>
            <w:tcBorders>
              <w:top w:val="single" w:sz="6" w:space="0" w:color="auto"/>
              <w:left w:val="single" w:sz="12" w:space="0" w:color="auto"/>
              <w:bottom w:val="single" w:sz="6" w:space="0" w:color="auto"/>
              <w:right w:val="single" w:sz="6" w:space="0" w:color="auto"/>
            </w:tcBorders>
            <w:vAlign w:val="center"/>
          </w:tcPr>
          <w:p w14:paraId="36B00360" w14:textId="77777777" w:rsidR="003E41F6" w:rsidRPr="003A498F" w:rsidRDefault="003E41F6" w:rsidP="003A498F">
            <w:pPr>
              <w:pStyle w:val="a9"/>
              <w:spacing w:line="240" w:lineRule="auto"/>
              <w:ind w:firstLineChars="0" w:firstLine="0"/>
              <w:jc w:val="center"/>
              <w:rPr>
                <w:rFonts w:ascii="Times New Roman" w:hAnsi="Times New Roman" w:cs="Times New Roman"/>
                <w:bCs/>
                <w:sz w:val="18"/>
                <w:szCs w:val="18"/>
              </w:rPr>
            </w:pPr>
            <w:r w:rsidRPr="003A498F">
              <w:rPr>
                <w:rFonts w:ascii="Times New Roman" w:hAnsi="Times New Roman" w:cs="Times New Roman"/>
                <w:bCs/>
                <w:sz w:val="18"/>
                <w:szCs w:val="18"/>
              </w:rPr>
              <w:t>最小圆曲线半径</w:t>
            </w:r>
            <w:r w:rsidR="00FA4419" w:rsidRPr="003A498F">
              <w:rPr>
                <w:rFonts w:ascii="Times New Roman" w:hAnsi="Times New Roman" w:cs="Times New Roman"/>
                <w:bCs/>
                <w:sz w:val="18"/>
                <w:szCs w:val="18"/>
              </w:rPr>
              <w:t>(m)</w:t>
            </w:r>
          </w:p>
        </w:tc>
        <w:tc>
          <w:tcPr>
            <w:tcW w:w="1373" w:type="dxa"/>
            <w:tcBorders>
              <w:top w:val="single" w:sz="6" w:space="0" w:color="auto"/>
              <w:left w:val="single" w:sz="6" w:space="0" w:color="auto"/>
              <w:bottom w:val="single" w:sz="6" w:space="0" w:color="auto"/>
              <w:right w:val="single" w:sz="6" w:space="0" w:color="auto"/>
            </w:tcBorders>
            <w:vAlign w:val="center"/>
          </w:tcPr>
          <w:p w14:paraId="197E49D3" w14:textId="77777777" w:rsidR="003E41F6" w:rsidRPr="003A498F" w:rsidRDefault="003E41F6" w:rsidP="003A498F">
            <w:pPr>
              <w:pStyle w:val="a9"/>
              <w:spacing w:line="240" w:lineRule="auto"/>
              <w:ind w:firstLineChars="0" w:firstLine="0"/>
              <w:jc w:val="center"/>
              <w:rPr>
                <w:rFonts w:ascii="Times New Roman" w:hAnsi="Times New Roman" w:cs="Times New Roman"/>
                <w:bCs/>
                <w:sz w:val="18"/>
                <w:szCs w:val="18"/>
              </w:rPr>
            </w:pPr>
            <w:r w:rsidRPr="003A498F">
              <w:rPr>
                <w:rFonts w:ascii="Times New Roman" w:hAnsi="Times New Roman" w:cs="Times New Roman"/>
                <w:bCs/>
                <w:sz w:val="18"/>
                <w:szCs w:val="18"/>
              </w:rPr>
              <w:t>一般值</w:t>
            </w:r>
          </w:p>
        </w:tc>
        <w:tc>
          <w:tcPr>
            <w:tcW w:w="1157" w:type="dxa"/>
            <w:tcBorders>
              <w:top w:val="single" w:sz="6" w:space="0" w:color="auto"/>
              <w:left w:val="single" w:sz="6" w:space="0" w:color="auto"/>
              <w:bottom w:val="single" w:sz="6" w:space="0" w:color="auto"/>
              <w:right w:val="single" w:sz="6" w:space="0" w:color="auto"/>
            </w:tcBorders>
            <w:vAlign w:val="center"/>
          </w:tcPr>
          <w:p w14:paraId="1CE2F63A" w14:textId="77777777" w:rsidR="003E41F6" w:rsidRPr="003A498F" w:rsidRDefault="00FA4419" w:rsidP="003A498F">
            <w:pPr>
              <w:pStyle w:val="a9"/>
              <w:spacing w:line="240" w:lineRule="auto"/>
              <w:ind w:firstLineChars="0" w:firstLine="0"/>
              <w:jc w:val="center"/>
              <w:rPr>
                <w:rFonts w:ascii="Times New Roman" w:hAnsi="Times New Roman" w:cs="Times New Roman"/>
                <w:bCs/>
                <w:sz w:val="18"/>
                <w:szCs w:val="18"/>
              </w:rPr>
            </w:pPr>
            <w:r w:rsidRPr="003A498F">
              <w:rPr>
                <w:rFonts w:ascii="Times New Roman" w:hAnsi="Times New Roman" w:cs="Times New Roman"/>
                <w:bCs/>
                <w:sz w:val="18"/>
                <w:szCs w:val="18"/>
              </w:rPr>
              <w:t>2000</w:t>
            </w:r>
          </w:p>
        </w:tc>
        <w:tc>
          <w:tcPr>
            <w:tcW w:w="1158" w:type="dxa"/>
            <w:tcBorders>
              <w:top w:val="single" w:sz="6" w:space="0" w:color="auto"/>
              <w:left w:val="single" w:sz="6" w:space="0" w:color="auto"/>
              <w:bottom w:val="single" w:sz="6" w:space="0" w:color="auto"/>
              <w:right w:val="single" w:sz="6" w:space="0" w:color="auto"/>
            </w:tcBorders>
            <w:vAlign w:val="center"/>
          </w:tcPr>
          <w:p w14:paraId="4A0CC8FD" w14:textId="77777777" w:rsidR="003E41F6" w:rsidRPr="003A498F" w:rsidRDefault="000450C8" w:rsidP="003A498F">
            <w:pPr>
              <w:pStyle w:val="a9"/>
              <w:spacing w:line="240" w:lineRule="auto"/>
              <w:ind w:firstLineChars="0" w:firstLine="0"/>
              <w:jc w:val="center"/>
              <w:rPr>
                <w:rFonts w:ascii="Times New Roman" w:hAnsi="Times New Roman" w:cs="Times New Roman"/>
                <w:bCs/>
                <w:sz w:val="18"/>
                <w:szCs w:val="18"/>
              </w:rPr>
            </w:pPr>
            <w:r w:rsidRPr="003A498F">
              <w:rPr>
                <w:rFonts w:ascii="Times New Roman" w:hAnsi="Times New Roman" w:cs="Times New Roman"/>
                <w:bCs/>
                <w:sz w:val="18"/>
                <w:szCs w:val="18"/>
              </w:rPr>
              <w:t>1500</w:t>
            </w:r>
          </w:p>
        </w:tc>
        <w:tc>
          <w:tcPr>
            <w:tcW w:w="1158" w:type="dxa"/>
            <w:tcBorders>
              <w:top w:val="single" w:sz="6" w:space="0" w:color="auto"/>
              <w:left w:val="single" w:sz="6" w:space="0" w:color="auto"/>
              <w:bottom w:val="single" w:sz="6" w:space="0" w:color="auto"/>
              <w:right w:val="single" w:sz="6" w:space="0" w:color="auto"/>
            </w:tcBorders>
            <w:vAlign w:val="center"/>
          </w:tcPr>
          <w:p w14:paraId="67877B68" w14:textId="77777777" w:rsidR="003E41F6" w:rsidRPr="003A498F" w:rsidRDefault="000450C8" w:rsidP="003A498F">
            <w:pPr>
              <w:pStyle w:val="a9"/>
              <w:spacing w:line="240" w:lineRule="auto"/>
              <w:ind w:firstLineChars="0" w:firstLine="0"/>
              <w:jc w:val="center"/>
              <w:rPr>
                <w:rFonts w:ascii="Times New Roman" w:hAnsi="Times New Roman" w:cs="Times New Roman"/>
                <w:bCs/>
                <w:sz w:val="18"/>
                <w:szCs w:val="18"/>
              </w:rPr>
            </w:pPr>
            <w:r w:rsidRPr="003A498F">
              <w:rPr>
                <w:rFonts w:ascii="Times New Roman" w:hAnsi="Times New Roman" w:cs="Times New Roman"/>
                <w:bCs/>
                <w:sz w:val="18"/>
                <w:szCs w:val="18"/>
              </w:rPr>
              <w:t>1100</w:t>
            </w:r>
          </w:p>
        </w:tc>
        <w:tc>
          <w:tcPr>
            <w:tcW w:w="1158" w:type="dxa"/>
            <w:tcBorders>
              <w:top w:val="single" w:sz="6" w:space="0" w:color="auto"/>
              <w:left w:val="single" w:sz="6" w:space="0" w:color="auto"/>
              <w:bottom w:val="single" w:sz="6" w:space="0" w:color="auto"/>
              <w:right w:val="single" w:sz="12" w:space="0" w:color="auto"/>
            </w:tcBorders>
            <w:vAlign w:val="center"/>
          </w:tcPr>
          <w:p w14:paraId="53963B64" w14:textId="77777777" w:rsidR="003E41F6" w:rsidRPr="003A498F" w:rsidRDefault="000450C8" w:rsidP="003A498F">
            <w:pPr>
              <w:pStyle w:val="a9"/>
              <w:spacing w:line="240" w:lineRule="auto"/>
              <w:ind w:firstLineChars="0" w:firstLine="0"/>
              <w:jc w:val="center"/>
              <w:rPr>
                <w:rFonts w:ascii="Times New Roman" w:hAnsi="Times New Roman" w:cs="Times New Roman"/>
                <w:bCs/>
                <w:sz w:val="18"/>
                <w:szCs w:val="18"/>
              </w:rPr>
            </w:pPr>
            <w:r w:rsidRPr="003A498F">
              <w:rPr>
                <w:rFonts w:ascii="Times New Roman" w:hAnsi="Times New Roman" w:cs="Times New Roman"/>
                <w:bCs/>
                <w:sz w:val="18"/>
                <w:szCs w:val="18"/>
              </w:rPr>
              <w:t>500</w:t>
            </w:r>
          </w:p>
        </w:tc>
      </w:tr>
      <w:tr w:rsidR="003E41F6" w:rsidRPr="00D3461E" w14:paraId="1AE9E0CA" w14:textId="77777777" w:rsidTr="003A498F">
        <w:trPr>
          <w:trHeight w:val="316"/>
        </w:trPr>
        <w:tc>
          <w:tcPr>
            <w:tcW w:w="2098" w:type="dxa"/>
            <w:gridSpan w:val="2"/>
            <w:vMerge/>
            <w:tcBorders>
              <w:top w:val="single" w:sz="6" w:space="0" w:color="auto"/>
              <w:left w:val="single" w:sz="12" w:space="0" w:color="auto"/>
              <w:bottom w:val="single" w:sz="6" w:space="0" w:color="auto"/>
              <w:right w:val="single" w:sz="6" w:space="0" w:color="auto"/>
            </w:tcBorders>
            <w:vAlign w:val="center"/>
          </w:tcPr>
          <w:p w14:paraId="288DD0BB" w14:textId="77777777" w:rsidR="003E41F6" w:rsidRPr="003A498F" w:rsidRDefault="003E41F6" w:rsidP="003A498F">
            <w:pPr>
              <w:pStyle w:val="a9"/>
              <w:spacing w:line="240" w:lineRule="auto"/>
              <w:ind w:firstLineChars="0" w:firstLine="0"/>
              <w:jc w:val="center"/>
              <w:rPr>
                <w:rFonts w:ascii="Times New Roman" w:hAnsi="Times New Roman" w:cs="Times New Roman"/>
                <w:bCs/>
                <w:sz w:val="18"/>
                <w:szCs w:val="18"/>
              </w:rPr>
            </w:pPr>
          </w:p>
        </w:tc>
        <w:tc>
          <w:tcPr>
            <w:tcW w:w="1373" w:type="dxa"/>
            <w:tcBorders>
              <w:top w:val="single" w:sz="6" w:space="0" w:color="auto"/>
              <w:left w:val="single" w:sz="6" w:space="0" w:color="auto"/>
              <w:bottom w:val="single" w:sz="6" w:space="0" w:color="auto"/>
              <w:right w:val="single" w:sz="6" w:space="0" w:color="auto"/>
            </w:tcBorders>
            <w:vAlign w:val="center"/>
          </w:tcPr>
          <w:p w14:paraId="638D5A91" w14:textId="77777777" w:rsidR="003E41F6" w:rsidRPr="003A498F" w:rsidRDefault="003E41F6" w:rsidP="003A498F">
            <w:pPr>
              <w:pStyle w:val="a9"/>
              <w:spacing w:line="240" w:lineRule="auto"/>
              <w:ind w:firstLineChars="0" w:firstLine="0"/>
              <w:jc w:val="center"/>
              <w:rPr>
                <w:rFonts w:ascii="Times New Roman" w:hAnsi="Times New Roman" w:cs="Times New Roman"/>
                <w:bCs/>
                <w:sz w:val="18"/>
                <w:szCs w:val="18"/>
              </w:rPr>
            </w:pPr>
            <w:r w:rsidRPr="003A498F">
              <w:rPr>
                <w:rFonts w:ascii="Times New Roman" w:hAnsi="Times New Roman" w:cs="Times New Roman"/>
                <w:bCs/>
                <w:sz w:val="18"/>
                <w:szCs w:val="18"/>
              </w:rPr>
              <w:t>极限值</w:t>
            </w:r>
          </w:p>
        </w:tc>
        <w:tc>
          <w:tcPr>
            <w:tcW w:w="1157" w:type="dxa"/>
            <w:tcBorders>
              <w:top w:val="single" w:sz="6" w:space="0" w:color="auto"/>
              <w:left w:val="single" w:sz="6" w:space="0" w:color="auto"/>
              <w:bottom w:val="single" w:sz="6" w:space="0" w:color="auto"/>
              <w:right w:val="single" w:sz="6" w:space="0" w:color="auto"/>
            </w:tcBorders>
            <w:vAlign w:val="center"/>
          </w:tcPr>
          <w:p w14:paraId="40D85533" w14:textId="77777777" w:rsidR="003E41F6" w:rsidRPr="003A498F" w:rsidRDefault="00FA4419" w:rsidP="003A498F">
            <w:pPr>
              <w:pStyle w:val="a9"/>
              <w:spacing w:line="240" w:lineRule="auto"/>
              <w:ind w:firstLineChars="0" w:firstLine="0"/>
              <w:jc w:val="center"/>
              <w:rPr>
                <w:rFonts w:ascii="Times New Roman" w:hAnsi="Times New Roman" w:cs="Times New Roman"/>
                <w:bCs/>
                <w:sz w:val="18"/>
                <w:szCs w:val="18"/>
              </w:rPr>
            </w:pPr>
            <w:r w:rsidRPr="003A498F">
              <w:rPr>
                <w:rFonts w:ascii="Times New Roman" w:hAnsi="Times New Roman" w:cs="Times New Roman"/>
                <w:bCs/>
                <w:sz w:val="18"/>
                <w:szCs w:val="18"/>
              </w:rPr>
              <w:t>1500</w:t>
            </w:r>
          </w:p>
        </w:tc>
        <w:tc>
          <w:tcPr>
            <w:tcW w:w="1158" w:type="dxa"/>
            <w:tcBorders>
              <w:top w:val="single" w:sz="6" w:space="0" w:color="auto"/>
              <w:left w:val="single" w:sz="6" w:space="0" w:color="auto"/>
              <w:bottom w:val="single" w:sz="6" w:space="0" w:color="auto"/>
              <w:right w:val="single" w:sz="6" w:space="0" w:color="auto"/>
            </w:tcBorders>
            <w:vAlign w:val="center"/>
          </w:tcPr>
          <w:p w14:paraId="46496E47" w14:textId="77777777" w:rsidR="003E41F6" w:rsidRPr="003A498F" w:rsidRDefault="000450C8" w:rsidP="003A498F">
            <w:pPr>
              <w:pStyle w:val="a9"/>
              <w:spacing w:line="240" w:lineRule="auto"/>
              <w:ind w:firstLineChars="0" w:firstLine="0"/>
              <w:jc w:val="center"/>
              <w:rPr>
                <w:rFonts w:ascii="Times New Roman" w:hAnsi="Times New Roman" w:cs="Times New Roman"/>
                <w:bCs/>
                <w:sz w:val="18"/>
                <w:szCs w:val="18"/>
              </w:rPr>
            </w:pPr>
            <w:r w:rsidRPr="003A498F">
              <w:rPr>
                <w:rFonts w:ascii="Times New Roman" w:hAnsi="Times New Roman" w:cs="Times New Roman"/>
                <w:bCs/>
                <w:sz w:val="18"/>
                <w:szCs w:val="18"/>
              </w:rPr>
              <w:t>1000</w:t>
            </w:r>
          </w:p>
        </w:tc>
        <w:tc>
          <w:tcPr>
            <w:tcW w:w="1158" w:type="dxa"/>
            <w:tcBorders>
              <w:top w:val="single" w:sz="6" w:space="0" w:color="auto"/>
              <w:left w:val="single" w:sz="6" w:space="0" w:color="auto"/>
              <w:bottom w:val="single" w:sz="6" w:space="0" w:color="auto"/>
              <w:right w:val="single" w:sz="6" w:space="0" w:color="auto"/>
            </w:tcBorders>
            <w:vAlign w:val="center"/>
          </w:tcPr>
          <w:p w14:paraId="0A187117" w14:textId="77777777" w:rsidR="003E41F6" w:rsidRPr="003A498F" w:rsidRDefault="000450C8" w:rsidP="003A498F">
            <w:pPr>
              <w:pStyle w:val="a9"/>
              <w:spacing w:line="240" w:lineRule="auto"/>
              <w:ind w:firstLineChars="0" w:firstLine="0"/>
              <w:jc w:val="center"/>
              <w:rPr>
                <w:rFonts w:ascii="Times New Roman" w:hAnsi="Times New Roman" w:cs="Times New Roman"/>
                <w:bCs/>
                <w:sz w:val="18"/>
                <w:szCs w:val="18"/>
              </w:rPr>
            </w:pPr>
            <w:r w:rsidRPr="003A498F">
              <w:rPr>
                <w:rFonts w:ascii="Times New Roman" w:hAnsi="Times New Roman" w:cs="Times New Roman"/>
                <w:bCs/>
                <w:sz w:val="18"/>
                <w:szCs w:val="18"/>
              </w:rPr>
              <w:t>700</w:t>
            </w:r>
          </w:p>
        </w:tc>
        <w:tc>
          <w:tcPr>
            <w:tcW w:w="1158" w:type="dxa"/>
            <w:tcBorders>
              <w:top w:val="single" w:sz="6" w:space="0" w:color="auto"/>
              <w:left w:val="single" w:sz="6" w:space="0" w:color="auto"/>
              <w:bottom w:val="single" w:sz="6" w:space="0" w:color="auto"/>
              <w:right w:val="single" w:sz="12" w:space="0" w:color="auto"/>
            </w:tcBorders>
            <w:vAlign w:val="center"/>
          </w:tcPr>
          <w:p w14:paraId="66B723EB" w14:textId="77777777" w:rsidR="003E41F6" w:rsidRPr="003A498F" w:rsidRDefault="000450C8" w:rsidP="003A498F">
            <w:pPr>
              <w:pStyle w:val="a9"/>
              <w:spacing w:line="240" w:lineRule="auto"/>
              <w:ind w:firstLineChars="0" w:firstLine="0"/>
              <w:jc w:val="center"/>
              <w:rPr>
                <w:rFonts w:ascii="Times New Roman" w:hAnsi="Times New Roman" w:cs="Times New Roman"/>
                <w:bCs/>
                <w:sz w:val="18"/>
                <w:szCs w:val="18"/>
              </w:rPr>
            </w:pPr>
            <w:r w:rsidRPr="003A498F">
              <w:rPr>
                <w:rFonts w:ascii="Times New Roman" w:hAnsi="Times New Roman" w:cs="Times New Roman"/>
                <w:bCs/>
                <w:sz w:val="18"/>
                <w:szCs w:val="18"/>
              </w:rPr>
              <w:t>350</w:t>
            </w:r>
          </w:p>
        </w:tc>
      </w:tr>
      <w:tr w:rsidR="003E41F6" w:rsidRPr="00D3461E" w14:paraId="5B9522FA" w14:textId="77777777" w:rsidTr="003A498F">
        <w:trPr>
          <w:trHeight w:val="316"/>
        </w:trPr>
        <w:tc>
          <w:tcPr>
            <w:tcW w:w="1106" w:type="dxa"/>
            <w:vMerge w:val="restart"/>
            <w:tcBorders>
              <w:top w:val="single" w:sz="6" w:space="0" w:color="auto"/>
              <w:left w:val="single" w:sz="12" w:space="0" w:color="auto"/>
              <w:bottom w:val="single" w:sz="6" w:space="0" w:color="auto"/>
              <w:right w:val="single" w:sz="6" w:space="0" w:color="auto"/>
            </w:tcBorders>
            <w:vAlign w:val="center"/>
          </w:tcPr>
          <w:p w14:paraId="196166DF" w14:textId="77777777" w:rsidR="003E41F6" w:rsidRPr="003A498F" w:rsidRDefault="003E41F6" w:rsidP="003A498F">
            <w:pPr>
              <w:pStyle w:val="a9"/>
              <w:spacing w:line="240" w:lineRule="auto"/>
              <w:ind w:firstLineChars="0" w:firstLine="0"/>
              <w:jc w:val="center"/>
              <w:rPr>
                <w:rFonts w:ascii="Times New Roman" w:hAnsi="Times New Roman" w:cs="Times New Roman"/>
                <w:bCs/>
                <w:sz w:val="18"/>
                <w:szCs w:val="18"/>
              </w:rPr>
            </w:pPr>
            <w:r w:rsidRPr="003A498F">
              <w:rPr>
                <w:rFonts w:ascii="Times New Roman" w:hAnsi="Times New Roman" w:cs="Times New Roman"/>
                <w:bCs/>
                <w:sz w:val="18"/>
                <w:szCs w:val="18"/>
              </w:rPr>
              <w:t>最小竖曲线半径</w:t>
            </w:r>
          </w:p>
          <w:p w14:paraId="48B44969" w14:textId="77777777" w:rsidR="00FA4419" w:rsidRPr="003A498F" w:rsidRDefault="00FA4419" w:rsidP="003A498F">
            <w:pPr>
              <w:pStyle w:val="a9"/>
              <w:spacing w:line="240" w:lineRule="auto"/>
              <w:ind w:firstLineChars="0" w:firstLine="0"/>
              <w:jc w:val="center"/>
              <w:rPr>
                <w:rFonts w:ascii="Times New Roman" w:hAnsi="Times New Roman" w:cs="Times New Roman"/>
                <w:bCs/>
                <w:sz w:val="18"/>
                <w:szCs w:val="18"/>
              </w:rPr>
            </w:pPr>
            <w:r w:rsidRPr="003A498F">
              <w:rPr>
                <w:rFonts w:ascii="Times New Roman" w:hAnsi="Times New Roman" w:cs="Times New Roman"/>
                <w:bCs/>
                <w:sz w:val="18"/>
                <w:szCs w:val="18"/>
              </w:rPr>
              <w:t>(m)</w:t>
            </w:r>
          </w:p>
        </w:tc>
        <w:tc>
          <w:tcPr>
            <w:tcW w:w="992" w:type="dxa"/>
            <w:vMerge w:val="restart"/>
            <w:tcBorders>
              <w:top w:val="single" w:sz="6" w:space="0" w:color="auto"/>
              <w:left w:val="single" w:sz="6" w:space="0" w:color="auto"/>
              <w:bottom w:val="single" w:sz="6" w:space="0" w:color="auto"/>
              <w:right w:val="single" w:sz="6" w:space="0" w:color="auto"/>
            </w:tcBorders>
            <w:vAlign w:val="center"/>
          </w:tcPr>
          <w:p w14:paraId="47711729" w14:textId="77777777" w:rsidR="003E41F6" w:rsidRPr="003A498F" w:rsidRDefault="003E41F6" w:rsidP="003A498F">
            <w:pPr>
              <w:pStyle w:val="a9"/>
              <w:spacing w:line="240" w:lineRule="auto"/>
              <w:ind w:firstLineChars="0" w:firstLine="0"/>
              <w:jc w:val="center"/>
              <w:rPr>
                <w:rFonts w:ascii="Times New Roman" w:hAnsi="Times New Roman" w:cs="Times New Roman"/>
                <w:bCs/>
                <w:sz w:val="18"/>
                <w:szCs w:val="18"/>
              </w:rPr>
            </w:pPr>
            <w:r w:rsidRPr="003A498F">
              <w:rPr>
                <w:rFonts w:ascii="Times New Roman" w:hAnsi="Times New Roman" w:cs="Times New Roman"/>
                <w:bCs/>
                <w:sz w:val="18"/>
                <w:szCs w:val="18"/>
              </w:rPr>
              <w:t>凸形</w:t>
            </w:r>
          </w:p>
        </w:tc>
        <w:tc>
          <w:tcPr>
            <w:tcW w:w="1373" w:type="dxa"/>
            <w:tcBorders>
              <w:top w:val="single" w:sz="6" w:space="0" w:color="auto"/>
              <w:left w:val="single" w:sz="6" w:space="0" w:color="auto"/>
              <w:bottom w:val="single" w:sz="6" w:space="0" w:color="auto"/>
              <w:right w:val="single" w:sz="6" w:space="0" w:color="auto"/>
            </w:tcBorders>
            <w:vAlign w:val="center"/>
          </w:tcPr>
          <w:p w14:paraId="58926DD0" w14:textId="77777777" w:rsidR="003E41F6" w:rsidRPr="003A498F" w:rsidRDefault="003E41F6" w:rsidP="003A498F">
            <w:pPr>
              <w:pStyle w:val="a9"/>
              <w:spacing w:line="240" w:lineRule="auto"/>
              <w:ind w:firstLineChars="0" w:firstLine="0"/>
              <w:jc w:val="center"/>
              <w:rPr>
                <w:rFonts w:ascii="Times New Roman" w:hAnsi="Times New Roman" w:cs="Times New Roman"/>
                <w:bCs/>
                <w:sz w:val="18"/>
                <w:szCs w:val="18"/>
              </w:rPr>
            </w:pPr>
            <w:r w:rsidRPr="003A498F">
              <w:rPr>
                <w:rFonts w:ascii="Times New Roman" w:hAnsi="Times New Roman" w:cs="Times New Roman"/>
                <w:bCs/>
                <w:sz w:val="18"/>
                <w:szCs w:val="18"/>
              </w:rPr>
              <w:t>一般值</w:t>
            </w:r>
          </w:p>
        </w:tc>
        <w:tc>
          <w:tcPr>
            <w:tcW w:w="1157" w:type="dxa"/>
            <w:tcBorders>
              <w:top w:val="single" w:sz="6" w:space="0" w:color="auto"/>
              <w:left w:val="single" w:sz="6" w:space="0" w:color="auto"/>
              <w:bottom w:val="single" w:sz="6" w:space="0" w:color="auto"/>
              <w:right w:val="single" w:sz="6" w:space="0" w:color="auto"/>
            </w:tcBorders>
            <w:vAlign w:val="center"/>
          </w:tcPr>
          <w:p w14:paraId="048BB050" w14:textId="77777777" w:rsidR="003E41F6" w:rsidRPr="003A498F" w:rsidRDefault="00FA4419" w:rsidP="003A498F">
            <w:pPr>
              <w:pStyle w:val="a9"/>
              <w:spacing w:line="240" w:lineRule="auto"/>
              <w:ind w:firstLineChars="0" w:firstLine="0"/>
              <w:jc w:val="center"/>
              <w:rPr>
                <w:rFonts w:ascii="Times New Roman" w:hAnsi="Times New Roman" w:cs="Times New Roman"/>
                <w:bCs/>
                <w:sz w:val="18"/>
                <w:szCs w:val="18"/>
              </w:rPr>
            </w:pPr>
            <w:r w:rsidRPr="003A498F">
              <w:rPr>
                <w:rFonts w:ascii="Times New Roman" w:hAnsi="Times New Roman" w:cs="Times New Roman"/>
                <w:bCs/>
                <w:sz w:val="18"/>
                <w:szCs w:val="18"/>
              </w:rPr>
              <w:t>45000</w:t>
            </w:r>
          </w:p>
        </w:tc>
        <w:tc>
          <w:tcPr>
            <w:tcW w:w="1158" w:type="dxa"/>
            <w:tcBorders>
              <w:top w:val="single" w:sz="6" w:space="0" w:color="auto"/>
              <w:left w:val="single" w:sz="6" w:space="0" w:color="auto"/>
              <w:bottom w:val="single" w:sz="6" w:space="0" w:color="auto"/>
              <w:right w:val="single" w:sz="6" w:space="0" w:color="auto"/>
            </w:tcBorders>
            <w:vAlign w:val="center"/>
          </w:tcPr>
          <w:p w14:paraId="7DF7A82D" w14:textId="77777777" w:rsidR="003E41F6" w:rsidRPr="003A498F" w:rsidRDefault="000450C8" w:rsidP="003A498F">
            <w:pPr>
              <w:pStyle w:val="a9"/>
              <w:spacing w:line="240" w:lineRule="auto"/>
              <w:ind w:firstLineChars="0" w:firstLine="0"/>
              <w:jc w:val="center"/>
              <w:rPr>
                <w:rFonts w:ascii="Times New Roman" w:hAnsi="Times New Roman" w:cs="Times New Roman"/>
                <w:bCs/>
                <w:sz w:val="18"/>
                <w:szCs w:val="18"/>
              </w:rPr>
            </w:pPr>
            <w:r w:rsidRPr="003A498F">
              <w:rPr>
                <w:rFonts w:ascii="Times New Roman" w:hAnsi="Times New Roman" w:cs="Times New Roman"/>
                <w:bCs/>
                <w:sz w:val="18"/>
                <w:szCs w:val="18"/>
              </w:rPr>
              <w:t>25000</w:t>
            </w:r>
          </w:p>
        </w:tc>
        <w:tc>
          <w:tcPr>
            <w:tcW w:w="1158" w:type="dxa"/>
            <w:tcBorders>
              <w:top w:val="single" w:sz="6" w:space="0" w:color="auto"/>
              <w:left w:val="single" w:sz="6" w:space="0" w:color="auto"/>
              <w:bottom w:val="single" w:sz="6" w:space="0" w:color="auto"/>
              <w:right w:val="single" w:sz="6" w:space="0" w:color="auto"/>
            </w:tcBorders>
            <w:vAlign w:val="center"/>
          </w:tcPr>
          <w:p w14:paraId="20FBD29E" w14:textId="77777777" w:rsidR="003E41F6" w:rsidRPr="003A498F" w:rsidRDefault="000450C8" w:rsidP="003A498F">
            <w:pPr>
              <w:pStyle w:val="a9"/>
              <w:spacing w:line="240" w:lineRule="auto"/>
              <w:ind w:firstLineChars="0" w:firstLine="0"/>
              <w:jc w:val="center"/>
              <w:rPr>
                <w:rFonts w:ascii="Times New Roman" w:hAnsi="Times New Roman" w:cs="Times New Roman"/>
                <w:bCs/>
                <w:sz w:val="18"/>
                <w:szCs w:val="18"/>
              </w:rPr>
            </w:pPr>
            <w:r w:rsidRPr="003A498F">
              <w:rPr>
                <w:rFonts w:ascii="Times New Roman" w:hAnsi="Times New Roman" w:cs="Times New Roman"/>
                <w:bCs/>
                <w:sz w:val="18"/>
                <w:szCs w:val="18"/>
              </w:rPr>
              <w:t>12000</w:t>
            </w:r>
          </w:p>
        </w:tc>
        <w:tc>
          <w:tcPr>
            <w:tcW w:w="1158" w:type="dxa"/>
            <w:tcBorders>
              <w:top w:val="single" w:sz="6" w:space="0" w:color="auto"/>
              <w:left w:val="single" w:sz="6" w:space="0" w:color="auto"/>
              <w:bottom w:val="single" w:sz="6" w:space="0" w:color="auto"/>
              <w:right w:val="single" w:sz="12" w:space="0" w:color="auto"/>
            </w:tcBorders>
            <w:vAlign w:val="center"/>
          </w:tcPr>
          <w:p w14:paraId="77CBAC12" w14:textId="77777777" w:rsidR="003E41F6" w:rsidRPr="003A498F" w:rsidRDefault="000450C8" w:rsidP="003A498F">
            <w:pPr>
              <w:pStyle w:val="a9"/>
              <w:spacing w:line="240" w:lineRule="auto"/>
              <w:ind w:firstLineChars="0" w:firstLine="0"/>
              <w:jc w:val="center"/>
              <w:rPr>
                <w:rFonts w:ascii="Times New Roman" w:hAnsi="Times New Roman" w:cs="Times New Roman"/>
                <w:bCs/>
                <w:sz w:val="18"/>
                <w:szCs w:val="18"/>
              </w:rPr>
            </w:pPr>
            <w:r w:rsidRPr="003A498F">
              <w:rPr>
                <w:rFonts w:ascii="Times New Roman" w:hAnsi="Times New Roman" w:cs="Times New Roman"/>
                <w:bCs/>
                <w:sz w:val="18"/>
                <w:szCs w:val="18"/>
              </w:rPr>
              <w:t>6000</w:t>
            </w:r>
          </w:p>
        </w:tc>
      </w:tr>
      <w:tr w:rsidR="003E41F6" w:rsidRPr="00D3461E" w14:paraId="4D81E581" w14:textId="77777777" w:rsidTr="003A498F">
        <w:trPr>
          <w:trHeight w:val="316"/>
        </w:trPr>
        <w:tc>
          <w:tcPr>
            <w:tcW w:w="1106" w:type="dxa"/>
            <w:vMerge/>
            <w:tcBorders>
              <w:top w:val="single" w:sz="6" w:space="0" w:color="auto"/>
              <w:left w:val="single" w:sz="12" w:space="0" w:color="auto"/>
              <w:bottom w:val="single" w:sz="6" w:space="0" w:color="auto"/>
              <w:right w:val="single" w:sz="6" w:space="0" w:color="auto"/>
            </w:tcBorders>
            <w:vAlign w:val="center"/>
          </w:tcPr>
          <w:p w14:paraId="036BB527" w14:textId="77777777" w:rsidR="003E41F6" w:rsidRPr="003A498F" w:rsidRDefault="003E41F6" w:rsidP="003A498F">
            <w:pPr>
              <w:pStyle w:val="a9"/>
              <w:spacing w:line="240" w:lineRule="auto"/>
              <w:ind w:firstLineChars="0" w:firstLine="0"/>
              <w:jc w:val="center"/>
              <w:rPr>
                <w:rFonts w:ascii="Times New Roman" w:hAnsi="Times New Roman" w:cs="Times New Roman"/>
                <w:bCs/>
                <w:sz w:val="18"/>
                <w:szCs w:val="18"/>
              </w:rPr>
            </w:pPr>
          </w:p>
        </w:tc>
        <w:tc>
          <w:tcPr>
            <w:tcW w:w="992" w:type="dxa"/>
            <w:vMerge/>
            <w:tcBorders>
              <w:top w:val="single" w:sz="6" w:space="0" w:color="auto"/>
              <w:left w:val="single" w:sz="6" w:space="0" w:color="auto"/>
              <w:bottom w:val="single" w:sz="6" w:space="0" w:color="auto"/>
              <w:right w:val="single" w:sz="6" w:space="0" w:color="auto"/>
            </w:tcBorders>
            <w:vAlign w:val="center"/>
          </w:tcPr>
          <w:p w14:paraId="561154F6" w14:textId="77777777" w:rsidR="003E41F6" w:rsidRPr="003A498F" w:rsidRDefault="003E41F6" w:rsidP="003A498F">
            <w:pPr>
              <w:pStyle w:val="a9"/>
              <w:spacing w:line="240" w:lineRule="auto"/>
              <w:ind w:firstLineChars="0" w:firstLine="0"/>
              <w:jc w:val="center"/>
              <w:rPr>
                <w:rFonts w:ascii="Times New Roman" w:hAnsi="Times New Roman" w:cs="Times New Roman"/>
                <w:bCs/>
                <w:sz w:val="18"/>
                <w:szCs w:val="18"/>
              </w:rPr>
            </w:pPr>
          </w:p>
        </w:tc>
        <w:tc>
          <w:tcPr>
            <w:tcW w:w="1373" w:type="dxa"/>
            <w:tcBorders>
              <w:top w:val="single" w:sz="6" w:space="0" w:color="auto"/>
              <w:left w:val="single" w:sz="6" w:space="0" w:color="auto"/>
              <w:bottom w:val="single" w:sz="6" w:space="0" w:color="auto"/>
              <w:right w:val="single" w:sz="6" w:space="0" w:color="auto"/>
            </w:tcBorders>
            <w:vAlign w:val="center"/>
          </w:tcPr>
          <w:p w14:paraId="71F53941" w14:textId="77777777" w:rsidR="003E41F6" w:rsidRPr="003A498F" w:rsidRDefault="003E41F6" w:rsidP="003A498F">
            <w:pPr>
              <w:pStyle w:val="a9"/>
              <w:spacing w:line="240" w:lineRule="auto"/>
              <w:ind w:firstLineChars="0" w:firstLine="0"/>
              <w:jc w:val="center"/>
              <w:rPr>
                <w:rFonts w:ascii="Times New Roman" w:hAnsi="Times New Roman" w:cs="Times New Roman"/>
                <w:bCs/>
                <w:sz w:val="18"/>
                <w:szCs w:val="18"/>
              </w:rPr>
            </w:pPr>
            <w:r w:rsidRPr="003A498F">
              <w:rPr>
                <w:rFonts w:ascii="Times New Roman" w:hAnsi="Times New Roman" w:cs="Times New Roman"/>
                <w:bCs/>
                <w:sz w:val="18"/>
                <w:szCs w:val="18"/>
              </w:rPr>
              <w:t>极限值</w:t>
            </w:r>
          </w:p>
        </w:tc>
        <w:tc>
          <w:tcPr>
            <w:tcW w:w="1157" w:type="dxa"/>
            <w:tcBorders>
              <w:top w:val="single" w:sz="6" w:space="0" w:color="auto"/>
              <w:left w:val="single" w:sz="6" w:space="0" w:color="auto"/>
              <w:bottom w:val="single" w:sz="6" w:space="0" w:color="auto"/>
              <w:right w:val="single" w:sz="6" w:space="0" w:color="auto"/>
            </w:tcBorders>
            <w:vAlign w:val="center"/>
          </w:tcPr>
          <w:p w14:paraId="67A27549" w14:textId="77777777" w:rsidR="003E41F6" w:rsidRPr="003A498F" w:rsidRDefault="00FA4419" w:rsidP="003A498F">
            <w:pPr>
              <w:pStyle w:val="a9"/>
              <w:spacing w:line="240" w:lineRule="auto"/>
              <w:ind w:firstLineChars="0" w:firstLine="0"/>
              <w:jc w:val="center"/>
              <w:rPr>
                <w:rFonts w:ascii="Times New Roman" w:hAnsi="Times New Roman" w:cs="Times New Roman"/>
                <w:bCs/>
                <w:sz w:val="18"/>
                <w:szCs w:val="18"/>
              </w:rPr>
            </w:pPr>
            <w:r w:rsidRPr="003A498F">
              <w:rPr>
                <w:rFonts w:ascii="Times New Roman" w:hAnsi="Times New Roman" w:cs="Times New Roman"/>
                <w:bCs/>
                <w:sz w:val="18"/>
                <w:szCs w:val="18"/>
              </w:rPr>
              <w:t>23000</w:t>
            </w:r>
          </w:p>
        </w:tc>
        <w:tc>
          <w:tcPr>
            <w:tcW w:w="1158" w:type="dxa"/>
            <w:tcBorders>
              <w:top w:val="single" w:sz="6" w:space="0" w:color="auto"/>
              <w:left w:val="single" w:sz="6" w:space="0" w:color="auto"/>
              <w:bottom w:val="single" w:sz="6" w:space="0" w:color="auto"/>
              <w:right w:val="single" w:sz="6" w:space="0" w:color="auto"/>
            </w:tcBorders>
            <w:vAlign w:val="center"/>
          </w:tcPr>
          <w:p w14:paraId="5E7A6954" w14:textId="77777777" w:rsidR="003E41F6" w:rsidRPr="003A498F" w:rsidRDefault="000450C8" w:rsidP="003A498F">
            <w:pPr>
              <w:pStyle w:val="a9"/>
              <w:spacing w:line="240" w:lineRule="auto"/>
              <w:ind w:firstLineChars="0" w:firstLine="0"/>
              <w:jc w:val="center"/>
              <w:rPr>
                <w:rFonts w:ascii="Times New Roman" w:hAnsi="Times New Roman" w:cs="Times New Roman"/>
                <w:bCs/>
                <w:sz w:val="18"/>
                <w:szCs w:val="18"/>
              </w:rPr>
            </w:pPr>
            <w:r w:rsidRPr="003A498F">
              <w:rPr>
                <w:rFonts w:ascii="Times New Roman" w:hAnsi="Times New Roman" w:cs="Times New Roman"/>
                <w:bCs/>
                <w:sz w:val="18"/>
                <w:szCs w:val="18"/>
              </w:rPr>
              <w:t>15000</w:t>
            </w:r>
          </w:p>
        </w:tc>
        <w:tc>
          <w:tcPr>
            <w:tcW w:w="1158" w:type="dxa"/>
            <w:tcBorders>
              <w:top w:val="single" w:sz="6" w:space="0" w:color="auto"/>
              <w:left w:val="single" w:sz="6" w:space="0" w:color="auto"/>
              <w:bottom w:val="single" w:sz="6" w:space="0" w:color="auto"/>
              <w:right w:val="single" w:sz="6" w:space="0" w:color="auto"/>
            </w:tcBorders>
            <w:vAlign w:val="center"/>
          </w:tcPr>
          <w:p w14:paraId="1927A65E" w14:textId="77777777" w:rsidR="003E41F6" w:rsidRPr="003A498F" w:rsidRDefault="000450C8" w:rsidP="003A498F">
            <w:pPr>
              <w:pStyle w:val="a9"/>
              <w:spacing w:line="240" w:lineRule="auto"/>
              <w:ind w:firstLineChars="0" w:firstLine="0"/>
              <w:jc w:val="center"/>
              <w:rPr>
                <w:rFonts w:ascii="Times New Roman" w:hAnsi="Times New Roman" w:cs="Times New Roman"/>
                <w:bCs/>
                <w:sz w:val="18"/>
                <w:szCs w:val="18"/>
              </w:rPr>
            </w:pPr>
            <w:r w:rsidRPr="003A498F">
              <w:rPr>
                <w:rFonts w:ascii="Times New Roman" w:hAnsi="Times New Roman" w:cs="Times New Roman"/>
                <w:bCs/>
                <w:sz w:val="18"/>
                <w:szCs w:val="18"/>
              </w:rPr>
              <w:t>6000</w:t>
            </w:r>
          </w:p>
        </w:tc>
        <w:tc>
          <w:tcPr>
            <w:tcW w:w="1158" w:type="dxa"/>
            <w:tcBorders>
              <w:top w:val="single" w:sz="6" w:space="0" w:color="auto"/>
              <w:left w:val="single" w:sz="6" w:space="0" w:color="auto"/>
              <w:bottom w:val="single" w:sz="6" w:space="0" w:color="auto"/>
              <w:right w:val="single" w:sz="12" w:space="0" w:color="auto"/>
            </w:tcBorders>
            <w:vAlign w:val="center"/>
          </w:tcPr>
          <w:p w14:paraId="21261860" w14:textId="77777777" w:rsidR="003E41F6" w:rsidRPr="003A498F" w:rsidRDefault="000450C8" w:rsidP="003A498F">
            <w:pPr>
              <w:pStyle w:val="a9"/>
              <w:spacing w:line="240" w:lineRule="auto"/>
              <w:ind w:firstLineChars="0" w:firstLine="0"/>
              <w:jc w:val="center"/>
              <w:rPr>
                <w:rFonts w:ascii="Times New Roman" w:hAnsi="Times New Roman" w:cs="Times New Roman"/>
                <w:bCs/>
                <w:sz w:val="18"/>
                <w:szCs w:val="18"/>
              </w:rPr>
            </w:pPr>
            <w:r w:rsidRPr="003A498F">
              <w:rPr>
                <w:rFonts w:ascii="Times New Roman" w:hAnsi="Times New Roman" w:cs="Times New Roman"/>
                <w:bCs/>
                <w:sz w:val="18"/>
                <w:szCs w:val="18"/>
              </w:rPr>
              <w:t>3000</w:t>
            </w:r>
          </w:p>
        </w:tc>
      </w:tr>
      <w:tr w:rsidR="003E41F6" w:rsidRPr="00D3461E" w14:paraId="3E3A9A4C" w14:textId="77777777" w:rsidTr="003A498F">
        <w:trPr>
          <w:trHeight w:val="316"/>
        </w:trPr>
        <w:tc>
          <w:tcPr>
            <w:tcW w:w="1106" w:type="dxa"/>
            <w:vMerge/>
            <w:tcBorders>
              <w:top w:val="single" w:sz="6" w:space="0" w:color="auto"/>
              <w:left w:val="single" w:sz="12" w:space="0" w:color="auto"/>
              <w:bottom w:val="single" w:sz="6" w:space="0" w:color="auto"/>
              <w:right w:val="single" w:sz="6" w:space="0" w:color="auto"/>
            </w:tcBorders>
            <w:vAlign w:val="center"/>
          </w:tcPr>
          <w:p w14:paraId="0B4E5C69" w14:textId="77777777" w:rsidR="003E41F6" w:rsidRPr="003A498F" w:rsidRDefault="003E41F6" w:rsidP="003A498F">
            <w:pPr>
              <w:pStyle w:val="a9"/>
              <w:spacing w:line="240" w:lineRule="auto"/>
              <w:ind w:firstLineChars="0" w:firstLine="0"/>
              <w:jc w:val="center"/>
              <w:rPr>
                <w:rFonts w:ascii="Times New Roman" w:hAnsi="Times New Roman" w:cs="Times New Roman"/>
                <w:bCs/>
                <w:sz w:val="18"/>
                <w:szCs w:val="18"/>
              </w:rPr>
            </w:pPr>
          </w:p>
        </w:tc>
        <w:tc>
          <w:tcPr>
            <w:tcW w:w="992" w:type="dxa"/>
            <w:vMerge w:val="restart"/>
            <w:tcBorders>
              <w:top w:val="single" w:sz="6" w:space="0" w:color="auto"/>
              <w:left w:val="single" w:sz="6" w:space="0" w:color="auto"/>
              <w:bottom w:val="single" w:sz="6" w:space="0" w:color="auto"/>
              <w:right w:val="single" w:sz="6" w:space="0" w:color="auto"/>
            </w:tcBorders>
            <w:vAlign w:val="center"/>
          </w:tcPr>
          <w:p w14:paraId="583BD3C0" w14:textId="77777777" w:rsidR="003E41F6" w:rsidRPr="003A498F" w:rsidRDefault="003E41F6" w:rsidP="003A498F">
            <w:pPr>
              <w:pStyle w:val="a9"/>
              <w:spacing w:line="240" w:lineRule="auto"/>
              <w:ind w:firstLineChars="0" w:firstLine="0"/>
              <w:jc w:val="center"/>
              <w:rPr>
                <w:rFonts w:ascii="Times New Roman" w:hAnsi="Times New Roman" w:cs="Times New Roman"/>
                <w:bCs/>
                <w:sz w:val="18"/>
                <w:szCs w:val="18"/>
              </w:rPr>
            </w:pPr>
            <w:r w:rsidRPr="003A498F">
              <w:rPr>
                <w:rFonts w:ascii="Times New Roman" w:hAnsi="Times New Roman" w:cs="Times New Roman"/>
                <w:bCs/>
                <w:sz w:val="18"/>
                <w:szCs w:val="18"/>
              </w:rPr>
              <w:t>凹形</w:t>
            </w:r>
          </w:p>
        </w:tc>
        <w:tc>
          <w:tcPr>
            <w:tcW w:w="1373" w:type="dxa"/>
            <w:tcBorders>
              <w:top w:val="single" w:sz="6" w:space="0" w:color="auto"/>
              <w:left w:val="single" w:sz="6" w:space="0" w:color="auto"/>
              <w:bottom w:val="single" w:sz="6" w:space="0" w:color="auto"/>
              <w:right w:val="single" w:sz="6" w:space="0" w:color="auto"/>
            </w:tcBorders>
            <w:vAlign w:val="center"/>
          </w:tcPr>
          <w:p w14:paraId="0A376204" w14:textId="77777777" w:rsidR="003E41F6" w:rsidRPr="003A498F" w:rsidRDefault="003E41F6" w:rsidP="003A498F">
            <w:pPr>
              <w:pStyle w:val="a9"/>
              <w:spacing w:line="240" w:lineRule="auto"/>
              <w:ind w:firstLineChars="0" w:firstLine="0"/>
              <w:jc w:val="center"/>
              <w:rPr>
                <w:rFonts w:ascii="Times New Roman" w:hAnsi="Times New Roman" w:cs="Times New Roman"/>
                <w:bCs/>
                <w:sz w:val="18"/>
                <w:szCs w:val="18"/>
              </w:rPr>
            </w:pPr>
            <w:r w:rsidRPr="003A498F">
              <w:rPr>
                <w:rFonts w:ascii="Times New Roman" w:hAnsi="Times New Roman" w:cs="Times New Roman"/>
                <w:bCs/>
                <w:sz w:val="18"/>
                <w:szCs w:val="18"/>
              </w:rPr>
              <w:t>一般值</w:t>
            </w:r>
          </w:p>
        </w:tc>
        <w:tc>
          <w:tcPr>
            <w:tcW w:w="1157" w:type="dxa"/>
            <w:tcBorders>
              <w:top w:val="single" w:sz="6" w:space="0" w:color="auto"/>
              <w:left w:val="single" w:sz="6" w:space="0" w:color="auto"/>
              <w:bottom w:val="single" w:sz="6" w:space="0" w:color="auto"/>
              <w:right w:val="single" w:sz="6" w:space="0" w:color="auto"/>
            </w:tcBorders>
            <w:vAlign w:val="center"/>
          </w:tcPr>
          <w:p w14:paraId="09B7F133" w14:textId="77777777" w:rsidR="003E41F6" w:rsidRPr="003A498F" w:rsidRDefault="00FA4419" w:rsidP="003A498F">
            <w:pPr>
              <w:pStyle w:val="a9"/>
              <w:spacing w:line="240" w:lineRule="auto"/>
              <w:ind w:firstLineChars="0" w:firstLine="0"/>
              <w:jc w:val="center"/>
              <w:rPr>
                <w:rFonts w:ascii="Times New Roman" w:hAnsi="Times New Roman" w:cs="Times New Roman"/>
                <w:bCs/>
                <w:sz w:val="18"/>
                <w:szCs w:val="18"/>
              </w:rPr>
            </w:pPr>
            <w:r w:rsidRPr="003A498F">
              <w:rPr>
                <w:rFonts w:ascii="Times New Roman" w:hAnsi="Times New Roman" w:cs="Times New Roman"/>
                <w:bCs/>
                <w:sz w:val="18"/>
                <w:szCs w:val="18"/>
              </w:rPr>
              <w:t>16000</w:t>
            </w:r>
          </w:p>
        </w:tc>
        <w:tc>
          <w:tcPr>
            <w:tcW w:w="1158" w:type="dxa"/>
            <w:tcBorders>
              <w:top w:val="single" w:sz="6" w:space="0" w:color="auto"/>
              <w:left w:val="single" w:sz="6" w:space="0" w:color="auto"/>
              <w:bottom w:val="single" w:sz="6" w:space="0" w:color="auto"/>
              <w:right w:val="single" w:sz="6" w:space="0" w:color="auto"/>
            </w:tcBorders>
            <w:vAlign w:val="center"/>
          </w:tcPr>
          <w:p w14:paraId="70ACD86A" w14:textId="77777777" w:rsidR="003E41F6" w:rsidRPr="003A498F" w:rsidRDefault="000450C8" w:rsidP="003A498F">
            <w:pPr>
              <w:pStyle w:val="a9"/>
              <w:spacing w:line="240" w:lineRule="auto"/>
              <w:ind w:firstLineChars="0" w:firstLine="0"/>
              <w:jc w:val="center"/>
              <w:rPr>
                <w:rFonts w:ascii="Times New Roman" w:hAnsi="Times New Roman" w:cs="Times New Roman"/>
                <w:bCs/>
                <w:sz w:val="18"/>
                <w:szCs w:val="18"/>
              </w:rPr>
            </w:pPr>
            <w:r w:rsidRPr="003A498F">
              <w:rPr>
                <w:rFonts w:ascii="Times New Roman" w:hAnsi="Times New Roman" w:cs="Times New Roman"/>
                <w:bCs/>
                <w:sz w:val="18"/>
                <w:szCs w:val="18"/>
              </w:rPr>
              <w:t>12000</w:t>
            </w:r>
          </w:p>
        </w:tc>
        <w:tc>
          <w:tcPr>
            <w:tcW w:w="1158" w:type="dxa"/>
            <w:tcBorders>
              <w:top w:val="single" w:sz="6" w:space="0" w:color="auto"/>
              <w:left w:val="single" w:sz="6" w:space="0" w:color="auto"/>
              <w:bottom w:val="single" w:sz="6" w:space="0" w:color="auto"/>
              <w:right w:val="single" w:sz="6" w:space="0" w:color="auto"/>
            </w:tcBorders>
            <w:vAlign w:val="center"/>
          </w:tcPr>
          <w:p w14:paraId="31F73EC3" w14:textId="77777777" w:rsidR="003E41F6" w:rsidRPr="003A498F" w:rsidRDefault="000450C8" w:rsidP="003A498F">
            <w:pPr>
              <w:pStyle w:val="a9"/>
              <w:spacing w:line="240" w:lineRule="auto"/>
              <w:ind w:firstLineChars="0" w:firstLine="0"/>
              <w:jc w:val="center"/>
              <w:rPr>
                <w:rFonts w:ascii="Times New Roman" w:hAnsi="Times New Roman" w:cs="Times New Roman"/>
                <w:bCs/>
                <w:sz w:val="18"/>
                <w:szCs w:val="18"/>
              </w:rPr>
            </w:pPr>
            <w:r w:rsidRPr="003A498F">
              <w:rPr>
                <w:rFonts w:ascii="Times New Roman" w:hAnsi="Times New Roman" w:cs="Times New Roman"/>
                <w:bCs/>
                <w:sz w:val="18"/>
                <w:szCs w:val="18"/>
              </w:rPr>
              <w:t>8000</w:t>
            </w:r>
          </w:p>
        </w:tc>
        <w:tc>
          <w:tcPr>
            <w:tcW w:w="1158" w:type="dxa"/>
            <w:tcBorders>
              <w:top w:val="single" w:sz="6" w:space="0" w:color="auto"/>
              <w:left w:val="single" w:sz="6" w:space="0" w:color="auto"/>
              <w:bottom w:val="single" w:sz="6" w:space="0" w:color="auto"/>
              <w:right w:val="single" w:sz="12" w:space="0" w:color="auto"/>
            </w:tcBorders>
            <w:vAlign w:val="center"/>
          </w:tcPr>
          <w:p w14:paraId="752F9A2D" w14:textId="77777777" w:rsidR="003E41F6" w:rsidRPr="003A498F" w:rsidRDefault="000450C8" w:rsidP="003A498F">
            <w:pPr>
              <w:pStyle w:val="a9"/>
              <w:spacing w:line="240" w:lineRule="auto"/>
              <w:ind w:firstLineChars="0" w:firstLine="0"/>
              <w:jc w:val="center"/>
              <w:rPr>
                <w:rFonts w:ascii="Times New Roman" w:hAnsi="Times New Roman" w:cs="Times New Roman"/>
                <w:bCs/>
                <w:sz w:val="18"/>
                <w:szCs w:val="18"/>
              </w:rPr>
            </w:pPr>
            <w:r w:rsidRPr="003A498F">
              <w:rPr>
                <w:rFonts w:ascii="Times New Roman" w:hAnsi="Times New Roman" w:cs="Times New Roman"/>
                <w:bCs/>
                <w:sz w:val="18"/>
                <w:szCs w:val="18"/>
              </w:rPr>
              <w:t>4000</w:t>
            </w:r>
          </w:p>
        </w:tc>
      </w:tr>
      <w:tr w:rsidR="003E41F6" w:rsidRPr="00D3461E" w14:paraId="4A91CEC1" w14:textId="77777777" w:rsidTr="003A498F">
        <w:trPr>
          <w:trHeight w:val="316"/>
        </w:trPr>
        <w:tc>
          <w:tcPr>
            <w:tcW w:w="1106" w:type="dxa"/>
            <w:vMerge/>
            <w:tcBorders>
              <w:top w:val="single" w:sz="6" w:space="0" w:color="auto"/>
              <w:left w:val="single" w:sz="12" w:space="0" w:color="auto"/>
              <w:bottom w:val="single" w:sz="6" w:space="0" w:color="auto"/>
              <w:right w:val="single" w:sz="6" w:space="0" w:color="auto"/>
            </w:tcBorders>
            <w:vAlign w:val="center"/>
          </w:tcPr>
          <w:p w14:paraId="693E2974" w14:textId="77777777" w:rsidR="003E41F6" w:rsidRPr="003A498F" w:rsidRDefault="003E41F6" w:rsidP="003A498F">
            <w:pPr>
              <w:pStyle w:val="a9"/>
              <w:spacing w:line="240" w:lineRule="auto"/>
              <w:ind w:firstLineChars="0" w:firstLine="0"/>
              <w:jc w:val="center"/>
              <w:rPr>
                <w:rFonts w:ascii="Times New Roman" w:hAnsi="Times New Roman" w:cs="Times New Roman"/>
                <w:bCs/>
                <w:sz w:val="18"/>
                <w:szCs w:val="18"/>
              </w:rPr>
            </w:pPr>
          </w:p>
        </w:tc>
        <w:tc>
          <w:tcPr>
            <w:tcW w:w="992" w:type="dxa"/>
            <w:vMerge/>
            <w:tcBorders>
              <w:top w:val="single" w:sz="6" w:space="0" w:color="auto"/>
              <w:left w:val="single" w:sz="6" w:space="0" w:color="auto"/>
              <w:bottom w:val="single" w:sz="6" w:space="0" w:color="auto"/>
              <w:right w:val="single" w:sz="6" w:space="0" w:color="auto"/>
            </w:tcBorders>
            <w:vAlign w:val="center"/>
          </w:tcPr>
          <w:p w14:paraId="10C92ACC" w14:textId="77777777" w:rsidR="003E41F6" w:rsidRPr="003A498F" w:rsidRDefault="003E41F6" w:rsidP="003A498F">
            <w:pPr>
              <w:pStyle w:val="a9"/>
              <w:spacing w:line="240" w:lineRule="auto"/>
              <w:ind w:firstLineChars="0" w:firstLine="0"/>
              <w:jc w:val="center"/>
              <w:rPr>
                <w:rFonts w:ascii="Times New Roman" w:hAnsi="Times New Roman" w:cs="Times New Roman"/>
                <w:bCs/>
                <w:sz w:val="18"/>
                <w:szCs w:val="18"/>
              </w:rPr>
            </w:pPr>
          </w:p>
        </w:tc>
        <w:tc>
          <w:tcPr>
            <w:tcW w:w="1373" w:type="dxa"/>
            <w:tcBorders>
              <w:top w:val="single" w:sz="6" w:space="0" w:color="auto"/>
              <w:left w:val="single" w:sz="6" w:space="0" w:color="auto"/>
              <w:bottom w:val="single" w:sz="6" w:space="0" w:color="auto"/>
              <w:right w:val="single" w:sz="6" w:space="0" w:color="auto"/>
            </w:tcBorders>
            <w:vAlign w:val="center"/>
          </w:tcPr>
          <w:p w14:paraId="107B9DEB" w14:textId="77777777" w:rsidR="003E41F6" w:rsidRPr="003A498F" w:rsidRDefault="003E41F6" w:rsidP="003A498F">
            <w:pPr>
              <w:pStyle w:val="a9"/>
              <w:spacing w:line="240" w:lineRule="auto"/>
              <w:ind w:firstLineChars="0" w:firstLine="0"/>
              <w:jc w:val="center"/>
              <w:rPr>
                <w:rFonts w:ascii="Times New Roman" w:hAnsi="Times New Roman" w:cs="Times New Roman"/>
                <w:bCs/>
                <w:sz w:val="18"/>
                <w:szCs w:val="18"/>
              </w:rPr>
            </w:pPr>
            <w:r w:rsidRPr="003A498F">
              <w:rPr>
                <w:rFonts w:ascii="Times New Roman" w:hAnsi="Times New Roman" w:cs="Times New Roman"/>
                <w:bCs/>
                <w:sz w:val="18"/>
                <w:szCs w:val="18"/>
              </w:rPr>
              <w:t>极限值</w:t>
            </w:r>
          </w:p>
        </w:tc>
        <w:tc>
          <w:tcPr>
            <w:tcW w:w="1157" w:type="dxa"/>
            <w:tcBorders>
              <w:top w:val="single" w:sz="6" w:space="0" w:color="auto"/>
              <w:left w:val="single" w:sz="6" w:space="0" w:color="auto"/>
              <w:bottom w:val="single" w:sz="6" w:space="0" w:color="auto"/>
              <w:right w:val="single" w:sz="6" w:space="0" w:color="auto"/>
            </w:tcBorders>
            <w:vAlign w:val="center"/>
          </w:tcPr>
          <w:p w14:paraId="7165F09F" w14:textId="77777777" w:rsidR="003E41F6" w:rsidRPr="003A498F" w:rsidRDefault="00FA4419" w:rsidP="003A498F">
            <w:pPr>
              <w:pStyle w:val="a9"/>
              <w:spacing w:line="240" w:lineRule="auto"/>
              <w:ind w:firstLineChars="0" w:firstLine="0"/>
              <w:jc w:val="center"/>
              <w:rPr>
                <w:rFonts w:ascii="Times New Roman" w:hAnsi="Times New Roman" w:cs="Times New Roman"/>
                <w:bCs/>
                <w:sz w:val="18"/>
                <w:szCs w:val="18"/>
              </w:rPr>
            </w:pPr>
            <w:r w:rsidRPr="003A498F">
              <w:rPr>
                <w:rFonts w:ascii="Times New Roman" w:hAnsi="Times New Roman" w:cs="Times New Roman"/>
                <w:bCs/>
                <w:sz w:val="18"/>
                <w:szCs w:val="18"/>
              </w:rPr>
              <w:t>12000</w:t>
            </w:r>
          </w:p>
        </w:tc>
        <w:tc>
          <w:tcPr>
            <w:tcW w:w="1158" w:type="dxa"/>
            <w:tcBorders>
              <w:top w:val="single" w:sz="6" w:space="0" w:color="auto"/>
              <w:left w:val="single" w:sz="6" w:space="0" w:color="auto"/>
              <w:bottom w:val="single" w:sz="6" w:space="0" w:color="auto"/>
              <w:right w:val="single" w:sz="6" w:space="0" w:color="auto"/>
            </w:tcBorders>
            <w:vAlign w:val="center"/>
          </w:tcPr>
          <w:p w14:paraId="6ECD0310" w14:textId="77777777" w:rsidR="003E41F6" w:rsidRPr="003A498F" w:rsidRDefault="000450C8" w:rsidP="003A498F">
            <w:pPr>
              <w:pStyle w:val="a9"/>
              <w:spacing w:line="240" w:lineRule="auto"/>
              <w:ind w:firstLineChars="0" w:firstLine="0"/>
              <w:jc w:val="center"/>
              <w:rPr>
                <w:rFonts w:ascii="Times New Roman" w:hAnsi="Times New Roman" w:cs="Times New Roman"/>
                <w:bCs/>
                <w:sz w:val="18"/>
                <w:szCs w:val="18"/>
              </w:rPr>
            </w:pPr>
            <w:r w:rsidRPr="003A498F">
              <w:rPr>
                <w:rFonts w:ascii="Times New Roman" w:hAnsi="Times New Roman" w:cs="Times New Roman"/>
                <w:bCs/>
                <w:sz w:val="18"/>
                <w:szCs w:val="18"/>
              </w:rPr>
              <w:t>8000</w:t>
            </w:r>
          </w:p>
        </w:tc>
        <w:tc>
          <w:tcPr>
            <w:tcW w:w="1158" w:type="dxa"/>
            <w:tcBorders>
              <w:top w:val="single" w:sz="6" w:space="0" w:color="auto"/>
              <w:left w:val="single" w:sz="6" w:space="0" w:color="auto"/>
              <w:bottom w:val="single" w:sz="6" w:space="0" w:color="auto"/>
              <w:right w:val="single" w:sz="6" w:space="0" w:color="auto"/>
            </w:tcBorders>
            <w:vAlign w:val="center"/>
          </w:tcPr>
          <w:p w14:paraId="49FB6E07" w14:textId="77777777" w:rsidR="003E41F6" w:rsidRPr="003A498F" w:rsidRDefault="000450C8" w:rsidP="003A498F">
            <w:pPr>
              <w:pStyle w:val="a9"/>
              <w:spacing w:line="240" w:lineRule="auto"/>
              <w:ind w:firstLineChars="0" w:firstLine="0"/>
              <w:jc w:val="center"/>
              <w:rPr>
                <w:rFonts w:ascii="Times New Roman" w:hAnsi="Times New Roman" w:cs="Times New Roman"/>
                <w:bCs/>
                <w:sz w:val="18"/>
                <w:szCs w:val="18"/>
              </w:rPr>
            </w:pPr>
            <w:r w:rsidRPr="003A498F">
              <w:rPr>
                <w:rFonts w:ascii="Times New Roman" w:hAnsi="Times New Roman" w:cs="Times New Roman"/>
                <w:bCs/>
                <w:sz w:val="18"/>
                <w:szCs w:val="18"/>
              </w:rPr>
              <w:t>4000</w:t>
            </w:r>
          </w:p>
        </w:tc>
        <w:tc>
          <w:tcPr>
            <w:tcW w:w="1158" w:type="dxa"/>
            <w:tcBorders>
              <w:top w:val="single" w:sz="6" w:space="0" w:color="auto"/>
              <w:left w:val="single" w:sz="6" w:space="0" w:color="auto"/>
              <w:bottom w:val="single" w:sz="6" w:space="0" w:color="auto"/>
              <w:right w:val="single" w:sz="12" w:space="0" w:color="auto"/>
            </w:tcBorders>
            <w:vAlign w:val="center"/>
          </w:tcPr>
          <w:p w14:paraId="4DB8EE11" w14:textId="77777777" w:rsidR="003E41F6" w:rsidRPr="003A498F" w:rsidRDefault="000450C8" w:rsidP="003A498F">
            <w:pPr>
              <w:pStyle w:val="a9"/>
              <w:spacing w:line="240" w:lineRule="auto"/>
              <w:ind w:firstLineChars="0" w:firstLine="0"/>
              <w:jc w:val="center"/>
              <w:rPr>
                <w:rFonts w:ascii="Times New Roman" w:hAnsi="Times New Roman" w:cs="Times New Roman"/>
                <w:bCs/>
                <w:sz w:val="18"/>
                <w:szCs w:val="18"/>
              </w:rPr>
            </w:pPr>
            <w:r w:rsidRPr="003A498F">
              <w:rPr>
                <w:rFonts w:ascii="Times New Roman" w:hAnsi="Times New Roman" w:cs="Times New Roman"/>
                <w:bCs/>
                <w:sz w:val="18"/>
                <w:szCs w:val="18"/>
              </w:rPr>
              <w:t>2000</w:t>
            </w:r>
          </w:p>
        </w:tc>
      </w:tr>
      <w:tr w:rsidR="003E41F6" w:rsidRPr="00D3461E" w14:paraId="17859A00" w14:textId="77777777" w:rsidTr="003A498F">
        <w:trPr>
          <w:trHeight w:val="316"/>
        </w:trPr>
        <w:tc>
          <w:tcPr>
            <w:tcW w:w="2098" w:type="dxa"/>
            <w:gridSpan w:val="2"/>
            <w:vMerge w:val="restart"/>
            <w:tcBorders>
              <w:top w:val="single" w:sz="6" w:space="0" w:color="auto"/>
              <w:left w:val="single" w:sz="12" w:space="0" w:color="auto"/>
              <w:bottom w:val="single" w:sz="6" w:space="0" w:color="auto"/>
              <w:right w:val="single" w:sz="6" w:space="0" w:color="auto"/>
            </w:tcBorders>
            <w:vAlign w:val="center"/>
          </w:tcPr>
          <w:p w14:paraId="56B58E04" w14:textId="77777777" w:rsidR="003E41F6" w:rsidRPr="003A498F" w:rsidRDefault="009D0E6A" w:rsidP="003A498F">
            <w:pPr>
              <w:pStyle w:val="a9"/>
              <w:spacing w:line="240" w:lineRule="auto"/>
              <w:ind w:firstLineChars="0" w:firstLine="0"/>
              <w:jc w:val="center"/>
              <w:rPr>
                <w:rFonts w:ascii="Times New Roman" w:hAnsi="Times New Roman" w:cs="Times New Roman"/>
                <w:bCs/>
                <w:sz w:val="18"/>
                <w:szCs w:val="18"/>
              </w:rPr>
            </w:pPr>
            <w:r w:rsidRPr="003A498F">
              <w:rPr>
                <w:rFonts w:ascii="Times New Roman" w:hAnsi="Times New Roman" w:cs="Times New Roman"/>
                <w:bCs/>
                <w:sz w:val="18"/>
                <w:szCs w:val="18"/>
              </w:rPr>
              <w:t>最大纵坡</w:t>
            </w:r>
            <w:r w:rsidR="00FA4419" w:rsidRPr="003A498F">
              <w:rPr>
                <w:rFonts w:ascii="Times New Roman" w:hAnsi="Times New Roman" w:cs="Times New Roman"/>
                <w:bCs/>
                <w:sz w:val="18"/>
                <w:szCs w:val="18"/>
              </w:rPr>
              <w:t>(%)</w:t>
            </w:r>
          </w:p>
        </w:tc>
        <w:tc>
          <w:tcPr>
            <w:tcW w:w="1373" w:type="dxa"/>
            <w:tcBorders>
              <w:top w:val="single" w:sz="6" w:space="0" w:color="auto"/>
              <w:left w:val="single" w:sz="6" w:space="0" w:color="auto"/>
              <w:bottom w:val="single" w:sz="6" w:space="0" w:color="auto"/>
              <w:right w:val="single" w:sz="6" w:space="0" w:color="auto"/>
            </w:tcBorders>
            <w:vAlign w:val="center"/>
          </w:tcPr>
          <w:p w14:paraId="0E16095F" w14:textId="77777777" w:rsidR="003E41F6" w:rsidRPr="003A498F" w:rsidRDefault="003E41F6" w:rsidP="003A498F">
            <w:pPr>
              <w:pStyle w:val="a9"/>
              <w:spacing w:line="240" w:lineRule="auto"/>
              <w:ind w:firstLineChars="0" w:firstLine="0"/>
              <w:jc w:val="center"/>
              <w:rPr>
                <w:rFonts w:ascii="Times New Roman" w:hAnsi="Times New Roman" w:cs="Times New Roman"/>
                <w:bCs/>
                <w:sz w:val="18"/>
                <w:szCs w:val="18"/>
              </w:rPr>
            </w:pPr>
            <w:r w:rsidRPr="003A498F">
              <w:rPr>
                <w:rFonts w:ascii="Times New Roman" w:hAnsi="Times New Roman" w:cs="Times New Roman"/>
                <w:bCs/>
                <w:sz w:val="18"/>
                <w:szCs w:val="18"/>
              </w:rPr>
              <w:t>一般值</w:t>
            </w:r>
          </w:p>
        </w:tc>
        <w:tc>
          <w:tcPr>
            <w:tcW w:w="1157" w:type="dxa"/>
            <w:tcBorders>
              <w:top w:val="single" w:sz="6" w:space="0" w:color="auto"/>
              <w:left w:val="single" w:sz="6" w:space="0" w:color="auto"/>
              <w:bottom w:val="single" w:sz="6" w:space="0" w:color="auto"/>
              <w:right w:val="single" w:sz="6" w:space="0" w:color="auto"/>
            </w:tcBorders>
            <w:vAlign w:val="center"/>
          </w:tcPr>
          <w:p w14:paraId="7E7233C9" w14:textId="77777777" w:rsidR="003E41F6" w:rsidRPr="003A498F" w:rsidRDefault="00FA4419" w:rsidP="003A498F">
            <w:pPr>
              <w:pStyle w:val="a9"/>
              <w:spacing w:line="240" w:lineRule="auto"/>
              <w:ind w:firstLineChars="0" w:firstLine="0"/>
              <w:jc w:val="center"/>
              <w:rPr>
                <w:rFonts w:ascii="Times New Roman" w:hAnsi="Times New Roman" w:cs="Times New Roman"/>
                <w:bCs/>
                <w:sz w:val="18"/>
                <w:szCs w:val="18"/>
              </w:rPr>
            </w:pPr>
            <w:r w:rsidRPr="003A498F">
              <w:rPr>
                <w:rFonts w:ascii="Times New Roman" w:hAnsi="Times New Roman" w:cs="Times New Roman"/>
                <w:bCs/>
                <w:sz w:val="18"/>
                <w:szCs w:val="18"/>
              </w:rPr>
              <w:t>2</w:t>
            </w:r>
          </w:p>
        </w:tc>
        <w:tc>
          <w:tcPr>
            <w:tcW w:w="1158" w:type="dxa"/>
            <w:tcBorders>
              <w:top w:val="single" w:sz="6" w:space="0" w:color="auto"/>
              <w:left w:val="single" w:sz="6" w:space="0" w:color="auto"/>
              <w:bottom w:val="single" w:sz="6" w:space="0" w:color="auto"/>
              <w:right w:val="single" w:sz="6" w:space="0" w:color="auto"/>
            </w:tcBorders>
            <w:vAlign w:val="center"/>
          </w:tcPr>
          <w:p w14:paraId="7E39A1A6" w14:textId="77777777" w:rsidR="003E41F6" w:rsidRPr="003A498F" w:rsidRDefault="000450C8" w:rsidP="003A498F">
            <w:pPr>
              <w:pStyle w:val="a9"/>
              <w:spacing w:line="240" w:lineRule="auto"/>
              <w:ind w:firstLineChars="0" w:firstLine="0"/>
              <w:jc w:val="center"/>
              <w:rPr>
                <w:rFonts w:ascii="Times New Roman" w:hAnsi="Times New Roman" w:cs="Times New Roman"/>
                <w:bCs/>
                <w:sz w:val="18"/>
                <w:szCs w:val="18"/>
              </w:rPr>
            </w:pPr>
            <w:r w:rsidRPr="003A498F">
              <w:rPr>
                <w:rFonts w:ascii="Times New Roman" w:hAnsi="Times New Roman" w:cs="Times New Roman"/>
                <w:bCs/>
                <w:sz w:val="18"/>
                <w:szCs w:val="18"/>
              </w:rPr>
              <w:t>2</w:t>
            </w:r>
          </w:p>
        </w:tc>
        <w:tc>
          <w:tcPr>
            <w:tcW w:w="1158" w:type="dxa"/>
            <w:tcBorders>
              <w:top w:val="single" w:sz="6" w:space="0" w:color="auto"/>
              <w:left w:val="single" w:sz="6" w:space="0" w:color="auto"/>
              <w:bottom w:val="single" w:sz="6" w:space="0" w:color="auto"/>
              <w:right w:val="single" w:sz="6" w:space="0" w:color="auto"/>
            </w:tcBorders>
            <w:vAlign w:val="center"/>
          </w:tcPr>
          <w:p w14:paraId="03FB526C" w14:textId="77777777" w:rsidR="003E41F6" w:rsidRPr="003A498F" w:rsidRDefault="000450C8" w:rsidP="003A498F">
            <w:pPr>
              <w:pStyle w:val="a9"/>
              <w:spacing w:line="240" w:lineRule="auto"/>
              <w:ind w:firstLineChars="0" w:firstLine="0"/>
              <w:jc w:val="center"/>
              <w:rPr>
                <w:rFonts w:ascii="Times New Roman" w:hAnsi="Times New Roman" w:cs="Times New Roman"/>
                <w:bCs/>
                <w:sz w:val="18"/>
                <w:szCs w:val="18"/>
              </w:rPr>
            </w:pPr>
            <w:r w:rsidRPr="003A498F">
              <w:rPr>
                <w:rFonts w:ascii="Times New Roman" w:hAnsi="Times New Roman" w:cs="Times New Roman"/>
                <w:bCs/>
                <w:sz w:val="18"/>
                <w:szCs w:val="18"/>
              </w:rPr>
              <w:t>3</w:t>
            </w:r>
          </w:p>
        </w:tc>
        <w:tc>
          <w:tcPr>
            <w:tcW w:w="1158" w:type="dxa"/>
            <w:tcBorders>
              <w:top w:val="single" w:sz="6" w:space="0" w:color="auto"/>
              <w:left w:val="single" w:sz="6" w:space="0" w:color="auto"/>
              <w:bottom w:val="single" w:sz="6" w:space="0" w:color="auto"/>
              <w:right w:val="single" w:sz="12" w:space="0" w:color="auto"/>
            </w:tcBorders>
            <w:vAlign w:val="center"/>
          </w:tcPr>
          <w:p w14:paraId="5B95A91D" w14:textId="77777777" w:rsidR="003E41F6" w:rsidRPr="003A498F" w:rsidRDefault="000450C8" w:rsidP="003A498F">
            <w:pPr>
              <w:pStyle w:val="a9"/>
              <w:spacing w:line="240" w:lineRule="auto"/>
              <w:ind w:firstLineChars="0" w:firstLine="0"/>
              <w:jc w:val="center"/>
              <w:rPr>
                <w:rFonts w:ascii="Times New Roman" w:hAnsi="Times New Roman" w:cs="Times New Roman"/>
                <w:bCs/>
                <w:sz w:val="18"/>
                <w:szCs w:val="18"/>
              </w:rPr>
            </w:pPr>
            <w:r w:rsidRPr="003A498F">
              <w:rPr>
                <w:rFonts w:ascii="Times New Roman" w:hAnsi="Times New Roman" w:cs="Times New Roman"/>
                <w:bCs/>
                <w:sz w:val="18"/>
                <w:szCs w:val="18"/>
              </w:rPr>
              <w:t>4.5(4)</w:t>
            </w:r>
          </w:p>
        </w:tc>
      </w:tr>
      <w:tr w:rsidR="003E41F6" w:rsidRPr="00D3461E" w14:paraId="54C0DC97" w14:textId="77777777" w:rsidTr="003A498F">
        <w:trPr>
          <w:trHeight w:val="316"/>
        </w:trPr>
        <w:tc>
          <w:tcPr>
            <w:tcW w:w="2098" w:type="dxa"/>
            <w:gridSpan w:val="2"/>
            <w:vMerge/>
            <w:tcBorders>
              <w:top w:val="single" w:sz="6" w:space="0" w:color="auto"/>
              <w:left w:val="single" w:sz="12" w:space="0" w:color="auto"/>
              <w:bottom w:val="single" w:sz="12" w:space="0" w:color="auto"/>
              <w:right w:val="single" w:sz="6" w:space="0" w:color="auto"/>
            </w:tcBorders>
            <w:vAlign w:val="center"/>
          </w:tcPr>
          <w:p w14:paraId="7B71AB04" w14:textId="77777777" w:rsidR="003E41F6" w:rsidRPr="003A498F" w:rsidRDefault="003E41F6" w:rsidP="003A498F">
            <w:pPr>
              <w:pStyle w:val="a9"/>
              <w:spacing w:line="240" w:lineRule="auto"/>
              <w:ind w:firstLineChars="0" w:firstLine="0"/>
              <w:jc w:val="center"/>
              <w:rPr>
                <w:rFonts w:ascii="Times New Roman" w:hAnsi="Times New Roman" w:cs="Times New Roman"/>
                <w:bCs/>
                <w:sz w:val="18"/>
                <w:szCs w:val="18"/>
              </w:rPr>
            </w:pPr>
          </w:p>
        </w:tc>
        <w:tc>
          <w:tcPr>
            <w:tcW w:w="1373" w:type="dxa"/>
            <w:tcBorders>
              <w:top w:val="single" w:sz="6" w:space="0" w:color="auto"/>
              <w:left w:val="single" w:sz="6" w:space="0" w:color="auto"/>
              <w:bottom w:val="single" w:sz="12" w:space="0" w:color="auto"/>
              <w:right w:val="single" w:sz="6" w:space="0" w:color="auto"/>
            </w:tcBorders>
            <w:vAlign w:val="center"/>
          </w:tcPr>
          <w:p w14:paraId="52BAC16C" w14:textId="77777777" w:rsidR="003E41F6" w:rsidRPr="003A498F" w:rsidRDefault="003E41F6" w:rsidP="003A498F">
            <w:pPr>
              <w:pStyle w:val="a9"/>
              <w:spacing w:line="240" w:lineRule="auto"/>
              <w:ind w:firstLineChars="0" w:firstLine="0"/>
              <w:jc w:val="center"/>
              <w:rPr>
                <w:rFonts w:ascii="Times New Roman" w:hAnsi="Times New Roman" w:cs="Times New Roman"/>
                <w:bCs/>
                <w:sz w:val="18"/>
                <w:szCs w:val="18"/>
              </w:rPr>
            </w:pPr>
            <w:r w:rsidRPr="003A498F">
              <w:rPr>
                <w:rFonts w:ascii="Times New Roman" w:hAnsi="Times New Roman" w:cs="Times New Roman"/>
                <w:bCs/>
                <w:sz w:val="18"/>
                <w:szCs w:val="18"/>
              </w:rPr>
              <w:t>最大值</w:t>
            </w:r>
          </w:p>
        </w:tc>
        <w:tc>
          <w:tcPr>
            <w:tcW w:w="1157" w:type="dxa"/>
            <w:tcBorders>
              <w:top w:val="single" w:sz="6" w:space="0" w:color="auto"/>
              <w:left w:val="single" w:sz="6" w:space="0" w:color="auto"/>
              <w:bottom w:val="single" w:sz="12" w:space="0" w:color="auto"/>
              <w:right w:val="single" w:sz="6" w:space="0" w:color="auto"/>
            </w:tcBorders>
            <w:vAlign w:val="center"/>
          </w:tcPr>
          <w:p w14:paraId="619B2792" w14:textId="77777777" w:rsidR="003E41F6" w:rsidRPr="003A498F" w:rsidRDefault="00FA4419" w:rsidP="003A498F">
            <w:pPr>
              <w:pStyle w:val="a9"/>
              <w:spacing w:line="240" w:lineRule="auto"/>
              <w:ind w:firstLineChars="0" w:firstLine="0"/>
              <w:jc w:val="center"/>
              <w:rPr>
                <w:rFonts w:ascii="Times New Roman" w:hAnsi="Times New Roman" w:cs="Times New Roman"/>
                <w:bCs/>
                <w:sz w:val="18"/>
                <w:szCs w:val="18"/>
              </w:rPr>
            </w:pPr>
            <w:r w:rsidRPr="003A498F">
              <w:rPr>
                <w:rFonts w:ascii="Times New Roman" w:hAnsi="Times New Roman" w:cs="Times New Roman"/>
                <w:bCs/>
                <w:sz w:val="18"/>
                <w:szCs w:val="18"/>
              </w:rPr>
              <w:t>2</w:t>
            </w:r>
          </w:p>
        </w:tc>
        <w:tc>
          <w:tcPr>
            <w:tcW w:w="1158" w:type="dxa"/>
            <w:tcBorders>
              <w:top w:val="single" w:sz="6" w:space="0" w:color="auto"/>
              <w:left w:val="single" w:sz="6" w:space="0" w:color="auto"/>
              <w:bottom w:val="single" w:sz="12" w:space="0" w:color="auto"/>
              <w:right w:val="single" w:sz="6" w:space="0" w:color="auto"/>
            </w:tcBorders>
            <w:vAlign w:val="center"/>
          </w:tcPr>
          <w:p w14:paraId="1849F5FE" w14:textId="77777777" w:rsidR="003E41F6" w:rsidRPr="003A498F" w:rsidRDefault="00FA4419" w:rsidP="003A498F">
            <w:pPr>
              <w:pStyle w:val="a9"/>
              <w:spacing w:line="240" w:lineRule="auto"/>
              <w:ind w:firstLineChars="0" w:firstLine="0"/>
              <w:jc w:val="center"/>
              <w:rPr>
                <w:rFonts w:ascii="Times New Roman" w:hAnsi="Times New Roman" w:cs="Times New Roman"/>
                <w:bCs/>
                <w:sz w:val="18"/>
                <w:szCs w:val="18"/>
              </w:rPr>
            </w:pPr>
            <w:r w:rsidRPr="003A498F">
              <w:rPr>
                <w:rFonts w:ascii="Times New Roman" w:hAnsi="Times New Roman" w:cs="Times New Roman"/>
                <w:bCs/>
                <w:sz w:val="18"/>
                <w:szCs w:val="18"/>
              </w:rPr>
              <w:t>3</w:t>
            </w:r>
          </w:p>
        </w:tc>
        <w:tc>
          <w:tcPr>
            <w:tcW w:w="1158" w:type="dxa"/>
            <w:tcBorders>
              <w:top w:val="single" w:sz="6" w:space="0" w:color="auto"/>
              <w:left w:val="single" w:sz="6" w:space="0" w:color="auto"/>
              <w:bottom w:val="single" w:sz="12" w:space="0" w:color="auto"/>
              <w:right w:val="single" w:sz="6" w:space="0" w:color="auto"/>
            </w:tcBorders>
            <w:vAlign w:val="center"/>
          </w:tcPr>
          <w:p w14:paraId="686EBE9A" w14:textId="77777777" w:rsidR="003E41F6" w:rsidRPr="003A498F" w:rsidRDefault="00FA4419" w:rsidP="003A498F">
            <w:pPr>
              <w:pStyle w:val="a9"/>
              <w:spacing w:line="240" w:lineRule="auto"/>
              <w:ind w:firstLineChars="0" w:firstLine="0"/>
              <w:jc w:val="center"/>
              <w:rPr>
                <w:rFonts w:ascii="Times New Roman" w:hAnsi="Times New Roman" w:cs="Times New Roman"/>
                <w:bCs/>
                <w:sz w:val="18"/>
                <w:szCs w:val="18"/>
              </w:rPr>
            </w:pPr>
            <w:r w:rsidRPr="003A498F">
              <w:rPr>
                <w:rFonts w:ascii="Times New Roman" w:hAnsi="Times New Roman" w:cs="Times New Roman"/>
                <w:bCs/>
                <w:sz w:val="18"/>
                <w:szCs w:val="18"/>
              </w:rPr>
              <w:t>4(3.5)</w:t>
            </w:r>
          </w:p>
        </w:tc>
        <w:tc>
          <w:tcPr>
            <w:tcW w:w="1158" w:type="dxa"/>
            <w:tcBorders>
              <w:top w:val="single" w:sz="6" w:space="0" w:color="auto"/>
              <w:left w:val="single" w:sz="6" w:space="0" w:color="auto"/>
              <w:bottom w:val="single" w:sz="12" w:space="0" w:color="auto"/>
              <w:right w:val="single" w:sz="12" w:space="0" w:color="auto"/>
            </w:tcBorders>
            <w:vAlign w:val="center"/>
          </w:tcPr>
          <w:p w14:paraId="7B931606" w14:textId="77777777" w:rsidR="003E41F6" w:rsidRPr="003A498F" w:rsidRDefault="00FA4419" w:rsidP="003A498F">
            <w:pPr>
              <w:pStyle w:val="a9"/>
              <w:spacing w:line="240" w:lineRule="auto"/>
              <w:ind w:firstLineChars="0" w:firstLine="0"/>
              <w:jc w:val="center"/>
              <w:rPr>
                <w:rFonts w:ascii="Times New Roman" w:hAnsi="Times New Roman" w:cs="Times New Roman"/>
                <w:bCs/>
                <w:sz w:val="18"/>
                <w:szCs w:val="18"/>
              </w:rPr>
            </w:pPr>
            <w:r w:rsidRPr="003A498F">
              <w:rPr>
                <w:rFonts w:ascii="Times New Roman" w:hAnsi="Times New Roman" w:cs="Times New Roman"/>
                <w:bCs/>
                <w:sz w:val="18"/>
                <w:szCs w:val="18"/>
              </w:rPr>
              <w:t>5.5(4.5)</w:t>
            </w:r>
          </w:p>
        </w:tc>
      </w:tr>
    </w:tbl>
    <w:p w14:paraId="05DB62CD" w14:textId="77777777" w:rsidR="006A00D8" w:rsidRPr="00D3461E" w:rsidRDefault="00C93FB2" w:rsidP="00A711CF">
      <w:pPr>
        <w:pStyle w:val="a9"/>
        <w:spacing w:beforeLines="20" w:before="62" w:line="240" w:lineRule="auto"/>
        <w:ind w:leftChars="275" w:left="1020" w:hangingChars="200" w:hanging="360"/>
        <w:jc w:val="left"/>
        <w:rPr>
          <w:rFonts w:ascii="Times New Roman" w:hAnsi="Times New Roman" w:cs="Times New Roman"/>
          <w:bCs/>
          <w:sz w:val="18"/>
          <w:szCs w:val="18"/>
        </w:rPr>
      </w:pPr>
      <w:r w:rsidRPr="00D3461E">
        <w:rPr>
          <w:rFonts w:ascii="Times New Roman" w:hAnsi="Times New Roman" w:cs="Times New Roman"/>
          <w:bCs/>
          <w:sz w:val="18"/>
          <w:szCs w:val="18"/>
        </w:rPr>
        <w:t>注：</w:t>
      </w:r>
      <w:r w:rsidR="008D088A" w:rsidRPr="00D3461E">
        <w:rPr>
          <w:rFonts w:ascii="Times New Roman" w:hAnsi="Times New Roman" w:cs="Times New Roman"/>
          <w:bCs/>
          <w:sz w:val="18"/>
          <w:szCs w:val="18"/>
        </w:rPr>
        <w:t>当主要公路以较大的下坡进入互通式立体交叉，且所接的减速车道为下坡，同时，后随的匝道线形指标较低时，主要公路的纵坡不得大于括号内的值。</w:t>
      </w:r>
    </w:p>
    <w:p w14:paraId="1C6A1652" w14:textId="60C9F31F" w:rsidR="00043311" w:rsidRPr="00D3461E" w:rsidRDefault="00390B9C" w:rsidP="00390B9C">
      <w:pPr>
        <w:pStyle w:val="4"/>
        <w:numPr>
          <w:ilvl w:val="0"/>
          <w:numId w:val="0"/>
        </w:numPr>
        <w:spacing w:beforeLines="50" w:before="156"/>
        <w:rPr>
          <w:rFonts w:eastAsia="宋体" w:hint="eastAsia"/>
          <w:i/>
          <w:color w:val="0070C0"/>
        </w:rPr>
      </w:pPr>
      <w:r>
        <w:rPr>
          <w:rFonts w:hint="eastAsia"/>
        </w:rPr>
        <w:t>8.2.4.4</w:t>
      </w:r>
      <w:r w:rsidR="00043311" w:rsidRPr="00D3461E">
        <w:t>互通式立体交叉距离及位置</w:t>
      </w:r>
      <w:r w:rsidR="006E79E7">
        <w:rPr>
          <w:rFonts w:hint="eastAsia"/>
        </w:rPr>
        <w:t>应符合</w:t>
      </w:r>
      <w:r w:rsidR="00A711CF">
        <w:rPr>
          <w:rFonts w:hint="eastAsia"/>
        </w:rPr>
        <w:t>以下</w:t>
      </w:r>
      <w:r w:rsidR="006E79E7">
        <w:rPr>
          <w:rFonts w:hint="eastAsia"/>
        </w:rPr>
        <w:t>规定：</w:t>
      </w:r>
    </w:p>
    <w:p w14:paraId="2CE70289" w14:textId="0C131273" w:rsidR="005715BD" w:rsidRPr="00D3461E" w:rsidRDefault="005715BD" w:rsidP="00ED0BDB">
      <w:pPr>
        <w:pStyle w:val="4"/>
        <w:numPr>
          <w:ilvl w:val="0"/>
          <w:numId w:val="9"/>
        </w:numPr>
        <w:ind w:left="0" w:firstLineChars="200" w:firstLine="480"/>
        <w:rPr>
          <w:rFonts w:hint="eastAsia"/>
        </w:rPr>
      </w:pPr>
      <w:r w:rsidRPr="00D3461E">
        <w:t>大城市、重要工业园区附近的高速公路，其互通式立体交叉的平均间距宜为</w:t>
      </w:r>
      <w:r w:rsidRPr="00D3461E">
        <w:t>5</w:t>
      </w:r>
      <w:r w:rsidR="00FE5E4A">
        <w:t>～</w:t>
      </w:r>
      <w:r w:rsidRPr="00D3461E">
        <w:t>10km</w:t>
      </w:r>
      <w:r w:rsidRPr="00D3461E">
        <w:t>：其他地区宜为</w:t>
      </w:r>
      <w:r w:rsidRPr="00D3461E">
        <w:t>15</w:t>
      </w:r>
      <w:r w:rsidR="00FE5E4A">
        <w:t>～</w:t>
      </w:r>
      <w:r w:rsidRPr="00D3461E">
        <w:t>25km</w:t>
      </w:r>
      <w:r w:rsidR="003304E0">
        <w:rPr>
          <w:rFonts w:hint="eastAsia"/>
        </w:rPr>
        <w:t>；</w:t>
      </w:r>
    </w:p>
    <w:p w14:paraId="355904D5" w14:textId="379498C1" w:rsidR="005715BD" w:rsidRPr="00D3461E" w:rsidRDefault="0000647A" w:rsidP="00ED0BDB">
      <w:pPr>
        <w:pStyle w:val="4"/>
        <w:numPr>
          <w:ilvl w:val="0"/>
          <w:numId w:val="9"/>
        </w:numPr>
        <w:ind w:left="0" w:firstLineChars="200" w:firstLine="480"/>
        <w:rPr>
          <w:rFonts w:eastAsia="宋体" w:hint="eastAsia"/>
        </w:rPr>
      </w:pPr>
      <w:r w:rsidRPr="00D3461E">
        <w:t>高速公路相邻互通式立体交叉的最小间距，不宜小于</w:t>
      </w:r>
      <w:r w:rsidRPr="00D3461E">
        <w:t>4km</w:t>
      </w:r>
      <w:r w:rsidRPr="00D3461E">
        <w:t>。因路网结构或其他特殊情况限制，经论证相邻互通式立体交叉的最小间距需适当减小时，其上一互通式立体交叉加速车道渐变段终点至下一互通式立体交叉减速车道渐变段起点的距离，不宜小于</w:t>
      </w:r>
      <w:r w:rsidRPr="00D3461E">
        <w:t>1km</w:t>
      </w:r>
      <w:r w:rsidRPr="00D3461E">
        <w:t>；小于</w:t>
      </w:r>
      <w:r w:rsidRPr="00D3461E">
        <w:t>1km</w:t>
      </w:r>
      <w:r w:rsidRPr="00D3461E">
        <w:t>经论证必须设置时，应将两者合并</w:t>
      </w:r>
      <w:r w:rsidRPr="00D3461E">
        <w:lastRenderedPageBreak/>
        <w:t>设置为复合式互通式立体交叉</w:t>
      </w:r>
      <w:r w:rsidR="003304E0">
        <w:rPr>
          <w:rFonts w:hint="eastAsia"/>
        </w:rPr>
        <w:t>；</w:t>
      </w:r>
    </w:p>
    <w:p w14:paraId="1EBDAB28" w14:textId="2755AFA9" w:rsidR="002F40B2" w:rsidRPr="00D3461E" w:rsidRDefault="00DA630C" w:rsidP="00ED0BDB">
      <w:pPr>
        <w:pStyle w:val="4"/>
        <w:numPr>
          <w:ilvl w:val="0"/>
          <w:numId w:val="9"/>
        </w:numPr>
        <w:ind w:left="0" w:firstLineChars="200" w:firstLine="480"/>
        <w:rPr>
          <w:rFonts w:hint="eastAsia"/>
        </w:rPr>
      </w:pPr>
      <w:r w:rsidRPr="00D3461E">
        <w:t>高速公路相邻互通式立体交叉的最大间距不宜大于</w:t>
      </w:r>
      <w:r w:rsidRPr="00D3461E">
        <w:t>30km</w:t>
      </w:r>
      <w:r w:rsidRPr="00D3461E">
        <w:t>，人口稀少地区可增大至</w:t>
      </w:r>
      <w:r w:rsidRPr="00D3461E">
        <w:t>40km</w:t>
      </w:r>
      <w:r w:rsidR="003304E0">
        <w:rPr>
          <w:rFonts w:hint="eastAsia"/>
        </w:rPr>
        <w:t>；</w:t>
      </w:r>
    </w:p>
    <w:p w14:paraId="25716802" w14:textId="549AB7D1" w:rsidR="00323E00" w:rsidRPr="00D3461E" w:rsidRDefault="00323E00" w:rsidP="00ED0BDB">
      <w:pPr>
        <w:pStyle w:val="4"/>
        <w:numPr>
          <w:ilvl w:val="0"/>
          <w:numId w:val="9"/>
        </w:numPr>
        <w:ind w:left="0" w:firstLineChars="200" w:firstLine="480"/>
        <w:rPr>
          <w:rFonts w:hint="eastAsia"/>
        </w:rPr>
      </w:pPr>
      <w:r w:rsidRPr="00D3461E">
        <w:t>互通式立体交叉与服务区、停车区、客运汽车停靠站</w:t>
      </w:r>
      <w:r w:rsidR="00040586" w:rsidRPr="00D3461E">
        <w:t>之间的距离应能满足设置出口预告标志的需要</w:t>
      </w:r>
      <w:r w:rsidR="00390227" w:rsidRPr="00D3461E">
        <w:t>。条件受限制时，间距可适当减小，但上一入口终点至下一入口起点距离不宜小于</w:t>
      </w:r>
      <w:r w:rsidR="00390227" w:rsidRPr="00D3461E">
        <w:t>1km</w:t>
      </w:r>
      <w:r w:rsidR="00390227" w:rsidRPr="00D3461E">
        <w:t>；小于</w:t>
      </w:r>
      <w:r w:rsidR="00390227" w:rsidRPr="00D3461E">
        <w:t>1km</w:t>
      </w:r>
      <w:r w:rsidR="00390227" w:rsidRPr="00D3461E">
        <w:t>且经论证必须设置时，应按复合式互通式立体交叉的方式处理</w:t>
      </w:r>
      <w:r w:rsidR="003304E0">
        <w:rPr>
          <w:rFonts w:hint="eastAsia"/>
        </w:rPr>
        <w:t>；</w:t>
      </w:r>
    </w:p>
    <w:p w14:paraId="0AAFDCE3" w14:textId="3B121D82" w:rsidR="005559E3" w:rsidRPr="00D3461E" w:rsidRDefault="005559E3" w:rsidP="00ED0BDB">
      <w:pPr>
        <w:pStyle w:val="4"/>
        <w:numPr>
          <w:ilvl w:val="0"/>
          <w:numId w:val="9"/>
        </w:numPr>
        <w:ind w:left="0" w:firstLineChars="200" w:firstLine="480"/>
        <w:rPr>
          <w:rFonts w:hint="eastAsia"/>
        </w:rPr>
      </w:pPr>
      <w:r w:rsidRPr="00D3461E">
        <w:t>隧道出口与前方互通式立体交叉的距离，应满足设置出口预告标志的需要；条件受限时，隧道出口至前方互通式立体交叉出口起点的距离不应小于</w:t>
      </w:r>
      <w:r w:rsidRPr="00D3461E">
        <w:t>1km</w:t>
      </w:r>
      <w:r w:rsidRPr="00D3461E">
        <w:t>，小于时应在隧道入口或隧道内设置预告标志</w:t>
      </w:r>
      <w:r w:rsidR="003304E0">
        <w:rPr>
          <w:rFonts w:hint="eastAsia"/>
        </w:rPr>
        <w:t>；</w:t>
      </w:r>
    </w:p>
    <w:p w14:paraId="17B9A0DF" w14:textId="27A071BE" w:rsidR="005559E3" w:rsidRPr="00D3461E" w:rsidRDefault="005559E3" w:rsidP="00ED0BDB">
      <w:pPr>
        <w:pStyle w:val="4"/>
        <w:numPr>
          <w:ilvl w:val="0"/>
          <w:numId w:val="9"/>
        </w:numPr>
        <w:ind w:left="0" w:firstLineChars="200" w:firstLine="480"/>
        <w:rPr>
          <w:rFonts w:hint="eastAsia"/>
        </w:rPr>
      </w:pPr>
      <w:r w:rsidRPr="00D3461E">
        <w:t>互通式立体交叉加速车道渐变段终点至前方隧道进口距离（以</w:t>
      </w:r>
      <w:r w:rsidRPr="00D3461E">
        <w:t>m</w:t>
      </w:r>
      <w:r w:rsidRPr="00D3461E">
        <w:t>计）以不小于设计速度（</w:t>
      </w:r>
      <w:r w:rsidRPr="00D3461E">
        <w:t>km/</w:t>
      </w:r>
      <w:r w:rsidR="00867736">
        <w:rPr>
          <w:rFonts w:hint="eastAsia"/>
        </w:rPr>
        <w:t>h</w:t>
      </w:r>
      <w:r w:rsidR="00867736">
        <w:t>）</w:t>
      </w:r>
      <w:r w:rsidRPr="00D3461E">
        <w:t>的</w:t>
      </w:r>
      <w:r w:rsidRPr="00D3461E">
        <w:t>1</w:t>
      </w:r>
      <w:r w:rsidRPr="00D3461E">
        <w:t>倍长度为宜</w:t>
      </w:r>
      <w:r w:rsidR="003304E0">
        <w:rPr>
          <w:rFonts w:hint="eastAsia"/>
        </w:rPr>
        <w:t>；</w:t>
      </w:r>
    </w:p>
    <w:p w14:paraId="09EEC28D" w14:textId="2DD3CC49" w:rsidR="00F77D27" w:rsidRPr="00D3461E" w:rsidRDefault="00F77D27" w:rsidP="00ED0BDB">
      <w:pPr>
        <w:pStyle w:val="4"/>
        <w:numPr>
          <w:ilvl w:val="0"/>
          <w:numId w:val="9"/>
        </w:numPr>
        <w:ind w:left="0" w:firstLineChars="200" w:firstLine="480"/>
        <w:rPr>
          <w:rFonts w:hint="eastAsia"/>
        </w:rPr>
      </w:pPr>
      <w:r w:rsidRPr="00D3461E">
        <w:t>非高速公路的互通式立体交叉，参考上述规定执行。</w:t>
      </w:r>
    </w:p>
    <w:p w14:paraId="475D4B86" w14:textId="0C66A817" w:rsidR="00C9254E" w:rsidRPr="00D3461E" w:rsidRDefault="00C9254E" w:rsidP="007B789F">
      <w:pPr>
        <w:pStyle w:val="3"/>
        <w:rPr>
          <w:rFonts w:hint="eastAsia"/>
        </w:rPr>
      </w:pPr>
      <w:bookmarkStart w:id="80" w:name="_Toc16759201"/>
      <w:r w:rsidRPr="00D3461E">
        <w:t>客车停靠站</w:t>
      </w:r>
      <w:bookmarkEnd w:id="80"/>
    </w:p>
    <w:p w14:paraId="61273C94" w14:textId="3150DB32" w:rsidR="006F0503" w:rsidRPr="00D3461E" w:rsidRDefault="006F0503" w:rsidP="00924C08">
      <w:pPr>
        <w:pStyle w:val="4"/>
        <w:rPr>
          <w:rFonts w:hint="eastAsia"/>
        </w:rPr>
      </w:pPr>
      <w:r w:rsidRPr="00D3461E">
        <w:t>作为集散的一、二、三级公路可根据需要在机动车道外侧设置客运汽车停靠站，停靠站型式宜采用港湾式，交通量较小且硬路肩宽度不小于</w:t>
      </w:r>
      <w:r w:rsidRPr="00D3461E">
        <w:t>3m</w:t>
      </w:r>
      <w:r w:rsidRPr="00D3461E">
        <w:t>时，也可采用直接式；主要干线公路、次要干线公路靠近城镇路段若确有需要，经论证可设置港湾式客运汽车停靠站</w:t>
      </w:r>
      <w:r w:rsidR="00B53F8F" w:rsidRPr="00D3461E">
        <w:t>。</w:t>
      </w:r>
    </w:p>
    <w:p w14:paraId="394BDEFF" w14:textId="4322ED2F" w:rsidR="006F0503" w:rsidRPr="00D3461E" w:rsidRDefault="006F0503" w:rsidP="00924C08">
      <w:pPr>
        <w:pStyle w:val="4"/>
        <w:rPr>
          <w:rFonts w:hint="eastAsia"/>
        </w:rPr>
      </w:pPr>
      <w:r w:rsidRPr="00D3461E">
        <w:t>停靠站距前后交叉路口净距干线公路不宜小于</w:t>
      </w:r>
      <w:r w:rsidRPr="00D3461E">
        <w:t>150 m</w:t>
      </w:r>
      <w:r w:rsidRPr="00D3461E">
        <w:t>、集散公路不宜小于</w:t>
      </w:r>
      <w:r w:rsidRPr="00D3461E">
        <w:t>100m</w:t>
      </w:r>
      <w:r w:rsidRPr="00D3461E">
        <w:t>，并在前方</w:t>
      </w:r>
      <w:r w:rsidRPr="00D3461E">
        <w:t>1000m</w:t>
      </w:r>
      <w:r w:rsidRPr="00D3461E">
        <w:t>、</w:t>
      </w:r>
      <w:r w:rsidRPr="00D3461E">
        <w:t>500m</w:t>
      </w:r>
      <w:r w:rsidRPr="00D3461E">
        <w:t>、</w:t>
      </w:r>
      <w:r w:rsidRPr="00D3461E">
        <w:t>100m</w:t>
      </w:r>
      <w:r w:rsidRPr="00D3461E">
        <w:t>处设置预告标志。</w:t>
      </w:r>
    </w:p>
    <w:p w14:paraId="2EB69F53" w14:textId="1661AA01" w:rsidR="0000647A" w:rsidRPr="00D3461E" w:rsidRDefault="006F0503" w:rsidP="00924C08">
      <w:pPr>
        <w:pStyle w:val="4"/>
        <w:rPr>
          <w:rFonts w:hint="eastAsia"/>
        </w:rPr>
      </w:pPr>
      <w:r w:rsidRPr="00D3461E">
        <w:t>停靠站接入路段宜处于缓坡、直线段，路线纵坡不</w:t>
      </w:r>
      <w:r w:rsidR="00855A91">
        <w:rPr>
          <w:rFonts w:hint="eastAsia"/>
        </w:rPr>
        <w:t>大于</w:t>
      </w:r>
      <w:r w:rsidRPr="00D3461E">
        <w:t>3</w:t>
      </w:r>
      <w:r w:rsidRPr="00D3461E">
        <w:t>％、平曲线半径不小于</w:t>
      </w:r>
      <w:r w:rsidRPr="00D3461E">
        <w:t>250m</w:t>
      </w:r>
      <w:r w:rsidRPr="00D3461E">
        <w:t>。</w:t>
      </w:r>
    </w:p>
    <w:p w14:paraId="2F0AFFF5" w14:textId="1AD62387" w:rsidR="00F229C0" w:rsidRPr="00D3461E" w:rsidRDefault="00F229C0" w:rsidP="00924C08">
      <w:pPr>
        <w:pStyle w:val="4"/>
        <w:rPr>
          <w:rFonts w:hint="eastAsia"/>
        </w:rPr>
      </w:pPr>
      <w:r w:rsidRPr="00D3461E">
        <w:t>停靠站宽度不</w:t>
      </w:r>
      <w:r w:rsidR="003B255E">
        <w:rPr>
          <w:rFonts w:hint="eastAsia"/>
        </w:rPr>
        <w:t>宜</w:t>
      </w:r>
      <w:r w:rsidRPr="00D3461E">
        <w:t>小于</w:t>
      </w:r>
      <w:r w:rsidRPr="00D3461E">
        <w:t>3m</w:t>
      </w:r>
      <w:r w:rsidRPr="00D3461E">
        <w:t>、长度不</w:t>
      </w:r>
      <w:r w:rsidR="003B255E">
        <w:rPr>
          <w:rFonts w:hint="eastAsia"/>
        </w:rPr>
        <w:t>宜</w:t>
      </w:r>
      <w:r w:rsidRPr="00D3461E">
        <w:t>小于</w:t>
      </w:r>
      <w:r w:rsidRPr="00D3461E">
        <w:t>30m</w:t>
      </w:r>
      <w:r w:rsidRPr="00D3461E">
        <w:t>；港湾式停靠站出入主线应设渐变段，主线设计速度</w:t>
      </w:r>
      <w:r w:rsidRPr="00D3461E">
        <w:t>100km</w:t>
      </w:r>
      <w:r w:rsidR="00634BB0">
        <w:rPr>
          <w:rFonts w:hint="eastAsia"/>
        </w:rPr>
        <w:t>/</w:t>
      </w:r>
      <w:r w:rsidRPr="00D3461E">
        <w:t>h</w:t>
      </w:r>
      <w:r w:rsidRPr="00D3461E">
        <w:t>，</w:t>
      </w:r>
      <w:r w:rsidRPr="00D3461E">
        <w:t>80 km</w:t>
      </w:r>
      <w:r w:rsidR="00634BB0">
        <w:rPr>
          <w:rFonts w:hint="eastAsia"/>
        </w:rPr>
        <w:t>/</w:t>
      </w:r>
      <w:r w:rsidRPr="00D3461E">
        <w:t>h</w:t>
      </w:r>
      <w:r w:rsidRPr="00D3461E">
        <w:t>、</w:t>
      </w:r>
      <w:r w:rsidRPr="00D3461E">
        <w:t>60 km</w:t>
      </w:r>
      <w:r w:rsidR="00634BB0">
        <w:rPr>
          <w:rFonts w:hint="eastAsia"/>
        </w:rPr>
        <w:t>/</w:t>
      </w:r>
      <w:r w:rsidRPr="00D3461E">
        <w:t>h</w:t>
      </w:r>
      <w:r w:rsidRPr="00D3461E">
        <w:t>、</w:t>
      </w:r>
      <w:r w:rsidRPr="00D3461E">
        <w:t>40 km</w:t>
      </w:r>
      <w:r w:rsidR="00634BB0">
        <w:rPr>
          <w:rFonts w:hint="eastAsia"/>
        </w:rPr>
        <w:t>/</w:t>
      </w:r>
      <w:r w:rsidRPr="00D3461E">
        <w:t>h</w:t>
      </w:r>
      <w:r w:rsidRPr="00D3461E">
        <w:t>时对应渐变段长度不</w:t>
      </w:r>
      <w:r w:rsidR="00634BB0">
        <w:rPr>
          <w:rFonts w:hint="eastAsia"/>
        </w:rPr>
        <w:t>宜</w:t>
      </w:r>
      <w:r w:rsidRPr="00D3461E">
        <w:t>小于</w:t>
      </w:r>
      <w:r w:rsidRPr="00D3461E">
        <w:t>60m</w:t>
      </w:r>
      <w:r w:rsidRPr="00D3461E">
        <w:t>、</w:t>
      </w:r>
      <w:r w:rsidRPr="00D3461E">
        <w:t>45m</w:t>
      </w:r>
      <w:r w:rsidRPr="00D3461E">
        <w:t>、</w:t>
      </w:r>
      <w:r w:rsidRPr="00D3461E">
        <w:t>35m</w:t>
      </w:r>
      <w:r w:rsidRPr="00D3461E">
        <w:t>、</w:t>
      </w:r>
      <w:r w:rsidRPr="00D3461E">
        <w:t>25m</w:t>
      </w:r>
      <w:r w:rsidRPr="00D3461E">
        <w:t>。</w:t>
      </w:r>
    </w:p>
    <w:p w14:paraId="540A1472" w14:textId="40338468" w:rsidR="0000647A" w:rsidRPr="00D3461E" w:rsidRDefault="00F229C0" w:rsidP="00924C08">
      <w:pPr>
        <w:pStyle w:val="4"/>
        <w:rPr>
          <w:rFonts w:hint="eastAsia"/>
        </w:rPr>
      </w:pPr>
      <w:r w:rsidRPr="00D3461E">
        <w:t>停靠站路面结构宜与主线一致。</w:t>
      </w:r>
    </w:p>
    <w:p w14:paraId="21BF4D55" w14:textId="594B1F25" w:rsidR="00724708" w:rsidRPr="00D3461E" w:rsidRDefault="00724708" w:rsidP="007B789F">
      <w:pPr>
        <w:pStyle w:val="3"/>
        <w:rPr>
          <w:rFonts w:hint="eastAsia"/>
        </w:rPr>
      </w:pPr>
      <w:bookmarkStart w:id="81" w:name="_Toc16759202"/>
      <w:r w:rsidRPr="00D3461E">
        <w:t>集市贸易区</w:t>
      </w:r>
      <w:bookmarkEnd w:id="81"/>
    </w:p>
    <w:p w14:paraId="43066948" w14:textId="59E19E60" w:rsidR="00724708" w:rsidRPr="00D3461E" w:rsidRDefault="002A22B5" w:rsidP="00924C08">
      <w:pPr>
        <w:pStyle w:val="4"/>
        <w:rPr>
          <w:rFonts w:hint="eastAsia"/>
        </w:rPr>
      </w:pPr>
      <w:r w:rsidRPr="00D3461E">
        <w:t>集市贸易区不应直接接入</w:t>
      </w:r>
      <w:r w:rsidR="0074595E" w:rsidRPr="00D3461E">
        <w:t>二级及二级以上</w:t>
      </w:r>
      <w:r w:rsidRPr="00D3461E">
        <w:t>公路</w:t>
      </w:r>
      <w:r w:rsidR="0074595E" w:rsidRPr="00D3461E">
        <w:t>。</w:t>
      </w:r>
    </w:p>
    <w:p w14:paraId="6801B9DC" w14:textId="4ABDD5CA" w:rsidR="0074595E" w:rsidRPr="00D3461E" w:rsidRDefault="0074595E" w:rsidP="00924C08">
      <w:pPr>
        <w:pStyle w:val="4"/>
        <w:rPr>
          <w:rFonts w:hint="eastAsia"/>
        </w:rPr>
      </w:pPr>
      <w:r w:rsidRPr="00D3461E">
        <w:t>集市贸易区不应设在公路控制用地范围内。集市贸易区附属构造物不应侵</w:t>
      </w:r>
      <w:r w:rsidRPr="00D3461E">
        <w:lastRenderedPageBreak/>
        <w:t>入公路用地范围内。</w:t>
      </w:r>
    </w:p>
    <w:p w14:paraId="25440A6F" w14:textId="6FBF859D" w:rsidR="0074595E" w:rsidRPr="00D3461E" w:rsidRDefault="0074595E" w:rsidP="00924C08">
      <w:pPr>
        <w:pStyle w:val="4"/>
        <w:rPr>
          <w:rFonts w:hint="eastAsia"/>
        </w:rPr>
      </w:pPr>
      <w:r w:rsidRPr="00D3461E">
        <w:t>集市贸易区接入三、四级公路时，接入段应符合以下规定。</w:t>
      </w:r>
    </w:p>
    <w:p w14:paraId="3E51122D" w14:textId="6D9CDF1D" w:rsidR="002A22B5" w:rsidRPr="00D3461E" w:rsidRDefault="00867736" w:rsidP="00BD721E">
      <w:pPr>
        <w:ind w:firstLineChars="200" w:firstLine="480"/>
        <w:jc w:val="left"/>
        <w:rPr>
          <w:rFonts w:ascii="Times New Roman" w:hAnsi="Times New Roman" w:cs="Times New Roman"/>
          <w:bCs/>
          <w:szCs w:val="24"/>
        </w:rPr>
      </w:pPr>
      <w:r>
        <w:rPr>
          <w:rFonts w:ascii="Times New Roman" w:hAnsi="Times New Roman" w:cs="Times New Roman"/>
          <w:bCs/>
          <w:szCs w:val="24"/>
        </w:rPr>
        <w:t>（</w:t>
      </w:r>
      <w:r>
        <w:rPr>
          <w:rFonts w:ascii="Times New Roman" w:hAnsi="Times New Roman" w:cs="Times New Roman"/>
          <w:bCs/>
          <w:szCs w:val="24"/>
        </w:rPr>
        <w:t>1</w:t>
      </w:r>
      <w:r>
        <w:rPr>
          <w:rFonts w:ascii="Times New Roman" w:hAnsi="Times New Roman" w:cs="Times New Roman"/>
          <w:bCs/>
          <w:szCs w:val="24"/>
        </w:rPr>
        <w:t>）</w:t>
      </w:r>
      <w:r w:rsidR="0074595E" w:rsidRPr="00D3461E">
        <w:rPr>
          <w:rFonts w:ascii="Times New Roman" w:hAnsi="Times New Roman" w:cs="Times New Roman"/>
          <w:bCs/>
          <w:szCs w:val="24"/>
        </w:rPr>
        <w:t>接入</w:t>
      </w:r>
      <w:r w:rsidR="004025D9">
        <w:rPr>
          <w:rFonts w:ascii="Times New Roman" w:hAnsi="Times New Roman" w:cs="Times New Roman" w:hint="eastAsia"/>
          <w:bCs/>
          <w:szCs w:val="24"/>
        </w:rPr>
        <w:t>既有公路</w:t>
      </w:r>
      <w:r w:rsidR="0074595E" w:rsidRPr="00D3461E">
        <w:rPr>
          <w:rFonts w:ascii="Times New Roman" w:hAnsi="Times New Roman" w:cs="Times New Roman"/>
          <w:bCs/>
          <w:szCs w:val="24"/>
        </w:rPr>
        <w:t>路段</w:t>
      </w:r>
      <w:r w:rsidR="008B2CAF" w:rsidRPr="00D3461E">
        <w:rPr>
          <w:rFonts w:ascii="Times New Roman" w:hAnsi="Times New Roman" w:cs="Times New Roman"/>
          <w:bCs/>
          <w:szCs w:val="24"/>
        </w:rPr>
        <w:t>范围</w:t>
      </w:r>
      <w:r w:rsidR="0074595E" w:rsidRPr="00D3461E">
        <w:rPr>
          <w:rFonts w:ascii="Times New Roman" w:hAnsi="Times New Roman" w:cs="Times New Roman"/>
          <w:bCs/>
          <w:szCs w:val="24"/>
        </w:rPr>
        <w:t>宜处于缓坡、直线段</w:t>
      </w:r>
      <w:r w:rsidR="0099435A">
        <w:rPr>
          <w:rFonts w:ascii="Times New Roman" w:hAnsi="Times New Roman" w:cs="Times New Roman" w:hint="eastAsia"/>
          <w:bCs/>
          <w:szCs w:val="24"/>
        </w:rPr>
        <w:t>；</w:t>
      </w:r>
    </w:p>
    <w:p w14:paraId="323F81FB" w14:textId="27D85EF6" w:rsidR="00DE5DFA" w:rsidRPr="00D3461E" w:rsidRDefault="00867736" w:rsidP="00BD721E">
      <w:pPr>
        <w:ind w:firstLineChars="200" w:firstLine="480"/>
        <w:jc w:val="left"/>
        <w:rPr>
          <w:rFonts w:ascii="Times New Roman" w:hAnsi="Times New Roman" w:cs="Times New Roman"/>
          <w:bCs/>
          <w:szCs w:val="24"/>
        </w:rPr>
      </w:pPr>
      <w:r>
        <w:rPr>
          <w:rFonts w:ascii="Times New Roman" w:hAnsi="Times New Roman" w:cs="Times New Roman"/>
          <w:bCs/>
          <w:szCs w:val="24"/>
        </w:rPr>
        <w:t>（</w:t>
      </w:r>
      <w:r>
        <w:rPr>
          <w:rFonts w:ascii="Times New Roman" w:hAnsi="Times New Roman" w:cs="Times New Roman"/>
          <w:bCs/>
          <w:szCs w:val="24"/>
        </w:rPr>
        <w:t>2</w:t>
      </w:r>
      <w:r>
        <w:rPr>
          <w:rFonts w:ascii="Times New Roman" w:hAnsi="Times New Roman" w:cs="Times New Roman"/>
          <w:bCs/>
          <w:szCs w:val="24"/>
        </w:rPr>
        <w:t>）</w:t>
      </w:r>
      <w:r w:rsidR="00DE5DFA" w:rsidRPr="00D3461E">
        <w:rPr>
          <w:rFonts w:ascii="Times New Roman" w:hAnsi="Times New Roman" w:cs="Times New Roman"/>
          <w:bCs/>
          <w:szCs w:val="24"/>
        </w:rPr>
        <w:t>接入</w:t>
      </w:r>
      <w:r w:rsidR="004025D9">
        <w:rPr>
          <w:rFonts w:ascii="Times New Roman" w:hAnsi="Times New Roman" w:cs="Times New Roman" w:hint="eastAsia"/>
          <w:bCs/>
          <w:szCs w:val="24"/>
        </w:rPr>
        <w:t>既有公路路</w:t>
      </w:r>
      <w:r w:rsidR="00DE5DFA" w:rsidRPr="00D3461E">
        <w:rPr>
          <w:rFonts w:ascii="Times New Roman" w:hAnsi="Times New Roman" w:cs="Times New Roman"/>
          <w:bCs/>
          <w:szCs w:val="24"/>
        </w:rPr>
        <w:t>口前后</w:t>
      </w:r>
      <w:r w:rsidR="00DE5DFA" w:rsidRPr="00D3461E">
        <w:rPr>
          <w:rFonts w:ascii="Times New Roman" w:hAnsi="Times New Roman" w:cs="Times New Roman"/>
          <w:bCs/>
          <w:szCs w:val="24"/>
        </w:rPr>
        <w:t>50</w:t>
      </w:r>
      <w:r w:rsidR="00FE2A94" w:rsidRPr="00D3461E">
        <w:rPr>
          <w:rFonts w:ascii="Times New Roman" w:hAnsi="Times New Roman" w:cs="Times New Roman"/>
          <w:bCs/>
          <w:szCs w:val="24"/>
        </w:rPr>
        <w:t>m</w:t>
      </w:r>
      <w:r w:rsidR="00DE5DFA" w:rsidRPr="00D3461E">
        <w:rPr>
          <w:rFonts w:ascii="Times New Roman" w:hAnsi="Times New Roman" w:cs="Times New Roman"/>
          <w:bCs/>
          <w:szCs w:val="24"/>
        </w:rPr>
        <w:t>范围内视距良好，无遮挡视线、有碍安全的障碍物；</w:t>
      </w:r>
    </w:p>
    <w:p w14:paraId="496A39F3" w14:textId="5E6D9509" w:rsidR="00DE5DFA" w:rsidRPr="00D3461E" w:rsidRDefault="00867736" w:rsidP="00BD721E">
      <w:pPr>
        <w:ind w:firstLineChars="200" w:firstLine="480"/>
        <w:jc w:val="left"/>
        <w:rPr>
          <w:rFonts w:ascii="Times New Roman" w:hAnsi="Times New Roman" w:cs="Times New Roman"/>
          <w:bCs/>
          <w:szCs w:val="24"/>
        </w:rPr>
      </w:pPr>
      <w:r>
        <w:rPr>
          <w:rFonts w:ascii="Times New Roman" w:hAnsi="Times New Roman" w:cs="Times New Roman"/>
          <w:bCs/>
          <w:szCs w:val="24"/>
        </w:rPr>
        <w:t>（</w:t>
      </w:r>
      <w:r>
        <w:rPr>
          <w:rFonts w:ascii="Times New Roman" w:hAnsi="Times New Roman" w:cs="Times New Roman"/>
          <w:bCs/>
          <w:szCs w:val="24"/>
        </w:rPr>
        <w:t>3</w:t>
      </w:r>
      <w:r>
        <w:rPr>
          <w:rFonts w:ascii="Times New Roman" w:hAnsi="Times New Roman" w:cs="Times New Roman"/>
          <w:bCs/>
          <w:szCs w:val="24"/>
        </w:rPr>
        <w:t>）</w:t>
      </w:r>
      <w:r w:rsidR="00DE5DFA" w:rsidRPr="00D3461E">
        <w:rPr>
          <w:rFonts w:ascii="Times New Roman" w:hAnsi="Times New Roman" w:cs="Times New Roman"/>
          <w:bCs/>
          <w:szCs w:val="24"/>
        </w:rPr>
        <w:t>接入</w:t>
      </w:r>
      <w:r w:rsidR="00A277C9">
        <w:rPr>
          <w:rFonts w:ascii="Times New Roman" w:hAnsi="Times New Roman" w:cs="Times New Roman" w:hint="eastAsia"/>
          <w:bCs/>
          <w:szCs w:val="24"/>
        </w:rPr>
        <w:t>既有公路</w:t>
      </w:r>
      <w:r w:rsidR="00DE5DFA" w:rsidRPr="00D3461E">
        <w:rPr>
          <w:rFonts w:ascii="Times New Roman" w:hAnsi="Times New Roman" w:cs="Times New Roman"/>
          <w:bCs/>
          <w:szCs w:val="24"/>
        </w:rPr>
        <w:t>路口应设置交通控制措施。</w:t>
      </w:r>
    </w:p>
    <w:p w14:paraId="0B3DE8DC" w14:textId="0B650A47" w:rsidR="00CC29FA" w:rsidRPr="00D3461E" w:rsidRDefault="00CC29FA" w:rsidP="00924C08">
      <w:pPr>
        <w:pStyle w:val="4"/>
        <w:rPr>
          <w:rFonts w:hint="eastAsia"/>
        </w:rPr>
      </w:pPr>
      <w:r w:rsidRPr="00D3461E">
        <w:t>集市贸易区废水不应排入</w:t>
      </w:r>
      <w:r w:rsidR="00743CFE">
        <w:rPr>
          <w:rFonts w:hint="eastAsia"/>
        </w:rPr>
        <w:t>既有</w:t>
      </w:r>
      <w:r w:rsidRPr="00D3461E">
        <w:t>公路</w:t>
      </w:r>
      <w:r w:rsidR="00461348" w:rsidRPr="00D3461E">
        <w:t>排</w:t>
      </w:r>
      <w:r w:rsidRPr="00D3461E">
        <w:t>水沟内。</w:t>
      </w:r>
    </w:p>
    <w:p w14:paraId="018CF3B0" w14:textId="77777777" w:rsidR="00F42B91" w:rsidRPr="00D3461E" w:rsidRDefault="00F42B91" w:rsidP="002B20ED">
      <w:pPr>
        <w:rPr>
          <w:rFonts w:ascii="Times New Roman" w:hAnsi="Times New Roman" w:cs="Times New Roman"/>
          <w:bCs/>
          <w:szCs w:val="24"/>
        </w:rPr>
      </w:pPr>
    </w:p>
    <w:p w14:paraId="019083F3" w14:textId="6AACC84C" w:rsidR="00B53840" w:rsidRPr="00D3461E" w:rsidRDefault="00B53840" w:rsidP="002B20ED">
      <w:pPr>
        <w:rPr>
          <w:rFonts w:ascii="Times New Roman" w:eastAsia="黑体" w:hAnsi="Times New Roman" w:cs="Times New Roman"/>
          <w:bCs/>
          <w:sz w:val="28"/>
          <w:szCs w:val="24"/>
        </w:rPr>
      </w:pPr>
      <w:r w:rsidRPr="00D3461E">
        <w:rPr>
          <w:rFonts w:ascii="Times New Roman" w:eastAsia="黑体" w:hAnsi="Times New Roman" w:cs="Times New Roman"/>
          <w:bCs/>
          <w:sz w:val="28"/>
          <w:szCs w:val="24"/>
        </w:rPr>
        <w:br w:type="page"/>
      </w:r>
    </w:p>
    <w:p w14:paraId="2022A685" w14:textId="314394F8" w:rsidR="00594B01" w:rsidRPr="00D3461E" w:rsidRDefault="00594B01" w:rsidP="007B789F">
      <w:pPr>
        <w:pStyle w:val="1"/>
        <w:rPr>
          <w:rFonts w:hint="eastAsia"/>
        </w:rPr>
      </w:pPr>
      <w:bookmarkStart w:id="82" w:name="_Toc16759204"/>
      <w:bookmarkStart w:id="83" w:name="_Toc84685118"/>
      <w:r w:rsidRPr="00D3461E">
        <w:lastRenderedPageBreak/>
        <w:t>并行</w:t>
      </w:r>
      <w:proofErr w:type="gramStart"/>
      <w:r w:rsidRPr="00D3461E">
        <w:t>式涉</w:t>
      </w:r>
      <w:bookmarkStart w:id="84" w:name="修改"/>
      <w:bookmarkEnd w:id="84"/>
      <w:r w:rsidRPr="00D3461E">
        <w:t>路</w:t>
      </w:r>
      <w:proofErr w:type="gramEnd"/>
      <w:r w:rsidRPr="00D3461E">
        <w:t>工程</w:t>
      </w:r>
      <w:bookmarkEnd w:id="82"/>
      <w:bookmarkEnd w:id="83"/>
    </w:p>
    <w:p w14:paraId="794369AE" w14:textId="3A2451CB" w:rsidR="00542531" w:rsidRPr="007E1374" w:rsidRDefault="00542531" w:rsidP="00870219">
      <w:pPr>
        <w:pStyle w:val="2"/>
        <w:rPr>
          <w:rFonts w:hint="eastAsia"/>
          <w:b w:val="0"/>
        </w:rPr>
      </w:pPr>
      <w:bookmarkStart w:id="85" w:name="_Toc70081766"/>
      <w:bookmarkStart w:id="86" w:name="_Toc71211046"/>
      <w:bookmarkStart w:id="87" w:name="_Toc71275654"/>
      <w:bookmarkStart w:id="88" w:name="_Toc84685119"/>
      <w:r w:rsidRPr="007E1374">
        <w:rPr>
          <w:b w:val="0"/>
        </w:rPr>
        <w:t>并行</w:t>
      </w:r>
      <w:proofErr w:type="gramStart"/>
      <w:r w:rsidRPr="007E1374">
        <w:rPr>
          <w:b w:val="0"/>
        </w:rPr>
        <w:t>式涉路</w:t>
      </w:r>
      <w:proofErr w:type="gramEnd"/>
      <w:r w:rsidRPr="007E1374">
        <w:rPr>
          <w:b w:val="0"/>
        </w:rPr>
        <w:t>工程中包括铁路</w:t>
      </w:r>
      <w:r w:rsidR="000721EE" w:rsidRPr="007E1374">
        <w:rPr>
          <w:b w:val="0"/>
        </w:rPr>
        <w:t>、</w:t>
      </w:r>
      <w:r w:rsidRPr="007E1374">
        <w:rPr>
          <w:b w:val="0"/>
        </w:rPr>
        <w:t>公路、</w:t>
      </w:r>
      <w:r w:rsidR="00964371" w:rsidRPr="007E1374">
        <w:rPr>
          <w:b w:val="0"/>
        </w:rPr>
        <w:t>油气</w:t>
      </w:r>
      <w:r w:rsidRPr="007E1374">
        <w:rPr>
          <w:b w:val="0"/>
        </w:rPr>
        <w:t>压力管道、水利压力管道、输电线路和通讯管线等。</w:t>
      </w:r>
      <w:bookmarkEnd w:id="85"/>
      <w:bookmarkEnd w:id="86"/>
      <w:bookmarkEnd w:id="87"/>
      <w:bookmarkEnd w:id="88"/>
    </w:p>
    <w:p w14:paraId="2A3A411B" w14:textId="7FB78AC7" w:rsidR="00213CA2" w:rsidRPr="004A714D" w:rsidRDefault="00A448B8" w:rsidP="00870219">
      <w:pPr>
        <w:pStyle w:val="2"/>
        <w:rPr>
          <w:rFonts w:hint="eastAsia"/>
          <w:b w:val="0"/>
        </w:rPr>
      </w:pPr>
      <w:bookmarkStart w:id="89" w:name="_Toc70081767"/>
      <w:bookmarkStart w:id="90" w:name="_Toc71211047"/>
      <w:bookmarkStart w:id="91" w:name="_Toc71275655"/>
      <w:bookmarkStart w:id="92" w:name="_Toc84685120"/>
      <w:r w:rsidRPr="004A714D">
        <w:rPr>
          <w:rFonts w:hint="eastAsia"/>
          <w:b w:val="0"/>
        </w:rPr>
        <w:t>既有公路的</w:t>
      </w:r>
      <w:r w:rsidR="00213CA2" w:rsidRPr="004A714D">
        <w:rPr>
          <w:b w:val="0"/>
        </w:rPr>
        <w:t>以下路段</w:t>
      </w:r>
      <w:r w:rsidR="00916A71" w:rsidRPr="004A714D">
        <w:rPr>
          <w:b w:val="0"/>
        </w:rPr>
        <w:t>不应</w:t>
      </w:r>
      <w:r w:rsidR="001D4622" w:rsidRPr="004A714D">
        <w:rPr>
          <w:rFonts w:hint="eastAsia"/>
          <w:b w:val="0"/>
        </w:rPr>
        <w:t>进行</w:t>
      </w:r>
      <w:r w:rsidR="00213CA2" w:rsidRPr="004A714D">
        <w:rPr>
          <w:b w:val="0"/>
        </w:rPr>
        <w:t>并行</w:t>
      </w:r>
      <w:proofErr w:type="gramStart"/>
      <w:r w:rsidR="00213CA2" w:rsidRPr="004A714D">
        <w:rPr>
          <w:b w:val="0"/>
        </w:rPr>
        <w:t>式涉路</w:t>
      </w:r>
      <w:proofErr w:type="gramEnd"/>
      <w:r w:rsidR="00213CA2" w:rsidRPr="004A714D">
        <w:rPr>
          <w:b w:val="0"/>
        </w:rPr>
        <w:t>施工活动：</w:t>
      </w:r>
      <w:bookmarkEnd w:id="89"/>
      <w:bookmarkEnd w:id="90"/>
      <w:bookmarkEnd w:id="91"/>
      <w:bookmarkEnd w:id="92"/>
    </w:p>
    <w:p w14:paraId="17E07D41" w14:textId="1CC2AA86" w:rsidR="00213CA2" w:rsidRPr="00D3461E" w:rsidRDefault="00FD2891" w:rsidP="00FD2891">
      <w:pPr>
        <w:ind w:firstLineChars="200" w:firstLine="480"/>
        <w:jc w:val="left"/>
        <w:rPr>
          <w:rFonts w:ascii="Times New Roman" w:hAnsi="Times New Roman" w:cs="Times New Roman"/>
          <w:bCs/>
          <w:szCs w:val="24"/>
        </w:rPr>
      </w:pPr>
      <w:r>
        <w:rPr>
          <w:rFonts w:ascii="Times New Roman" w:hAnsi="Times New Roman" w:cs="Times New Roman" w:hint="eastAsia"/>
          <w:bCs/>
          <w:szCs w:val="24"/>
        </w:rPr>
        <w:t>（</w:t>
      </w:r>
      <w:r>
        <w:rPr>
          <w:rFonts w:ascii="Times New Roman" w:hAnsi="Times New Roman" w:cs="Times New Roman" w:hint="eastAsia"/>
          <w:bCs/>
          <w:szCs w:val="24"/>
        </w:rPr>
        <w:t>1</w:t>
      </w:r>
      <w:r>
        <w:rPr>
          <w:rFonts w:ascii="Times New Roman" w:hAnsi="Times New Roman" w:cs="Times New Roman" w:hint="eastAsia"/>
          <w:bCs/>
          <w:szCs w:val="24"/>
        </w:rPr>
        <w:t>）</w:t>
      </w:r>
      <w:proofErr w:type="gramStart"/>
      <w:r w:rsidR="009C7C07">
        <w:rPr>
          <w:rFonts w:ascii="Times New Roman" w:hAnsi="Times New Roman" w:cs="Times New Roman" w:hint="eastAsia"/>
          <w:bCs/>
          <w:szCs w:val="24"/>
        </w:rPr>
        <w:t>并行涉路工程</w:t>
      </w:r>
      <w:proofErr w:type="gramEnd"/>
      <w:r w:rsidR="009C7C07">
        <w:rPr>
          <w:rFonts w:ascii="Times New Roman" w:hAnsi="Times New Roman" w:cs="Times New Roman" w:hint="eastAsia"/>
          <w:bCs/>
          <w:szCs w:val="24"/>
        </w:rPr>
        <w:t>，除同一走廊带内计划通过实施另一条高速公路进行扩容的，</w:t>
      </w:r>
      <w:r w:rsidR="00A766F0">
        <w:rPr>
          <w:rFonts w:ascii="Times New Roman" w:hAnsi="Times New Roman" w:cs="Times New Roman" w:hint="eastAsia"/>
          <w:bCs/>
          <w:szCs w:val="24"/>
        </w:rPr>
        <w:t>应预留改造为</w:t>
      </w:r>
      <w:r w:rsidR="008D74F8">
        <w:rPr>
          <w:rFonts w:ascii="Times New Roman" w:hAnsi="Times New Roman" w:cs="Times New Roman" w:hint="eastAsia"/>
          <w:bCs/>
          <w:szCs w:val="24"/>
        </w:rPr>
        <w:t>改八车道</w:t>
      </w:r>
      <w:r w:rsidR="00A766F0">
        <w:rPr>
          <w:rFonts w:ascii="Times New Roman" w:hAnsi="Times New Roman" w:cs="Times New Roman" w:hint="eastAsia"/>
          <w:bCs/>
          <w:szCs w:val="24"/>
        </w:rPr>
        <w:t>高速公路</w:t>
      </w:r>
      <w:r w:rsidR="008D74F8">
        <w:rPr>
          <w:rFonts w:ascii="Times New Roman" w:hAnsi="Times New Roman" w:cs="Times New Roman" w:hint="eastAsia"/>
          <w:bCs/>
          <w:szCs w:val="24"/>
        </w:rPr>
        <w:t>的条件</w:t>
      </w:r>
      <w:r w:rsidR="00213CA2" w:rsidRPr="00D3461E">
        <w:rPr>
          <w:rFonts w:ascii="Times New Roman" w:hAnsi="Times New Roman" w:cs="Times New Roman"/>
          <w:bCs/>
          <w:szCs w:val="24"/>
        </w:rPr>
        <w:t>；</w:t>
      </w:r>
    </w:p>
    <w:p w14:paraId="1A31F54A" w14:textId="408B1C72" w:rsidR="00213CA2" w:rsidRPr="00D3461E" w:rsidRDefault="00FD2891" w:rsidP="00FD2891">
      <w:pPr>
        <w:ind w:firstLineChars="200" w:firstLine="480"/>
        <w:jc w:val="left"/>
        <w:rPr>
          <w:rFonts w:ascii="Times New Roman" w:hAnsi="Times New Roman" w:cs="Times New Roman"/>
          <w:bCs/>
          <w:szCs w:val="24"/>
        </w:rPr>
      </w:pPr>
      <w:r>
        <w:rPr>
          <w:rFonts w:ascii="Times New Roman" w:hAnsi="Times New Roman" w:cs="Times New Roman" w:hint="eastAsia"/>
          <w:bCs/>
          <w:szCs w:val="24"/>
        </w:rPr>
        <w:t>（</w:t>
      </w:r>
      <w:r>
        <w:rPr>
          <w:rFonts w:ascii="Times New Roman" w:hAnsi="Times New Roman" w:cs="Times New Roman" w:hint="eastAsia"/>
          <w:bCs/>
          <w:szCs w:val="24"/>
        </w:rPr>
        <w:t>2</w:t>
      </w:r>
      <w:r>
        <w:rPr>
          <w:rFonts w:ascii="Times New Roman" w:hAnsi="Times New Roman" w:cs="Times New Roman" w:hint="eastAsia"/>
          <w:bCs/>
          <w:szCs w:val="24"/>
        </w:rPr>
        <w:t>）</w:t>
      </w:r>
      <w:r w:rsidR="00213CA2" w:rsidRPr="00D3461E">
        <w:rPr>
          <w:rFonts w:ascii="Times New Roman" w:hAnsi="Times New Roman" w:cs="Times New Roman"/>
          <w:bCs/>
          <w:szCs w:val="24"/>
        </w:rPr>
        <w:t>在高速公路用地范围内平行</w:t>
      </w:r>
      <w:proofErr w:type="gramStart"/>
      <w:r w:rsidR="00213CA2" w:rsidRPr="00D3461E">
        <w:rPr>
          <w:rFonts w:ascii="Times New Roman" w:hAnsi="Times New Roman" w:cs="Times New Roman"/>
          <w:bCs/>
          <w:szCs w:val="24"/>
        </w:rPr>
        <w:t>布设涉路施工</w:t>
      </w:r>
      <w:proofErr w:type="gramEnd"/>
      <w:r w:rsidR="00213CA2" w:rsidRPr="00D3461E">
        <w:rPr>
          <w:rFonts w:ascii="Times New Roman" w:hAnsi="Times New Roman" w:cs="Times New Roman"/>
          <w:bCs/>
          <w:szCs w:val="24"/>
        </w:rPr>
        <w:t>活动以及可能影响公路安全</w:t>
      </w:r>
      <w:proofErr w:type="gramStart"/>
      <w:r w:rsidR="00213CA2" w:rsidRPr="00D3461E">
        <w:rPr>
          <w:rFonts w:ascii="Times New Roman" w:hAnsi="Times New Roman" w:cs="Times New Roman"/>
          <w:bCs/>
          <w:szCs w:val="24"/>
        </w:rPr>
        <w:t>的涉路施工</w:t>
      </w:r>
      <w:proofErr w:type="gramEnd"/>
      <w:r w:rsidR="00213CA2" w:rsidRPr="00D3461E">
        <w:rPr>
          <w:rFonts w:ascii="Times New Roman" w:hAnsi="Times New Roman" w:cs="Times New Roman"/>
          <w:bCs/>
          <w:szCs w:val="24"/>
        </w:rPr>
        <w:t>活动；</w:t>
      </w:r>
    </w:p>
    <w:p w14:paraId="099BE716" w14:textId="43DD43AA" w:rsidR="00213CA2" w:rsidRPr="00D3461E" w:rsidRDefault="00FD2891" w:rsidP="009E5387">
      <w:pPr>
        <w:ind w:firstLineChars="200" w:firstLine="480"/>
        <w:jc w:val="left"/>
        <w:rPr>
          <w:rFonts w:ascii="Times New Roman" w:hAnsi="Times New Roman" w:cs="Times New Roman"/>
          <w:bCs/>
          <w:szCs w:val="24"/>
        </w:rPr>
      </w:pPr>
      <w:r>
        <w:rPr>
          <w:rFonts w:ascii="Times New Roman" w:hAnsi="Times New Roman" w:cs="Times New Roman" w:hint="eastAsia"/>
          <w:bCs/>
          <w:szCs w:val="24"/>
        </w:rPr>
        <w:t>（</w:t>
      </w:r>
      <w:r>
        <w:rPr>
          <w:rFonts w:ascii="Times New Roman" w:hAnsi="Times New Roman" w:cs="Times New Roman" w:hint="eastAsia"/>
          <w:bCs/>
          <w:szCs w:val="24"/>
        </w:rPr>
        <w:t>3</w:t>
      </w:r>
      <w:r>
        <w:rPr>
          <w:rFonts w:ascii="Times New Roman" w:hAnsi="Times New Roman" w:cs="Times New Roman" w:hint="eastAsia"/>
          <w:bCs/>
          <w:szCs w:val="24"/>
        </w:rPr>
        <w:t>）</w:t>
      </w:r>
      <w:r w:rsidR="0030741C" w:rsidRPr="00D3461E">
        <w:rPr>
          <w:rFonts w:ascii="Times New Roman" w:hAnsi="Times New Roman" w:cs="Times New Roman"/>
          <w:bCs/>
          <w:szCs w:val="24"/>
        </w:rPr>
        <w:t>高速公路或</w:t>
      </w:r>
      <w:r w:rsidR="00213CA2" w:rsidRPr="00D3461E">
        <w:rPr>
          <w:rFonts w:ascii="Times New Roman" w:hAnsi="Times New Roman" w:cs="Times New Roman"/>
          <w:bCs/>
          <w:szCs w:val="24"/>
        </w:rPr>
        <w:t>一级公路</w:t>
      </w:r>
      <w:r w:rsidR="0030741C" w:rsidRPr="00D3461E">
        <w:rPr>
          <w:rFonts w:ascii="Times New Roman" w:hAnsi="Times New Roman" w:cs="Times New Roman"/>
          <w:bCs/>
          <w:szCs w:val="24"/>
        </w:rPr>
        <w:t>在公路</w:t>
      </w:r>
      <w:r w:rsidR="00213CA2" w:rsidRPr="00D3461E">
        <w:rPr>
          <w:rFonts w:ascii="Times New Roman" w:hAnsi="Times New Roman" w:cs="Times New Roman"/>
          <w:bCs/>
          <w:szCs w:val="24"/>
        </w:rPr>
        <w:t>用地范围内埋设与公路平行的地下压力管道：二级、三级公路的行车道内，埋设与公路平行的地下管线；</w:t>
      </w:r>
    </w:p>
    <w:p w14:paraId="3CFCEA3E" w14:textId="200731B4" w:rsidR="00213CA2" w:rsidRDefault="00FD2891" w:rsidP="009E5387">
      <w:pPr>
        <w:ind w:firstLineChars="200" w:firstLine="480"/>
        <w:jc w:val="left"/>
        <w:rPr>
          <w:rFonts w:ascii="Times New Roman" w:hAnsi="Times New Roman" w:cs="Times New Roman"/>
          <w:bCs/>
          <w:szCs w:val="24"/>
        </w:rPr>
      </w:pPr>
      <w:r>
        <w:rPr>
          <w:rFonts w:ascii="Times New Roman" w:hAnsi="Times New Roman" w:cs="Times New Roman" w:hint="eastAsia"/>
          <w:bCs/>
          <w:szCs w:val="24"/>
        </w:rPr>
        <w:t>（</w:t>
      </w:r>
      <w:r>
        <w:rPr>
          <w:rFonts w:ascii="Times New Roman" w:hAnsi="Times New Roman" w:cs="Times New Roman" w:hint="eastAsia"/>
          <w:bCs/>
          <w:szCs w:val="24"/>
        </w:rPr>
        <w:t>4</w:t>
      </w:r>
      <w:r>
        <w:rPr>
          <w:rFonts w:ascii="Times New Roman" w:hAnsi="Times New Roman" w:cs="Times New Roman" w:hint="eastAsia"/>
          <w:bCs/>
          <w:szCs w:val="24"/>
        </w:rPr>
        <w:t>）</w:t>
      </w:r>
      <w:r w:rsidR="00213CA2" w:rsidRPr="00D3461E">
        <w:rPr>
          <w:rFonts w:ascii="Times New Roman" w:hAnsi="Times New Roman" w:cs="Times New Roman"/>
          <w:bCs/>
          <w:szCs w:val="24"/>
        </w:rPr>
        <w:t>在中央分隔带设置并行</w:t>
      </w:r>
      <w:proofErr w:type="gramStart"/>
      <w:r w:rsidR="00213CA2" w:rsidRPr="00D3461E">
        <w:rPr>
          <w:rFonts w:ascii="Times New Roman" w:hAnsi="Times New Roman" w:cs="Times New Roman"/>
          <w:bCs/>
          <w:szCs w:val="24"/>
        </w:rPr>
        <w:t>式涉路</w:t>
      </w:r>
      <w:proofErr w:type="gramEnd"/>
      <w:r w:rsidR="00213CA2" w:rsidRPr="00D3461E">
        <w:rPr>
          <w:rFonts w:ascii="Times New Roman" w:hAnsi="Times New Roman" w:cs="Times New Roman"/>
          <w:bCs/>
          <w:szCs w:val="24"/>
        </w:rPr>
        <w:t>施工活动；</w:t>
      </w:r>
    </w:p>
    <w:p w14:paraId="015D7201" w14:textId="07C8C043" w:rsidR="001D4622" w:rsidRPr="001D4622" w:rsidRDefault="001D4622" w:rsidP="009E5387">
      <w:pPr>
        <w:pStyle w:val="a0"/>
        <w:spacing w:line="360" w:lineRule="auto"/>
        <w:ind w:firstLineChars="200" w:firstLine="480"/>
        <w:rPr>
          <w:rFonts w:hint="eastAsia"/>
        </w:rPr>
      </w:pPr>
      <w:r>
        <w:rPr>
          <w:rFonts w:ascii="Times New Roman" w:hAnsi="Times New Roman" w:cs="Times New Roman" w:hint="eastAsia"/>
          <w:bCs/>
          <w:szCs w:val="24"/>
        </w:rPr>
        <w:t>（</w:t>
      </w:r>
      <w:r>
        <w:rPr>
          <w:rFonts w:ascii="Times New Roman" w:hAnsi="Times New Roman" w:cs="Times New Roman" w:hint="eastAsia"/>
          <w:bCs/>
          <w:szCs w:val="24"/>
        </w:rPr>
        <w:t>5</w:t>
      </w:r>
      <w:r>
        <w:rPr>
          <w:rFonts w:ascii="Times New Roman" w:hAnsi="Times New Roman" w:cs="Times New Roman" w:hint="eastAsia"/>
          <w:bCs/>
          <w:szCs w:val="24"/>
        </w:rPr>
        <w:t>）</w:t>
      </w:r>
      <w:r w:rsidRPr="00D3461E">
        <w:rPr>
          <w:rFonts w:ascii="Times New Roman" w:hAnsi="Times New Roman" w:cs="Times New Roman"/>
          <w:bCs/>
          <w:szCs w:val="24"/>
        </w:rPr>
        <w:t>处于</w:t>
      </w:r>
      <w:r>
        <w:rPr>
          <w:rFonts w:ascii="Times New Roman" w:hAnsi="Times New Roman" w:cs="Times New Roman" w:hint="eastAsia"/>
          <w:bCs/>
          <w:szCs w:val="24"/>
        </w:rPr>
        <w:t>既有</w:t>
      </w:r>
      <w:r w:rsidRPr="00D3461E">
        <w:rPr>
          <w:rFonts w:ascii="Times New Roman" w:hAnsi="Times New Roman" w:cs="Times New Roman"/>
          <w:bCs/>
          <w:szCs w:val="24"/>
        </w:rPr>
        <w:t>公路路堑边坡上且位于</w:t>
      </w:r>
      <w:r>
        <w:rPr>
          <w:rFonts w:ascii="Times New Roman" w:hAnsi="Times New Roman" w:cs="Times New Roman" w:hint="eastAsia"/>
          <w:bCs/>
          <w:szCs w:val="24"/>
        </w:rPr>
        <w:t>既有</w:t>
      </w:r>
      <w:r w:rsidRPr="00D3461E">
        <w:rPr>
          <w:rFonts w:ascii="Times New Roman" w:hAnsi="Times New Roman" w:cs="Times New Roman"/>
          <w:bCs/>
          <w:szCs w:val="24"/>
        </w:rPr>
        <w:t>公路用地范围内</w:t>
      </w:r>
      <w:r>
        <w:rPr>
          <w:rFonts w:ascii="Times New Roman" w:hAnsi="Times New Roman" w:cs="Times New Roman" w:hint="eastAsia"/>
          <w:bCs/>
          <w:szCs w:val="24"/>
        </w:rPr>
        <w:t>；</w:t>
      </w:r>
    </w:p>
    <w:p w14:paraId="4DB32FA7" w14:textId="154B0546" w:rsidR="00213CA2" w:rsidRPr="00D3461E" w:rsidRDefault="00FD2891" w:rsidP="009E5387">
      <w:pPr>
        <w:ind w:firstLineChars="200" w:firstLine="480"/>
        <w:jc w:val="left"/>
        <w:rPr>
          <w:rFonts w:ascii="Times New Roman" w:hAnsi="Times New Roman" w:cs="Times New Roman"/>
          <w:bCs/>
          <w:szCs w:val="24"/>
        </w:rPr>
      </w:pPr>
      <w:r>
        <w:rPr>
          <w:rFonts w:ascii="Times New Roman" w:hAnsi="Times New Roman" w:cs="Times New Roman" w:hint="eastAsia"/>
          <w:bCs/>
          <w:szCs w:val="24"/>
        </w:rPr>
        <w:t>（</w:t>
      </w:r>
      <w:r w:rsidR="001D4622">
        <w:rPr>
          <w:rFonts w:ascii="Times New Roman" w:hAnsi="Times New Roman" w:cs="Times New Roman" w:hint="eastAsia"/>
          <w:bCs/>
          <w:szCs w:val="24"/>
        </w:rPr>
        <w:t>6</w:t>
      </w:r>
      <w:r>
        <w:rPr>
          <w:rFonts w:ascii="Times New Roman" w:hAnsi="Times New Roman" w:cs="Times New Roman" w:hint="eastAsia"/>
          <w:bCs/>
          <w:szCs w:val="24"/>
        </w:rPr>
        <w:t>）</w:t>
      </w:r>
      <w:proofErr w:type="gramStart"/>
      <w:r w:rsidR="00213CA2" w:rsidRPr="00D3461E">
        <w:rPr>
          <w:rFonts w:ascii="Times New Roman" w:hAnsi="Times New Roman" w:cs="Times New Roman"/>
          <w:bCs/>
          <w:szCs w:val="24"/>
        </w:rPr>
        <w:t>涉路设施</w:t>
      </w:r>
      <w:proofErr w:type="gramEnd"/>
      <w:r w:rsidR="00213CA2" w:rsidRPr="00D3461E">
        <w:rPr>
          <w:rFonts w:ascii="Times New Roman" w:hAnsi="Times New Roman" w:cs="Times New Roman"/>
          <w:bCs/>
          <w:szCs w:val="24"/>
        </w:rPr>
        <w:t>维修时会严重妨碍</w:t>
      </w:r>
      <w:r w:rsidR="00843583">
        <w:rPr>
          <w:rFonts w:ascii="Times New Roman" w:hAnsi="Times New Roman" w:cs="Times New Roman" w:hint="eastAsia"/>
          <w:bCs/>
          <w:szCs w:val="24"/>
        </w:rPr>
        <w:t>既有公路</w:t>
      </w:r>
      <w:r w:rsidR="00213CA2" w:rsidRPr="00D3461E">
        <w:rPr>
          <w:rFonts w:ascii="Times New Roman" w:hAnsi="Times New Roman" w:cs="Times New Roman"/>
          <w:bCs/>
          <w:szCs w:val="24"/>
        </w:rPr>
        <w:t>交通的地点</w:t>
      </w:r>
      <w:r w:rsidR="001D4622">
        <w:rPr>
          <w:rFonts w:ascii="Times New Roman" w:hAnsi="Times New Roman" w:cs="Times New Roman" w:hint="eastAsia"/>
          <w:bCs/>
          <w:szCs w:val="24"/>
        </w:rPr>
        <w:t>；</w:t>
      </w:r>
    </w:p>
    <w:p w14:paraId="6E37FF6B" w14:textId="0F8BE9D2" w:rsidR="00213CA2" w:rsidRPr="00D3461E" w:rsidRDefault="00FD2891" w:rsidP="009E5387">
      <w:pPr>
        <w:ind w:firstLineChars="200" w:firstLine="480"/>
        <w:jc w:val="left"/>
        <w:rPr>
          <w:rFonts w:ascii="Times New Roman" w:hAnsi="Times New Roman" w:cs="Times New Roman"/>
          <w:bCs/>
          <w:szCs w:val="24"/>
        </w:rPr>
      </w:pPr>
      <w:r>
        <w:rPr>
          <w:rFonts w:ascii="Times New Roman" w:hAnsi="Times New Roman" w:cs="Times New Roman" w:hint="eastAsia"/>
          <w:bCs/>
          <w:szCs w:val="24"/>
        </w:rPr>
        <w:t>（</w:t>
      </w:r>
      <w:r w:rsidR="001D4622">
        <w:rPr>
          <w:rFonts w:ascii="Times New Roman" w:hAnsi="Times New Roman" w:cs="Times New Roman" w:hint="eastAsia"/>
          <w:bCs/>
          <w:szCs w:val="24"/>
        </w:rPr>
        <w:t>7</w:t>
      </w:r>
      <w:r>
        <w:rPr>
          <w:rFonts w:ascii="Times New Roman" w:hAnsi="Times New Roman" w:cs="Times New Roman" w:hint="eastAsia"/>
          <w:bCs/>
          <w:szCs w:val="24"/>
        </w:rPr>
        <w:t>）</w:t>
      </w:r>
      <w:r w:rsidR="00213CA2" w:rsidRPr="00D3461E">
        <w:rPr>
          <w:rFonts w:ascii="Times New Roman" w:hAnsi="Times New Roman" w:cs="Times New Roman"/>
          <w:bCs/>
          <w:szCs w:val="24"/>
        </w:rPr>
        <w:t>处于</w:t>
      </w:r>
      <w:r w:rsidR="00843583">
        <w:rPr>
          <w:rFonts w:ascii="Times New Roman" w:hAnsi="Times New Roman" w:cs="Times New Roman" w:hint="eastAsia"/>
          <w:bCs/>
          <w:szCs w:val="24"/>
        </w:rPr>
        <w:t>既有</w:t>
      </w:r>
      <w:r w:rsidR="00213CA2" w:rsidRPr="00D3461E">
        <w:rPr>
          <w:rFonts w:ascii="Times New Roman" w:hAnsi="Times New Roman" w:cs="Times New Roman"/>
          <w:bCs/>
          <w:szCs w:val="24"/>
        </w:rPr>
        <w:t>公路路堑边坡上埋设水利管道和燃气压力管道。</w:t>
      </w:r>
    </w:p>
    <w:p w14:paraId="754E9F55" w14:textId="0BED740B" w:rsidR="00E1550D" w:rsidRPr="004A714D" w:rsidRDefault="00E1550D" w:rsidP="006014E1">
      <w:pPr>
        <w:pStyle w:val="2"/>
        <w:rPr>
          <w:rFonts w:hint="eastAsia"/>
          <w:b w:val="0"/>
        </w:rPr>
      </w:pPr>
      <w:bookmarkStart w:id="93" w:name="_Toc70081768"/>
      <w:bookmarkStart w:id="94" w:name="_Toc71211048"/>
      <w:bookmarkStart w:id="95" w:name="_Toc71275656"/>
      <w:bookmarkStart w:id="96" w:name="_Toc84685121"/>
      <w:r w:rsidRPr="004A714D">
        <w:rPr>
          <w:b w:val="0"/>
        </w:rPr>
        <w:t>进行并行</w:t>
      </w:r>
      <w:proofErr w:type="gramStart"/>
      <w:r w:rsidRPr="004A714D">
        <w:rPr>
          <w:b w:val="0"/>
        </w:rPr>
        <w:t>式涉路</w:t>
      </w:r>
      <w:proofErr w:type="gramEnd"/>
      <w:r w:rsidRPr="004A714D">
        <w:rPr>
          <w:b w:val="0"/>
        </w:rPr>
        <w:t>工程时，应</w:t>
      </w:r>
      <w:r w:rsidR="00072D82" w:rsidRPr="004A714D">
        <w:rPr>
          <w:b w:val="0"/>
        </w:rPr>
        <w:t>符合</w:t>
      </w:r>
      <w:r w:rsidRPr="004A714D">
        <w:rPr>
          <w:b w:val="0"/>
        </w:rPr>
        <w:t>以下</w:t>
      </w:r>
      <w:r w:rsidR="00072D82" w:rsidRPr="004A714D">
        <w:rPr>
          <w:b w:val="0"/>
        </w:rPr>
        <w:t>规定</w:t>
      </w:r>
      <w:bookmarkEnd w:id="93"/>
      <w:bookmarkEnd w:id="94"/>
      <w:bookmarkEnd w:id="95"/>
      <w:bookmarkEnd w:id="96"/>
      <w:r w:rsidR="0001284D" w:rsidRPr="004A714D">
        <w:rPr>
          <w:rFonts w:hint="eastAsia"/>
          <w:b w:val="0"/>
        </w:rPr>
        <w:t>：</w:t>
      </w:r>
    </w:p>
    <w:p w14:paraId="64437CA2" w14:textId="6F9EB126" w:rsidR="00795304" w:rsidRPr="00D3461E" w:rsidRDefault="00647C36" w:rsidP="00647C36">
      <w:pPr>
        <w:ind w:firstLineChars="200" w:firstLine="480"/>
        <w:jc w:val="left"/>
        <w:rPr>
          <w:rFonts w:ascii="Times New Roman" w:hAnsi="Times New Roman" w:cs="Times New Roman"/>
          <w:bCs/>
          <w:szCs w:val="24"/>
        </w:rPr>
      </w:pPr>
      <w:r>
        <w:rPr>
          <w:rFonts w:ascii="Times New Roman" w:hAnsi="Times New Roman" w:cs="Times New Roman" w:hint="eastAsia"/>
          <w:bCs/>
          <w:szCs w:val="24"/>
        </w:rPr>
        <w:t>（</w:t>
      </w:r>
      <w:r>
        <w:rPr>
          <w:rFonts w:ascii="Times New Roman" w:hAnsi="Times New Roman" w:cs="Times New Roman" w:hint="eastAsia"/>
          <w:bCs/>
          <w:szCs w:val="24"/>
        </w:rPr>
        <w:t>1</w:t>
      </w:r>
      <w:r>
        <w:rPr>
          <w:rFonts w:ascii="Times New Roman" w:hAnsi="Times New Roman" w:cs="Times New Roman" w:hint="eastAsia"/>
          <w:bCs/>
          <w:szCs w:val="24"/>
        </w:rPr>
        <w:t>）</w:t>
      </w:r>
      <w:r w:rsidR="00795304" w:rsidRPr="00D3461E">
        <w:rPr>
          <w:rFonts w:ascii="Times New Roman" w:hAnsi="Times New Roman" w:cs="Times New Roman"/>
          <w:bCs/>
          <w:szCs w:val="24"/>
        </w:rPr>
        <w:t>在</w:t>
      </w:r>
      <w:r w:rsidR="00896B16">
        <w:rPr>
          <w:rFonts w:ascii="Times New Roman" w:hAnsi="Times New Roman" w:cs="Times New Roman" w:hint="eastAsia"/>
          <w:bCs/>
          <w:szCs w:val="24"/>
        </w:rPr>
        <w:t>既有公路</w:t>
      </w:r>
      <w:r w:rsidR="00A62976" w:rsidRPr="00D3461E">
        <w:rPr>
          <w:rFonts w:ascii="Times New Roman" w:hAnsi="Times New Roman" w:cs="Times New Roman"/>
          <w:bCs/>
          <w:szCs w:val="24"/>
        </w:rPr>
        <w:t>长</w:t>
      </w:r>
      <w:r w:rsidR="007204CD" w:rsidRPr="00D3461E">
        <w:rPr>
          <w:rFonts w:ascii="Times New Roman" w:hAnsi="Times New Roman" w:cs="Times New Roman"/>
          <w:bCs/>
          <w:szCs w:val="24"/>
        </w:rPr>
        <w:t>大</w:t>
      </w:r>
      <w:r w:rsidR="00A62976" w:rsidRPr="00D3461E">
        <w:rPr>
          <w:rFonts w:ascii="Times New Roman" w:hAnsi="Times New Roman" w:cs="Times New Roman"/>
          <w:bCs/>
          <w:szCs w:val="24"/>
        </w:rPr>
        <w:t>纵坡</w:t>
      </w:r>
      <w:r w:rsidR="00795304" w:rsidRPr="00D3461E">
        <w:rPr>
          <w:rFonts w:ascii="Times New Roman" w:hAnsi="Times New Roman" w:cs="Times New Roman"/>
          <w:bCs/>
          <w:szCs w:val="24"/>
        </w:rPr>
        <w:t>转弯路段，</w:t>
      </w:r>
      <w:r w:rsidR="008230BD">
        <w:rPr>
          <w:rFonts w:ascii="Times New Roman" w:hAnsi="Times New Roman" w:cs="Times New Roman" w:hint="eastAsia"/>
          <w:bCs/>
          <w:szCs w:val="24"/>
        </w:rPr>
        <w:t>铁路、公路和水利压力管道</w:t>
      </w:r>
      <w:proofErr w:type="gramStart"/>
      <w:r w:rsidR="008230BD">
        <w:rPr>
          <w:rFonts w:ascii="Times New Roman" w:hAnsi="Times New Roman" w:cs="Times New Roman" w:hint="eastAsia"/>
          <w:bCs/>
          <w:szCs w:val="24"/>
        </w:rPr>
        <w:t>等</w:t>
      </w:r>
      <w:r w:rsidR="00795304" w:rsidRPr="00D3461E">
        <w:rPr>
          <w:rFonts w:ascii="Times New Roman" w:hAnsi="Times New Roman" w:cs="Times New Roman"/>
          <w:bCs/>
          <w:szCs w:val="24"/>
        </w:rPr>
        <w:t>涉路工程</w:t>
      </w:r>
      <w:proofErr w:type="gramEnd"/>
      <w:r w:rsidR="00795304" w:rsidRPr="00D3461E">
        <w:rPr>
          <w:rFonts w:ascii="Times New Roman" w:hAnsi="Times New Roman" w:cs="Times New Roman"/>
          <w:bCs/>
          <w:szCs w:val="24"/>
        </w:rPr>
        <w:t>路面高程高于</w:t>
      </w:r>
      <w:r w:rsidR="00896B16">
        <w:rPr>
          <w:rFonts w:ascii="Times New Roman" w:hAnsi="Times New Roman" w:cs="Times New Roman" w:hint="eastAsia"/>
          <w:bCs/>
          <w:szCs w:val="24"/>
        </w:rPr>
        <w:t>既有</w:t>
      </w:r>
      <w:r w:rsidR="00795304" w:rsidRPr="00D3461E">
        <w:rPr>
          <w:rFonts w:ascii="Times New Roman" w:hAnsi="Times New Roman" w:cs="Times New Roman"/>
          <w:bCs/>
          <w:szCs w:val="24"/>
        </w:rPr>
        <w:t>工程路面高程时，</w:t>
      </w:r>
      <w:proofErr w:type="gramStart"/>
      <w:r w:rsidR="00795304" w:rsidRPr="00D3461E">
        <w:rPr>
          <w:rFonts w:ascii="Times New Roman" w:hAnsi="Times New Roman" w:cs="Times New Roman"/>
          <w:bCs/>
          <w:szCs w:val="24"/>
        </w:rPr>
        <w:t>涉路工程</w:t>
      </w:r>
      <w:r w:rsidR="00957880">
        <w:rPr>
          <w:rFonts w:ascii="Times New Roman" w:hAnsi="Times New Roman" w:cs="Times New Roman" w:hint="eastAsia"/>
          <w:bCs/>
          <w:szCs w:val="24"/>
        </w:rPr>
        <w:t>宜</w:t>
      </w:r>
      <w:r w:rsidR="008230BD">
        <w:rPr>
          <w:rFonts w:ascii="Times New Roman" w:hAnsi="Times New Roman" w:cs="Times New Roman" w:hint="eastAsia"/>
          <w:bCs/>
          <w:szCs w:val="24"/>
        </w:rPr>
        <w:t>设置</w:t>
      </w:r>
      <w:proofErr w:type="gramEnd"/>
      <w:r w:rsidR="00795304" w:rsidRPr="00D3461E">
        <w:rPr>
          <w:rFonts w:ascii="Times New Roman" w:hAnsi="Times New Roman" w:cs="Times New Roman"/>
          <w:bCs/>
          <w:szCs w:val="24"/>
        </w:rPr>
        <w:t>在</w:t>
      </w:r>
      <w:r w:rsidR="000F0F2A">
        <w:rPr>
          <w:rFonts w:ascii="Times New Roman" w:hAnsi="Times New Roman" w:cs="Times New Roman" w:hint="eastAsia"/>
          <w:bCs/>
          <w:szCs w:val="24"/>
        </w:rPr>
        <w:t>既有公路</w:t>
      </w:r>
      <w:r w:rsidR="00795304" w:rsidRPr="00D3461E">
        <w:rPr>
          <w:rFonts w:ascii="Times New Roman" w:hAnsi="Times New Roman" w:cs="Times New Roman"/>
          <w:bCs/>
          <w:szCs w:val="24"/>
        </w:rPr>
        <w:t>路段的外侧</w:t>
      </w:r>
      <w:r w:rsidR="0030741C" w:rsidRPr="00D3461E">
        <w:rPr>
          <w:rFonts w:ascii="Times New Roman" w:hAnsi="Times New Roman" w:cs="Times New Roman"/>
          <w:bCs/>
          <w:szCs w:val="24"/>
        </w:rPr>
        <w:t>；</w:t>
      </w:r>
    </w:p>
    <w:p w14:paraId="0C113D54" w14:textId="688167FD" w:rsidR="00795304" w:rsidRPr="00D3461E" w:rsidRDefault="00647C36" w:rsidP="00647C36">
      <w:pPr>
        <w:ind w:firstLineChars="200" w:firstLine="480"/>
        <w:jc w:val="left"/>
        <w:rPr>
          <w:rFonts w:ascii="Times New Roman" w:hAnsi="Times New Roman" w:cs="Times New Roman"/>
          <w:bCs/>
          <w:szCs w:val="24"/>
        </w:rPr>
      </w:pPr>
      <w:r>
        <w:rPr>
          <w:rFonts w:ascii="Times New Roman" w:hAnsi="Times New Roman" w:cs="Times New Roman" w:hint="eastAsia"/>
          <w:bCs/>
          <w:szCs w:val="24"/>
        </w:rPr>
        <w:t>（</w:t>
      </w:r>
      <w:r>
        <w:rPr>
          <w:rFonts w:ascii="Times New Roman" w:hAnsi="Times New Roman" w:cs="Times New Roman" w:hint="eastAsia"/>
          <w:bCs/>
          <w:szCs w:val="24"/>
        </w:rPr>
        <w:t>2</w:t>
      </w:r>
      <w:r>
        <w:rPr>
          <w:rFonts w:ascii="Times New Roman" w:hAnsi="Times New Roman" w:cs="Times New Roman" w:hint="eastAsia"/>
          <w:bCs/>
          <w:szCs w:val="24"/>
        </w:rPr>
        <w:t>）</w:t>
      </w:r>
      <w:r w:rsidR="001446CD">
        <w:rPr>
          <w:rFonts w:ascii="Times New Roman" w:hAnsi="Times New Roman" w:cs="Times New Roman" w:hint="eastAsia"/>
          <w:bCs/>
          <w:szCs w:val="24"/>
        </w:rPr>
        <w:t xml:space="preserve"> </w:t>
      </w:r>
      <w:r w:rsidR="00795304" w:rsidRPr="00D3461E">
        <w:rPr>
          <w:rFonts w:ascii="Times New Roman" w:hAnsi="Times New Roman" w:cs="Times New Roman"/>
          <w:bCs/>
          <w:szCs w:val="24"/>
        </w:rPr>
        <w:t>并行</w:t>
      </w:r>
      <w:proofErr w:type="gramStart"/>
      <w:r w:rsidR="00795304" w:rsidRPr="00D3461E">
        <w:rPr>
          <w:rFonts w:ascii="Times New Roman" w:hAnsi="Times New Roman" w:cs="Times New Roman"/>
          <w:bCs/>
          <w:szCs w:val="24"/>
        </w:rPr>
        <w:t>式涉路</w:t>
      </w:r>
      <w:proofErr w:type="gramEnd"/>
      <w:r w:rsidR="00795304" w:rsidRPr="00D3461E">
        <w:rPr>
          <w:rFonts w:ascii="Times New Roman" w:hAnsi="Times New Roman" w:cs="Times New Roman"/>
          <w:bCs/>
          <w:szCs w:val="24"/>
        </w:rPr>
        <w:t>施工活动不得侵入</w:t>
      </w:r>
      <w:r w:rsidR="000F0F2A">
        <w:rPr>
          <w:rFonts w:ascii="Times New Roman" w:hAnsi="Times New Roman" w:cs="Times New Roman" w:hint="eastAsia"/>
          <w:bCs/>
          <w:szCs w:val="24"/>
        </w:rPr>
        <w:t>既有</w:t>
      </w:r>
      <w:r w:rsidR="00795304" w:rsidRPr="00D3461E">
        <w:rPr>
          <w:rFonts w:ascii="Times New Roman" w:hAnsi="Times New Roman" w:cs="Times New Roman"/>
          <w:bCs/>
          <w:szCs w:val="24"/>
        </w:rPr>
        <w:t>公路建筑限界，或对行车构成威胁。</w:t>
      </w:r>
    </w:p>
    <w:p w14:paraId="7B7DF011" w14:textId="48F1A199" w:rsidR="00795304" w:rsidRPr="004A714D" w:rsidRDefault="00795304" w:rsidP="006014E1">
      <w:pPr>
        <w:pStyle w:val="2"/>
        <w:rPr>
          <w:rFonts w:hint="eastAsia"/>
          <w:b w:val="0"/>
        </w:rPr>
      </w:pPr>
      <w:bookmarkStart w:id="97" w:name="_Toc70081769"/>
      <w:bookmarkStart w:id="98" w:name="_Toc71211049"/>
      <w:bookmarkStart w:id="99" w:name="_Toc71275657"/>
      <w:bookmarkStart w:id="100" w:name="_Toc84685122"/>
      <w:proofErr w:type="gramStart"/>
      <w:r w:rsidRPr="004A714D">
        <w:rPr>
          <w:b w:val="0"/>
        </w:rPr>
        <w:t>涉路工程</w:t>
      </w:r>
      <w:proofErr w:type="gramEnd"/>
      <w:r w:rsidRPr="004A714D">
        <w:rPr>
          <w:b w:val="0"/>
        </w:rPr>
        <w:t>与</w:t>
      </w:r>
      <w:r w:rsidR="00896B16" w:rsidRPr="004A714D">
        <w:rPr>
          <w:rFonts w:hint="eastAsia"/>
          <w:b w:val="0"/>
        </w:rPr>
        <w:t>既有公路</w:t>
      </w:r>
      <w:r w:rsidRPr="004A714D">
        <w:rPr>
          <w:b w:val="0"/>
        </w:rPr>
        <w:t>距离与范围</w:t>
      </w:r>
      <w:r w:rsidR="00071FC9" w:rsidRPr="004A714D">
        <w:rPr>
          <w:rFonts w:hint="eastAsia"/>
          <w:b w:val="0"/>
        </w:rPr>
        <w:t>应符合以下</w:t>
      </w:r>
      <w:r w:rsidRPr="004A714D">
        <w:rPr>
          <w:b w:val="0"/>
        </w:rPr>
        <w:t>规定</w:t>
      </w:r>
      <w:r w:rsidR="00071FC9" w:rsidRPr="004A714D">
        <w:rPr>
          <w:rFonts w:hint="eastAsia"/>
          <w:b w:val="0"/>
        </w:rPr>
        <w:t>：</w:t>
      </w:r>
      <w:bookmarkEnd w:id="97"/>
      <w:bookmarkEnd w:id="98"/>
      <w:bookmarkEnd w:id="99"/>
      <w:bookmarkEnd w:id="100"/>
    </w:p>
    <w:p w14:paraId="401615EA" w14:textId="413542CB" w:rsidR="00795304" w:rsidRPr="00F31518" w:rsidRDefault="0001284D" w:rsidP="0001284D">
      <w:pPr>
        <w:ind w:firstLineChars="200" w:firstLine="480"/>
        <w:rPr>
          <w:rFonts w:hint="eastAsia"/>
          <w:bCs/>
        </w:rPr>
      </w:pPr>
      <w:r>
        <w:rPr>
          <w:rFonts w:hint="eastAsia"/>
        </w:rPr>
        <w:t>（</w:t>
      </w:r>
      <w:r>
        <w:rPr>
          <w:rFonts w:hint="eastAsia"/>
        </w:rPr>
        <w:t>1</w:t>
      </w:r>
      <w:r>
        <w:rPr>
          <w:rFonts w:hint="eastAsia"/>
        </w:rPr>
        <w:t>）</w:t>
      </w:r>
      <w:r w:rsidR="00795304" w:rsidRPr="00D3461E">
        <w:t>当</w:t>
      </w:r>
      <w:r w:rsidR="0032689A" w:rsidRPr="00D3461E">
        <w:t>并行</w:t>
      </w:r>
      <w:proofErr w:type="gramStart"/>
      <w:r w:rsidR="0032689A" w:rsidRPr="00D3461E">
        <w:t>式</w:t>
      </w:r>
      <w:r w:rsidR="00795304" w:rsidRPr="00D3461E">
        <w:t>涉路</w:t>
      </w:r>
      <w:proofErr w:type="gramEnd"/>
      <w:r w:rsidR="00795304" w:rsidRPr="00D3461E">
        <w:t>工程需要杆塔或支撑结构时</w:t>
      </w:r>
      <w:r w:rsidR="00F31518">
        <w:rPr>
          <w:rFonts w:hint="eastAsia"/>
        </w:rPr>
        <w:t>，</w:t>
      </w:r>
      <w:r w:rsidR="0072603E" w:rsidRPr="00F31518">
        <w:rPr>
          <w:rFonts w:hint="eastAsia"/>
        </w:rPr>
        <w:t>既有</w:t>
      </w:r>
      <w:r w:rsidR="00795304" w:rsidRPr="00F31518">
        <w:t>公路建筑红线局部不规则，</w:t>
      </w:r>
      <w:proofErr w:type="gramStart"/>
      <w:r w:rsidR="00795304" w:rsidRPr="00F31518">
        <w:t>涉路施工</w:t>
      </w:r>
      <w:proofErr w:type="gramEnd"/>
      <w:r w:rsidR="00795304" w:rsidRPr="00F31518">
        <w:t>活动距离公路行车道边缘的距离可根据实际情况而变化。在平曲线半径大于等于</w:t>
      </w:r>
      <w:r w:rsidR="00795304" w:rsidRPr="00F31518">
        <w:t>1000m</w:t>
      </w:r>
      <w:r w:rsidR="00795304" w:rsidRPr="00F31518">
        <w:t>的曲线路段上</w:t>
      </w:r>
      <w:proofErr w:type="gramStart"/>
      <w:r w:rsidR="00795304" w:rsidRPr="00F31518">
        <w:t>设置涉路施工</w:t>
      </w:r>
      <w:proofErr w:type="gramEnd"/>
      <w:r w:rsidR="00795304" w:rsidRPr="00F31518">
        <w:t>活动，支撑杆塔可按直线路段设置</w:t>
      </w:r>
      <w:r w:rsidR="00F112E7" w:rsidRPr="00F31518">
        <w:rPr>
          <w:rFonts w:hint="eastAsia"/>
        </w:rPr>
        <w:t>，</w:t>
      </w:r>
      <w:r w:rsidR="00F112E7" w:rsidRPr="00F31518">
        <w:t>支撑结构及附属物</w:t>
      </w:r>
      <w:proofErr w:type="gramStart"/>
      <w:r w:rsidR="00F112E7" w:rsidRPr="00F31518">
        <w:t>宜设置</w:t>
      </w:r>
      <w:proofErr w:type="gramEnd"/>
      <w:r w:rsidR="00F112E7" w:rsidRPr="00F31518">
        <w:t>在</w:t>
      </w:r>
      <w:r w:rsidR="00F112E7" w:rsidRPr="00F31518">
        <w:rPr>
          <w:rFonts w:hint="eastAsia"/>
        </w:rPr>
        <w:t>既有</w:t>
      </w:r>
      <w:r w:rsidR="00F112E7" w:rsidRPr="00F31518">
        <w:t>公路用地范围外</w:t>
      </w:r>
      <w:r w:rsidR="0099435A">
        <w:rPr>
          <w:rFonts w:hint="eastAsia"/>
        </w:rPr>
        <w:t>；</w:t>
      </w:r>
    </w:p>
    <w:p w14:paraId="2C337DCD" w14:textId="377B87DE" w:rsidR="00795304" w:rsidRPr="00D3461E" w:rsidRDefault="0001284D" w:rsidP="00BD721E">
      <w:pPr>
        <w:ind w:firstLineChars="200" w:firstLine="480"/>
        <w:jc w:val="left"/>
        <w:rPr>
          <w:rFonts w:ascii="Times New Roman" w:hAnsi="Times New Roman" w:cs="Times New Roman"/>
          <w:bCs/>
          <w:szCs w:val="24"/>
        </w:rPr>
      </w:pPr>
      <w:r>
        <w:rPr>
          <w:rFonts w:ascii="Times New Roman" w:hAnsi="Times New Roman" w:cs="Times New Roman" w:hint="eastAsia"/>
          <w:bCs/>
          <w:szCs w:val="24"/>
        </w:rPr>
        <w:t>（</w:t>
      </w:r>
      <w:r>
        <w:rPr>
          <w:rFonts w:ascii="Times New Roman" w:hAnsi="Times New Roman" w:cs="Times New Roman" w:hint="eastAsia"/>
          <w:bCs/>
          <w:szCs w:val="24"/>
        </w:rPr>
        <w:t>2</w:t>
      </w:r>
      <w:r>
        <w:rPr>
          <w:rFonts w:ascii="Times New Roman" w:hAnsi="Times New Roman" w:cs="Times New Roman" w:hint="eastAsia"/>
          <w:bCs/>
          <w:szCs w:val="24"/>
        </w:rPr>
        <w:t>）</w:t>
      </w:r>
      <w:r w:rsidR="00795304" w:rsidRPr="00D3461E">
        <w:rPr>
          <w:rFonts w:ascii="Times New Roman" w:hAnsi="Times New Roman" w:cs="Times New Roman"/>
          <w:bCs/>
          <w:szCs w:val="24"/>
        </w:rPr>
        <w:t>铁路与</w:t>
      </w:r>
      <w:r w:rsidR="00631AB5">
        <w:rPr>
          <w:rFonts w:ascii="Times New Roman" w:hAnsi="Times New Roman" w:cs="Times New Roman" w:hint="eastAsia"/>
          <w:bCs/>
          <w:szCs w:val="24"/>
        </w:rPr>
        <w:t>既有</w:t>
      </w:r>
      <w:r w:rsidR="00D6310B" w:rsidRPr="00D3461E">
        <w:rPr>
          <w:rFonts w:ascii="Times New Roman" w:hAnsi="Times New Roman" w:cs="Times New Roman"/>
          <w:bCs/>
          <w:szCs w:val="24"/>
        </w:rPr>
        <w:t>公路</w:t>
      </w:r>
      <w:r w:rsidR="00795304" w:rsidRPr="00D3461E">
        <w:rPr>
          <w:rFonts w:ascii="Times New Roman" w:hAnsi="Times New Roman" w:cs="Times New Roman"/>
          <w:bCs/>
          <w:szCs w:val="24"/>
        </w:rPr>
        <w:t>平行相邻时，铁路用地界与</w:t>
      </w:r>
      <w:r w:rsidR="00631AB5">
        <w:rPr>
          <w:rFonts w:ascii="Times New Roman" w:hAnsi="Times New Roman" w:cs="Times New Roman" w:hint="eastAsia"/>
          <w:bCs/>
          <w:szCs w:val="24"/>
        </w:rPr>
        <w:t>既有</w:t>
      </w:r>
      <w:r w:rsidR="00795304" w:rsidRPr="00D3461E">
        <w:rPr>
          <w:rFonts w:ascii="Times New Roman" w:hAnsi="Times New Roman" w:cs="Times New Roman"/>
          <w:bCs/>
          <w:szCs w:val="24"/>
        </w:rPr>
        <w:t>高速公路用地</w:t>
      </w:r>
      <w:r w:rsidR="006011AE">
        <w:rPr>
          <w:rFonts w:ascii="Times New Roman" w:hAnsi="Times New Roman" w:cs="Times New Roman" w:hint="eastAsia"/>
          <w:bCs/>
          <w:szCs w:val="24"/>
        </w:rPr>
        <w:t>范围</w:t>
      </w:r>
      <w:r w:rsidR="00795304" w:rsidRPr="00D3461E">
        <w:rPr>
          <w:rFonts w:ascii="Times New Roman" w:hAnsi="Times New Roman" w:cs="Times New Roman"/>
          <w:bCs/>
          <w:szCs w:val="24"/>
        </w:rPr>
        <w:t>距不宜小于</w:t>
      </w:r>
      <w:r w:rsidR="00795304" w:rsidRPr="00D3461E">
        <w:rPr>
          <w:rFonts w:ascii="Times New Roman" w:hAnsi="Times New Roman" w:cs="Times New Roman"/>
          <w:bCs/>
          <w:szCs w:val="24"/>
        </w:rPr>
        <w:t>30m</w:t>
      </w:r>
      <w:r w:rsidR="00795304" w:rsidRPr="00D3461E">
        <w:rPr>
          <w:rFonts w:ascii="Times New Roman" w:hAnsi="Times New Roman" w:cs="Times New Roman"/>
          <w:bCs/>
          <w:szCs w:val="24"/>
        </w:rPr>
        <w:t>，与</w:t>
      </w:r>
      <w:r w:rsidR="00631AB5">
        <w:rPr>
          <w:rFonts w:ascii="Times New Roman" w:hAnsi="Times New Roman" w:cs="Times New Roman" w:hint="eastAsia"/>
          <w:bCs/>
          <w:szCs w:val="24"/>
        </w:rPr>
        <w:t>既有</w:t>
      </w:r>
      <w:r w:rsidR="00795304" w:rsidRPr="00D3461E">
        <w:rPr>
          <w:rFonts w:ascii="Times New Roman" w:hAnsi="Times New Roman" w:cs="Times New Roman"/>
          <w:bCs/>
          <w:szCs w:val="24"/>
        </w:rPr>
        <w:t>一、二级公路用地界间距不应小于</w:t>
      </w:r>
      <w:r w:rsidR="00795304" w:rsidRPr="00D3461E">
        <w:rPr>
          <w:rFonts w:ascii="Times New Roman" w:hAnsi="Times New Roman" w:cs="Times New Roman"/>
          <w:bCs/>
          <w:szCs w:val="24"/>
        </w:rPr>
        <w:t>15m</w:t>
      </w:r>
      <w:r w:rsidR="00795304" w:rsidRPr="00D3461E">
        <w:rPr>
          <w:rFonts w:ascii="Times New Roman" w:hAnsi="Times New Roman" w:cs="Times New Roman"/>
          <w:bCs/>
          <w:szCs w:val="24"/>
        </w:rPr>
        <w:t>，与</w:t>
      </w:r>
      <w:r w:rsidR="00631AB5" w:rsidRPr="00842C70">
        <w:rPr>
          <w:rFonts w:ascii="Times New Roman" w:hAnsi="Times New Roman" w:cs="Times New Roman" w:hint="eastAsia"/>
          <w:bCs/>
          <w:szCs w:val="24"/>
        </w:rPr>
        <w:t>既有</w:t>
      </w:r>
      <w:r w:rsidR="00795304" w:rsidRPr="00D3461E">
        <w:rPr>
          <w:rFonts w:ascii="Times New Roman" w:hAnsi="Times New Roman" w:cs="Times New Roman"/>
          <w:bCs/>
          <w:szCs w:val="24"/>
        </w:rPr>
        <w:t>三、四级公路用地界间距不应小于</w:t>
      </w:r>
      <w:r w:rsidR="00795304" w:rsidRPr="00D3461E">
        <w:rPr>
          <w:rFonts w:ascii="Times New Roman" w:hAnsi="Times New Roman" w:cs="Times New Roman"/>
          <w:bCs/>
          <w:szCs w:val="24"/>
        </w:rPr>
        <w:t>5m</w:t>
      </w:r>
      <w:r w:rsidR="00793735">
        <w:rPr>
          <w:rFonts w:ascii="Times New Roman" w:hAnsi="Times New Roman" w:cs="Times New Roman" w:hint="eastAsia"/>
          <w:bCs/>
          <w:szCs w:val="24"/>
        </w:rPr>
        <w:t>。应对并行段公路护栏</w:t>
      </w:r>
      <w:r w:rsidR="009C7C07" w:rsidRPr="009C7C07">
        <w:rPr>
          <w:rFonts w:ascii="Times New Roman" w:hAnsi="Times New Roman" w:cs="Times New Roman" w:hint="eastAsia"/>
          <w:bCs/>
          <w:szCs w:val="24"/>
        </w:rPr>
        <w:t>按</w:t>
      </w:r>
      <w:r w:rsidR="009C7C07" w:rsidRPr="009C7C07">
        <w:rPr>
          <w:rFonts w:ascii="Times New Roman" w:hAnsi="Times New Roman" w:cs="Times New Roman" w:hint="eastAsia"/>
          <w:bCs/>
          <w:szCs w:val="24"/>
        </w:rPr>
        <w:t>JTG/T D81</w:t>
      </w:r>
      <w:r w:rsidR="009C7C07" w:rsidRPr="009C7C07">
        <w:rPr>
          <w:rFonts w:ascii="Times New Roman" w:hAnsi="Times New Roman" w:cs="Times New Roman" w:hint="eastAsia"/>
          <w:bCs/>
          <w:szCs w:val="24"/>
        </w:rPr>
        <w:t>规定的防护等级提高一个等级进行重新设计、施工</w:t>
      </w:r>
      <w:r w:rsidR="0099435A">
        <w:rPr>
          <w:rFonts w:ascii="Times New Roman" w:hAnsi="Times New Roman" w:cs="Times New Roman" w:hint="eastAsia"/>
          <w:bCs/>
          <w:szCs w:val="24"/>
        </w:rPr>
        <w:t>；</w:t>
      </w:r>
    </w:p>
    <w:p w14:paraId="4E6DEDD3" w14:textId="30F3C451" w:rsidR="00795304" w:rsidRPr="00D3461E" w:rsidRDefault="00867736" w:rsidP="00BD721E">
      <w:pPr>
        <w:ind w:firstLineChars="200" w:firstLine="480"/>
        <w:jc w:val="left"/>
        <w:rPr>
          <w:rFonts w:ascii="Times New Roman" w:hAnsi="Times New Roman" w:cs="Times New Roman"/>
          <w:bCs/>
          <w:szCs w:val="24"/>
        </w:rPr>
      </w:pPr>
      <w:r>
        <w:rPr>
          <w:rFonts w:ascii="Times New Roman" w:hAnsi="Times New Roman" w:cs="Times New Roman"/>
          <w:bCs/>
          <w:szCs w:val="24"/>
        </w:rPr>
        <w:t>（</w:t>
      </w:r>
      <w:r w:rsidR="0001284D">
        <w:rPr>
          <w:rFonts w:ascii="Times New Roman" w:hAnsi="Times New Roman" w:cs="Times New Roman" w:hint="eastAsia"/>
          <w:bCs/>
          <w:szCs w:val="24"/>
        </w:rPr>
        <w:t>3</w:t>
      </w:r>
      <w:r>
        <w:rPr>
          <w:rFonts w:ascii="Times New Roman" w:hAnsi="Times New Roman" w:cs="Times New Roman"/>
          <w:bCs/>
          <w:szCs w:val="24"/>
        </w:rPr>
        <w:t>）</w:t>
      </w:r>
      <w:r w:rsidR="00795304" w:rsidRPr="00D3461E">
        <w:rPr>
          <w:rFonts w:ascii="Times New Roman" w:hAnsi="Times New Roman" w:cs="Times New Roman"/>
          <w:bCs/>
          <w:szCs w:val="24"/>
        </w:rPr>
        <w:t>天然气和石油输送管道</w:t>
      </w:r>
      <w:r w:rsidR="00501097">
        <w:rPr>
          <w:rFonts w:ascii="Times New Roman" w:hAnsi="Times New Roman" w:cs="Times New Roman" w:hint="eastAsia"/>
          <w:bCs/>
          <w:szCs w:val="24"/>
        </w:rPr>
        <w:t>距</w:t>
      </w:r>
      <w:r w:rsidR="00631AB5">
        <w:rPr>
          <w:rFonts w:ascii="Times New Roman" w:hAnsi="Times New Roman" w:cs="Times New Roman" w:hint="eastAsia"/>
          <w:bCs/>
          <w:szCs w:val="24"/>
        </w:rPr>
        <w:t>既有</w:t>
      </w:r>
      <w:r w:rsidR="007E7BEF">
        <w:rPr>
          <w:rFonts w:ascii="Times New Roman" w:hAnsi="Times New Roman" w:cs="Times New Roman" w:hint="eastAsia"/>
          <w:bCs/>
          <w:szCs w:val="24"/>
        </w:rPr>
        <w:t>公路</w:t>
      </w:r>
      <w:r w:rsidR="00795304" w:rsidRPr="00D3461E">
        <w:rPr>
          <w:rFonts w:ascii="Times New Roman" w:hAnsi="Times New Roman" w:cs="Times New Roman"/>
          <w:bCs/>
          <w:szCs w:val="24"/>
        </w:rPr>
        <w:t>特大、大、中桥桥梁</w:t>
      </w:r>
      <w:r w:rsidR="00631AB5">
        <w:rPr>
          <w:rFonts w:ascii="Times New Roman" w:hAnsi="Times New Roman" w:cs="Times New Roman" w:hint="eastAsia"/>
          <w:bCs/>
          <w:szCs w:val="24"/>
        </w:rPr>
        <w:t>边缘</w:t>
      </w:r>
      <w:r w:rsidR="00795304" w:rsidRPr="00D3461E">
        <w:rPr>
          <w:rFonts w:ascii="Times New Roman" w:hAnsi="Times New Roman" w:cs="Times New Roman"/>
          <w:bCs/>
          <w:szCs w:val="24"/>
        </w:rPr>
        <w:t>的安全距离不应小于</w:t>
      </w:r>
      <w:r w:rsidR="00795304" w:rsidRPr="00D3461E">
        <w:rPr>
          <w:rFonts w:ascii="Times New Roman" w:hAnsi="Times New Roman" w:cs="Times New Roman"/>
          <w:bCs/>
          <w:szCs w:val="24"/>
        </w:rPr>
        <w:t>100m</w:t>
      </w:r>
      <w:r w:rsidR="00795304" w:rsidRPr="00D3461E">
        <w:rPr>
          <w:rFonts w:ascii="Times New Roman" w:hAnsi="Times New Roman" w:cs="Times New Roman"/>
          <w:bCs/>
          <w:szCs w:val="24"/>
        </w:rPr>
        <w:t>，</w:t>
      </w:r>
      <w:r w:rsidR="00501097">
        <w:rPr>
          <w:rFonts w:ascii="Times New Roman" w:hAnsi="Times New Roman" w:cs="Times New Roman" w:hint="eastAsia"/>
          <w:bCs/>
          <w:szCs w:val="24"/>
        </w:rPr>
        <w:t>距</w:t>
      </w:r>
      <w:r w:rsidR="00795304" w:rsidRPr="00D3461E">
        <w:rPr>
          <w:rFonts w:ascii="Times New Roman" w:hAnsi="Times New Roman" w:cs="Times New Roman"/>
          <w:bCs/>
          <w:szCs w:val="24"/>
        </w:rPr>
        <w:t>小桥</w:t>
      </w:r>
      <w:r w:rsidR="006306B5">
        <w:rPr>
          <w:rFonts w:ascii="Times New Roman" w:hAnsi="Times New Roman" w:cs="Times New Roman" w:hint="eastAsia"/>
          <w:bCs/>
          <w:szCs w:val="24"/>
        </w:rPr>
        <w:t>边缘</w:t>
      </w:r>
      <w:r w:rsidR="00795304" w:rsidRPr="00D3461E">
        <w:rPr>
          <w:rFonts w:ascii="Times New Roman" w:hAnsi="Times New Roman" w:cs="Times New Roman"/>
          <w:bCs/>
          <w:szCs w:val="24"/>
        </w:rPr>
        <w:t>的安全距离不应小于</w:t>
      </w:r>
      <w:r w:rsidR="00795304" w:rsidRPr="00D3461E">
        <w:rPr>
          <w:rFonts w:ascii="Times New Roman" w:hAnsi="Times New Roman" w:cs="Times New Roman"/>
          <w:bCs/>
          <w:szCs w:val="24"/>
        </w:rPr>
        <w:t>50m</w:t>
      </w:r>
      <w:r w:rsidR="0099435A">
        <w:rPr>
          <w:rFonts w:ascii="Times New Roman" w:hAnsi="Times New Roman" w:cs="Times New Roman" w:hint="eastAsia"/>
          <w:bCs/>
          <w:szCs w:val="24"/>
        </w:rPr>
        <w:t>；</w:t>
      </w:r>
    </w:p>
    <w:p w14:paraId="6A499503" w14:textId="47962021" w:rsidR="00795304" w:rsidRPr="00D3461E" w:rsidRDefault="00867736" w:rsidP="00BD721E">
      <w:pPr>
        <w:ind w:firstLineChars="200" w:firstLine="480"/>
        <w:jc w:val="left"/>
        <w:rPr>
          <w:rFonts w:ascii="Times New Roman" w:hAnsi="Times New Roman" w:cs="Times New Roman"/>
          <w:bCs/>
          <w:szCs w:val="24"/>
        </w:rPr>
      </w:pPr>
      <w:r>
        <w:rPr>
          <w:rFonts w:ascii="Times New Roman" w:hAnsi="Times New Roman" w:cs="Times New Roman"/>
          <w:bCs/>
          <w:szCs w:val="24"/>
        </w:rPr>
        <w:lastRenderedPageBreak/>
        <w:t>（</w:t>
      </w:r>
      <w:r w:rsidR="0001284D">
        <w:rPr>
          <w:rFonts w:ascii="Times New Roman" w:hAnsi="Times New Roman" w:cs="Times New Roman" w:hint="eastAsia"/>
          <w:bCs/>
          <w:szCs w:val="24"/>
        </w:rPr>
        <w:t>4</w:t>
      </w:r>
      <w:r>
        <w:rPr>
          <w:rFonts w:ascii="Times New Roman" w:hAnsi="Times New Roman" w:cs="Times New Roman"/>
          <w:bCs/>
          <w:szCs w:val="24"/>
        </w:rPr>
        <w:t>）</w:t>
      </w:r>
      <w:r w:rsidR="00795304" w:rsidRPr="00D3461E">
        <w:rPr>
          <w:rFonts w:ascii="Times New Roman" w:hAnsi="Times New Roman" w:cs="Times New Roman"/>
          <w:bCs/>
          <w:szCs w:val="24"/>
        </w:rPr>
        <w:t>除</w:t>
      </w:r>
      <w:r w:rsidR="001C52C7">
        <w:rPr>
          <w:rFonts w:ascii="Times New Roman" w:hAnsi="Times New Roman" w:cs="Times New Roman" w:hint="eastAsia"/>
          <w:bCs/>
          <w:szCs w:val="24"/>
        </w:rPr>
        <w:t>既有公路</w:t>
      </w:r>
      <w:r w:rsidR="00795304" w:rsidRPr="00D3461E">
        <w:rPr>
          <w:rFonts w:ascii="Times New Roman" w:hAnsi="Times New Roman" w:cs="Times New Roman"/>
          <w:bCs/>
          <w:szCs w:val="24"/>
        </w:rPr>
        <w:t>桥梁路段外，石油管道安全距离不</w:t>
      </w:r>
      <w:r w:rsidR="0001284D">
        <w:rPr>
          <w:rFonts w:ascii="Times New Roman" w:hAnsi="Times New Roman" w:cs="Times New Roman" w:hint="eastAsia"/>
          <w:bCs/>
          <w:szCs w:val="24"/>
        </w:rPr>
        <w:t>宜</w:t>
      </w:r>
      <w:r w:rsidR="00795304" w:rsidRPr="00D3461E">
        <w:rPr>
          <w:rFonts w:ascii="Times New Roman" w:hAnsi="Times New Roman" w:cs="Times New Roman"/>
          <w:bCs/>
          <w:szCs w:val="24"/>
        </w:rPr>
        <w:t>小于</w:t>
      </w:r>
      <w:r w:rsidR="00795304" w:rsidRPr="00D3461E">
        <w:rPr>
          <w:rFonts w:ascii="Times New Roman" w:hAnsi="Times New Roman" w:cs="Times New Roman"/>
          <w:bCs/>
          <w:szCs w:val="24"/>
        </w:rPr>
        <w:t>10m</w:t>
      </w:r>
      <w:r w:rsidR="00795304" w:rsidRPr="00D3461E">
        <w:rPr>
          <w:rFonts w:ascii="Times New Roman" w:hAnsi="Times New Roman" w:cs="Times New Roman"/>
          <w:bCs/>
          <w:szCs w:val="24"/>
        </w:rPr>
        <w:t>；天然气管道安全距离不</w:t>
      </w:r>
      <w:r w:rsidR="0001284D">
        <w:rPr>
          <w:rFonts w:ascii="Times New Roman" w:hAnsi="Times New Roman" w:cs="Times New Roman" w:hint="eastAsia"/>
          <w:bCs/>
          <w:szCs w:val="24"/>
        </w:rPr>
        <w:t>宜</w:t>
      </w:r>
      <w:r w:rsidR="00795304" w:rsidRPr="00D3461E">
        <w:rPr>
          <w:rFonts w:ascii="Times New Roman" w:hAnsi="Times New Roman" w:cs="Times New Roman"/>
          <w:bCs/>
          <w:szCs w:val="24"/>
        </w:rPr>
        <w:t>小于</w:t>
      </w:r>
      <w:r w:rsidR="00795304" w:rsidRPr="00D3461E">
        <w:rPr>
          <w:rFonts w:ascii="Times New Roman" w:hAnsi="Times New Roman" w:cs="Times New Roman"/>
          <w:bCs/>
          <w:szCs w:val="24"/>
        </w:rPr>
        <w:t>20m</w:t>
      </w:r>
      <w:r w:rsidR="00795304" w:rsidRPr="00D3461E">
        <w:rPr>
          <w:rFonts w:ascii="Times New Roman" w:hAnsi="Times New Roman" w:cs="Times New Roman"/>
          <w:bCs/>
          <w:szCs w:val="24"/>
        </w:rPr>
        <w:t>；在地形受限地段，上述安全距离可适当减小</w:t>
      </w:r>
      <w:r w:rsidR="005363B3">
        <w:rPr>
          <w:rFonts w:ascii="Times New Roman" w:hAnsi="Times New Roman" w:cs="Times New Roman" w:hint="eastAsia"/>
          <w:bCs/>
          <w:szCs w:val="24"/>
        </w:rPr>
        <w:t>；</w:t>
      </w:r>
      <w:r w:rsidR="00795304" w:rsidRPr="00D3461E">
        <w:rPr>
          <w:rFonts w:ascii="Times New Roman" w:hAnsi="Times New Roman" w:cs="Times New Roman"/>
          <w:bCs/>
          <w:szCs w:val="24"/>
        </w:rPr>
        <w:t>在地形困难的个别地段，最小不应小于</w:t>
      </w:r>
      <w:r w:rsidR="00795304" w:rsidRPr="00D3461E">
        <w:rPr>
          <w:rFonts w:ascii="Times New Roman" w:hAnsi="Times New Roman" w:cs="Times New Roman"/>
          <w:bCs/>
          <w:szCs w:val="24"/>
        </w:rPr>
        <w:t>1m</w:t>
      </w:r>
      <w:r w:rsidR="005363B3">
        <w:rPr>
          <w:rFonts w:ascii="Times New Roman" w:hAnsi="Times New Roman" w:cs="Times New Roman" w:hint="eastAsia"/>
          <w:bCs/>
          <w:szCs w:val="24"/>
        </w:rPr>
        <w:t>；</w:t>
      </w:r>
      <w:r w:rsidR="00795304" w:rsidRPr="00D3461E">
        <w:rPr>
          <w:rFonts w:ascii="Times New Roman" w:hAnsi="Times New Roman" w:cs="Times New Roman"/>
          <w:bCs/>
          <w:szCs w:val="24"/>
        </w:rPr>
        <w:t>对于地形特殊困难，确实难以达到上述规定的局部地段，在对管道采取加强保护措施后，管道可埋设在公路路肩边线以外的公路用地范围内</w:t>
      </w:r>
      <w:r w:rsidR="0099435A">
        <w:rPr>
          <w:rFonts w:ascii="Times New Roman" w:hAnsi="Times New Roman" w:cs="Times New Roman" w:hint="eastAsia"/>
          <w:bCs/>
          <w:szCs w:val="24"/>
        </w:rPr>
        <w:t>；</w:t>
      </w:r>
    </w:p>
    <w:p w14:paraId="23E67A5E" w14:textId="0210357D" w:rsidR="00795304" w:rsidRPr="00D3461E" w:rsidRDefault="00867736" w:rsidP="00BD721E">
      <w:pPr>
        <w:ind w:firstLineChars="200" w:firstLine="480"/>
        <w:jc w:val="left"/>
        <w:rPr>
          <w:rFonts w:ascii="Times New Roman" w:hAnsi="Times New Roman" w:cs="Times New Roman"/>
          <w:bCs/>
          <w:szCs w:val="24"/>
        </w:rPr>
      </w:pPr>
      <w:r>
        <w:rPr>
          <w:rFonts w:ascii="Times New Roman" w:hAnsi="Times New Roman" w:cs="Times New Roman"/>
          <w:bCs/>
          <w:szCs w:val="24"/>
        </w:rPr>
        <w:t>（</w:t>
      </w:r>
      <w:r w:rsidR="0001284D">
        <w:rPr>
          <w:rFonts w:ascii="Times New Roman" w:hAnsi="Times New Roman" w:cs="Times New Roman" w:hint="eastAsia"/>
          <w:bCs/>
          <w:szCs w:val="24"/>
        </w:rPr>
        <w:t>5</w:t>
      </w:r>
      <w:r>
        <w:rPr>
          <w:rFonts w:ascii="Times New Roman" w:hAnsi="Times New Roman" w:cs="Times New Roman"/>
          <w:bCs/>
          <w:szCs w:val="24"/>
        </w:rPr>
        <w:t>）</w:t>
      </w:r>
      <w:r w:rsidR="00795304" w:rsidRPr="00D3461E">
        <w:rPr>
          <w:rFonts w:ascii="Times New Roman" w:hAnsi="Times New Roman" w:cs="Times New Roman"/>
          <w:bCs/>
          <w:szCs w:val="24"/>
        </w:rPr>
        <w:t>高压输电线塔架与</w:t>
      </w:r>
      <w:r w:rsidR="00CE3F00">
        <w:rPr>
          <w:rFonts w:ascii="Times New Roman" w:hAnsi="Times New Roman" w:cs="Times New Roman" w:hint="eastAsia"/>
          <w:bCs/>
          <w:szCs w:val="24"/>
        </w:rPr>
        <w:t>既有公路</w:t>
      </w:r>
      <w:r w:rsidR="00795304" w:rsidRPr="00D3461E">
        <w:rPr>
          <w:rFonts w:ascii="Times New Roman" w:hAnsi="Times New Roman" w:cs="Times New Roman"/>
          <w:bCs/>
          <w:szCs w:val="24"/>
        </w:rPr>
        <w:t>桥梁的</w:t>
      </w:r>
      <w:r w:rsidR="00D846BF">
        <w:rPr>
          <w:rFonts w:ascii="Times New Roman" w:hAnsi="Times New Roman" w:cs="Times New Roman" w:hint="eastAsia"/>
          <w:bCs/>
          <w:szCs w:val="24"/>
        </w:rPr>
        <w:t>用地范围</w:t>
      </w:r>
      <w:r w:rsidR="00795304" w:rsidRPr="00D3461E">
        <w:rPr>
          <w:rFonts w:ascii="Times New Roman" w:hAnsi="Times New Roman" w:cs="Times New Roman"/>
          <w:bCs/>
          <w:szCs w:val="24"/>
        </w:rPr>
        <w:t>最小间距，不应小于</w:t>
      </w:r>
      <w:r w:rsidR="00E451E9">
        <w:rPr>
          <w:rFonts w:ascii="Times New Roman" w:hAnsi="Times New Roman" w:cs="Times New Roman" w:hint="eastAsia"/>
          <w:bCs/>
          <w:szCs w:val="24"/>
        </w:rPr>
        <w:t>1.5</w:t>
      </w:r>
      <w:r w:rsidR="00795304" w:rsidRPr="00D3461E">
        <w:rPr>
          <w:rFonts w:ascii="Times New Roman" w:hAnsi="Times New Roman" w:cs="Times New Roman"/>
          <w:bCs/>
          <w:szCs w:val="24"/>
        </w:rPr>
        <w:t>倍塔高</w:t>
      </w:r>
      <w:r w:rsidR="0099435A">
        <w:rPr>
          <w:rFonts w:ascii="Times New Roman" w:hAnsi="Times New Roman" w:cs="Times New Roman" w:hint="eastAsia"/>
          <w:bCs/>
          <w:szCs w:val="24"/>
        </w:rPr>
        <w:t>；</w:t>
      </w:r>
    </w:p>
    <w:p w14:paraId="5BF13FAA" w14:textId="4229F93B" w:rsidR="00795304" w:rsidRPr="00D3461E" w:rsidRDefault="00867736" w:rsidP="00BD721E">
      <w:pPr>
        <w:ind w:firstLineChars="200" w:firstLine="480"/>
        <w:jc w:val="left"/>
        <w:rPr>
          <w:rFonts w:ascii="Times New Roman" w:hAnsi="Times New Roman" w:cs="Times New Roman"/>
          <w:bCs/>
          <w:szCs w:val="24"/>
        </w:rPr>
      </w:pPr>
      <w:r>
        <w:rPr>
          <w:rFonts w:ascii="Times New Roman" w:hAnsi="Times New Roman" w:cs="Times New Roman"/>
          <w:bCs/>
          <w:szCs w:val="24"/>
        </w:rPr>
        <w:t>（</w:t>
      </w:r>
      <w:r w:rsidR="0001284D">
        <w:rPr>
          <w:rFonts w:ascii="Times New Roman" w:hAnsi="Times New Roman" w:cs="Times New Roman" w:hint="eastAsia"/>
          <w:bCs/>
          <w:szCs w:val="24"/>
        </w:rPr>
        <w:t>6</w:t>
      </w:r>
      <w:r>
        <w:rPr>
          <w:rFonts w:ascii="Times New Roman" w:hAnsi="Times New Roman" w:cs="Times New Roman"/>
          <w:bCs/>
          <w:szCs w:val="24"/>
        </w:rPr>
        <w:t>）</w:t>
      </w:r>
      <w:r w:rsidR="00795304" w:rsidRPr="00D3461E">
        <w:rPr>
          <w:rFonts w:ascii="Times New Roman" w:hAnsi="Times New Roman" w:cs="Times New Roman"/>
          <w:bCs/>
          <w:szCs w:val="24"/>
        </w:rPr>
        <w:t>平行于公路架设的电力线等管线在</w:t>
      </w:r>
      <w:r w:rsidR="00DE2F44">
        <w:rPr>
          <w:rFonts w:ascii="Times New Roman" w:hAnsi="Times New Roman" w:cs="Times New Roman" w:hint="eastAsia"/>
          <w:bCs/>
          <w:szCs w:val="24"/>
        </w:rPr>
        <w:t>既有</w:t>
      </w:r>
      <w:r w:rsidR="00795304" w:rsidRPr="00D3461E">
        <w:rPr>
          <w:rFonts w:ascii="Times New Roman" w:hAnsi="Times New Roman" w:cs="Times New Roman"/>
          <w:bCs/>
          <w:szCs w:val="24"/>
        </w:rPr>
        <w:t>公路平面交叉口处，应保证</w:t>
      </w:r>
      <w:r w:rsidR="00F22EA3">
        <w:rPr>
          <w:rFonts w:ascii="Times New Roman" w:hAnsi="Times New Roman" w:cs="Times New Roman" w:hint="eastAsia"/>
          <w:bCs/>
          <w:szCs w:val="24"/>
        </w:rPr>
        <w:t>电力线</w:t>
      </w:r>
      <w:r w:rsidR="00795304" w:rsidRPr="00D3461E">
        <w:rPr>
          <w:rFonts w:ascii="Times New Roman" w:hAnsi="Times New Roman" w:cs="Times New Roman"/>
          <w:bCs/>
          <w:szCs w:val="24"/>
        </w:rPr>
        <w:t>杆塔基础距离</w:t>
      </w:r>
      <w:r w:rsidR="00F22EA3">
        <w:rPr>
          <w:rFonts w:ascii="Times New Roman" w:hAnsi="Times New Roman" w:cs="Times New Roman" w:hint="eastAsia"/>
          <w:bCs/>
          <w:szCs w:val="24"/>
        </w:rPr>
        <w:t>既有公路</w:t>
      </w:r>
      <w:r w:rsidR="00795304" w:rsidRPr="00D3461E">
        <w:rPr>
          <w:rFonts w:ascii="Times New Roman" w:hAnsi="Times New Roman" w:cs="Times New Roman"/>
          <w:bCs/>
          <w:szCs w:val="24"/>
        </w:rPr>
        <w:t>路基边缘的距离不小于</w:t>
      </w:r>
      <w:r w:rsidR="005363B3">
        <w:rPr>
          <w:rFonts w:ascii="Times New Roman" w:hAnsi="Times New Roman" w:cs="Times New Roman" w:hint="eastAsia"/>
          <w:bCs/>
          <w:szCs w:val="24"/>
        </w:rPr>
        <w:t>1.5</w:t>
      </w:r>
      <w:r w:rsidR="005363B3">
        <w:rPr>
          <w:rFonts w:ascii="Times New Roman" w:hAnsi="Times New Roman" w:cs="Times New Roman" w:hint="eastAsia"/>
          <w:bCs/>
          <w:szCs w:val="24"/>
        </w:rPr>
        <w:t>倍</w:t>
      </w:r>
      <w:r w:rsidR="00795304" w:rsidRPr="00D3461E">
        <w:rPr>
          <w:rFonts w:ascii="Times New Roman" w:hAnsi="Times New Roman" w:cs="Times New Roman"/>
          <w:bCs/>
          <w:szCs w:val="24"/>
        </w:rPr>
        <w:t>杆塔高度。如因地理条件限制无法实现的，经</w:t>
      </w:r>
      <w:r w:rsidR="0001284D">
        <w:rPr>
          <w:rFonts w:ascii="Times New Roman" w:hAnsi="Times New Roman" w:cs="Times New Roman" w:hint="eastAsia"/>
          <w:bCs/>
          <w:szCs w:val="24"/>
        </w:rPr>
        <w:t>专项论证后</w:t>
      </w:r>
      <w:r w:rsidR="00795304" w:rsidRPr="00D3461E">
        <w:rPr>
          <w:rFonts w:ascii="Times New Roman" w:hAnsi="Times New Roman" w:cs="Times New Roman"/>
          <w:bCs/>
          <w:szCs w:val="24"/>
        </w:rPr>
        <w:t>可按</w:t>
      </w:r>
      <w:proofErr w:type="gramStart"/>
      <w:r w:rsidR="00795304" w:rsidRPr="00D3461E">
        <w:rPr>
          <w:rFonts w:ascii="Times New Roman" w:hAnsi="Times New Roman" w:cs="Times New Roman"/>
          <w:bCs/>
          <w:szCs w:val="24"/>
        </w:rPr>
        <w:t>滴水线</w:t>
      </w:r>
      <w:proofErr w:type="gramEnd"/>
      <w:r w:rsidR="00795304" w:rsidRPr="00D3461E">
        <w:rPr>
          <w:rFonts w:ascii="Times New Roman" w:hAnsi="Times New Roman" w:cs="Times New Roman"/>
          <w:bCs/>
          <w:szCs w:val="24"/>
        </w:rPr>
        <w:t>不侵入公路路肩进行设置。干线公路两侧设置的杆塔基础周围</w:t>
      </w:r>
      <w:proofErr w:type="gramStart"/>
      <w:r w:rsidR="00795304" w:rsidRPr="00D3461E">
        <w:rPr>
          <w:rFonts w:ascii="Times New Roman" w:hAnsi="Times New Roman" w:cs="Times New Roman"/>
          <w:bCs/>
          <w:szCs w:val="24"/>
        </w:rPr>
        <w:t>宜设置</w:t>
      </w:r>
      <w:proofErr w:type="gramEnd"/>
      <w:r w:rsidR="00795304" w:rsidRPr="00D3461E">
        <w:rPr>
          <w:rFonts w:ascii="Times New Roman" w:hAnsi="Times New Roman" w:cs="Times New Roman"/>
          <w:bCs/>
          <w:szCs w:val="24"/>
        </w:rPr>
        <w:t>隔离栅，隔离路侧行人、牲畜，并同时设置</w:t>
      </w:r>
      <w:r w:rsidR="00795304" w:rsidRPr="00D3461E">
        <w:rPr>
          <w:rFonts w:ascii="Times New Roman" w:hAnsi="Times New Roman" w:cs="Times New Roman"/>
          <w:bCs/>
          <w:szCs w:val="24"/>
        </w:rPr>
        <w:t>“</w:t>
      </w:r>
      <w:r w:rsidR="00795304" w:rsidRPr="00D3461E">
        <w:rPr>
          <w:rFonts w:ascii="Times New Roman" w:hAnsi="Times New Roman" w:cs="Times New Roman"/>
          <w:bCs/>
          <w:szCs w:val="24"/>
        </w:rPr>
        <w:t>禁止行人入内</w:t>
      </w:r>
      <w:r w:rsidR="00795304" w:rsidRPr="00D3461E">
        <w:rPr>
          <w:rFonts w:ascii="Times New Roman" w:hAnsi="Times New Roman" w:cs="Times New Roman"/>
          <w:bCs/>
          <w:szCs w:val="24"/>
        </w:rPr>
        <w:t>”</w:t>
      </w:r>
      <w:r w:rsidR="00795304" w:rsidRPr="00D3461E">
        <w:rPr>
          <w:rFonts w:ascii="Times New Roman" w:hAnsi="Times New Roman" w:cs="Times New Roman"/>
          <w:bCs/>
          <w:szCs w:val="24"/>
        </w:rPr>
        <w:t>的警示牌。当车辆有可能</w:t>
      </w:r>
      <w:proofErr w:type="gramStart"/>
      <w:r w:rsidR="00795304" w:rsidRPr="00D3461E">
        <w:rPr>
          <w:rFonts w:ascii="Times New Roman" w:hAnsi="Times New Roman" w:cs="Times New Roman"/>
          <w:bCs/>
          <w:szCs w:val="24"/>
        </w:rPr>
        <w:t>冲出路</w:t>
      </w:r>
      <w:proofErr w:type="gramEnd"/>
      <w:r w:rsidR="00795304" w:rsidRPr="00D3461E">
        <w:rPr>
          <w:rFonts w:ascii="Times New Roman" w:hAnsi="Times New Roman" w:cs="Times New Roman"/>
          <w:bCs/>
          <w:szCs w:val="24"/>
        </w:rPr>
        <w:t>外撞击</w:t>
      </w:r>
      <w:proofErr w:type="gramStart"/>
      <w:r w:rsidR="00795304" w:rsidRPr="00D3461E">
        <w:rPr>
          <w:rFonts w:ascii="Times New Roman" w:hAnsi="Times New Roman" w:cs="Times New Roman"/>
          <w:bCs/>
          <w:szCs w:val="24"/>
        </w:rPr>
        <w:t>非公路</w:t>
      </w:r>
      <w:proofErr w:type="gramEnd"/>
      <w:r w:rsidR="00795304" w:rsidRPr="00D3461E">
        <w:rPr>
          <w:rFonts w:ascii="Times New Roman" w:hAnsi="Times New Roman" w:cs="Times New Roman"/>
          <w:bCs/>
          <w:szCs w:val="24"/>
        </w:rPr>
        <w:t>标志时，应在非公路标志周边相应位置设置防撞护栏进行防护</w:t>
      </w:r>
      <w:r w:rsidR="0099435A">
        <w:rPr>
          <w:rFonts w:ascii="Times New Roman" w:hAnsi="Times New Roman" w:cs="Times New Roman" w:hint="eastAsia"/>
          <w:bCs/>
          <w:szCs w:val="24"/>
        </w:rPr>
        <w:t>；</w:t>
      </w:r>
    </w:p>
    <w:p w14:paraId="763552E8" w14:textId="0D976364" w:rsidR="00182959" w:rsidRPr="00D3461E" w:rsidRDefault="00867736" w:rsidP="00BD721E">
      <w:pPr>
        <w:ind w:firstLineChars="200" w:firstLine="480"/>
        <w:jc w:val="left"/>
        <w:rPr>
          <w:rFonts w:ascii="Times New Roman" w:hAnsi="Times New Roman" w:cs="Times New Roman"/>
          <w:bCs/>
          <w:szCs w:val="24"/>
        </w:rPr>
      </w:pPr>
      <w:r>
        <w:rPr>
          <w:rFonts w:ascii="Times New Roman" w:hAnsi="Times New Roman" w:cs="Times New Roman"/>
          <w:bCs/>
          <w:szCs w:val="24"/>
        </w:rPr>
        <w:t>（</w:t>
      </w:r>
      <w:r w:rsidR="0001284D">
        <w:rPr>
          <w:rFonts w:ascii="Times New Roman" w:hAnsi="Times New Roman" w:cs="Times New Roman" w:hint="eastAsia"/>
          <w:bCs/>
          <w:szCs w:val="24"/>
        </w:rPr>
        <w:t>7</w:t>
      </w:r>
      <w:r>
        <w:rPr>
          <w:rFonts w:ascii="Times New Roman" w:hAnsi="Times New Roman" w:cs="Times New Roman"/>
          <w:bCs/>
          <w:szCs w:val="24"/>
        </w:rPr>
        <w:t>）</w:t>
      </w:r>
      <w:r w:rsidR="008D4C89">
        <w:rPr>
          <w:rFonts w:ascii="Times New Roman" w:hAnsi="Times New Roman" w:cs="Times New Roman" w:hint="eastAsia"/>
          <w:bCs/>
          <w:szCs w:val="24"/>
        </w:rPr>
        <w:t>水利</w:t>
      </w:r>
      <w:r w:rsidR="0087363A" w:rsidRPr="00D3461E">
        <w:rPr>
          <w:rFonts w:ascii="Times New Roman" w:hAnsi="Times New Roman" w:cs="Times New Roman"/>
          <w:bCs/>
          <w:szCs w:val="24"/>
        </w:rPr>
        <w:t>管道或</w:t>
      </w:r>
      <w:r w:rsidR="00606B4D" w:rsidRPr="00D3461E">
        <w:rPr>
          <w:rFonts w:ascii="Times New Roman" w:hAnsi="Times New Roman" w:cs="Times New Roman"/>
          <w:bCs/>
          <w:szCs w:val="24"/>
        </w:rPr>
        <w:t>水渠</w:t>
      </w:r>
      <w:r w:rsidR="004F39A6">
        <w:rPr>
          <w:rFonts w:ascii="Times New Roman" w:hAnsi="Times New Roman" w:cs="Times New Roman" w:hint="eastAsia"/>
          <w:bCs/>
          <w:szCs w:val="24"/>
        </w:rPr>
        <w:t>与既有</w:t>
      </w:r>
      <w:r w:rsidR="00D929CD">
        <w:rPr>
          <w:rFonts w:ascii="Times New Roman" w:hAnsi="Times New Roman" w:cs="Times New Roman" w:hint="eastAsia"/>
          <w:bCs/>
          <w:szCs w:val="24"/>
        </w:rPr>
        <w:t>高速</w:t>
      </w:r>
      <w:r w:rsidR="004F39A6">
        <w:rPr>
          <w:rFonts w:ascii="Times New Roman" w:hAnsi="Times New Roman" w:cs="Times New Roman" w:hint="eastAsia"/>
          <w:bCs/>
          <w:szCs w:val="24"/>
        </w:rPr>
        <w:t>公路</w:t>
      </w:r>
      <w:r w:rsidR="00182959" w:rsidRPr="00D3461E">
        <w:rPr>
          <w:rFonts w:ascii="Times New Roman" w:hAnsi="Times New Roman" w:cs="Times New Roman"/>
          <w:bCs/>
          <w:szCs w:val="24"/>
        </w:rPr>
        <w:t>用地</w:t>
      </w:r>
      <w:r w:rsidR="00F21975">
        <w:rPr>
          <w:rFonts w:ascii="Times New Roman" w:hAnsi="Times New Roman" w:cs="Times New Roman" w:hint="eastAsia"/>
          <w:bCs/>
          <w:szCs w:val="24"/>
        </w:rPr>
        <w:t>范围</w:t>
      </w:r>
      <w:r w:rsidR="00182959" w:rsidRPr="00D3461E">
        <w:rPr>
          <w:rFonts w:ascii="Times New Roman" w:hAnsi="Times New Roman" w:cs="Times New Roman"/>
          <w:bCs/>
          <w:szCs w:val="24"/>
        </w:rPr>
        <w:t>间距不宜小于</w:t>
      </w:r>
      <w:r w:rsidR="00182959" w:rsidRPr="00D3461E">
        <w:rPr>
          <w:rFonts w:ascii="Times New Roman" w:hAnsi="Times New Roman" w:cs="Times New Roman"/>
          <w:bCs/>
          <w:szCs w:val="24"/>
        </w:rPr>
        <w:t>30m</w:t>
      </w:r>
      <w:r w:rsidR="00182959" w:rsidRPr="00D3461E">
        <w:rPr>
          <w:rFonts w:ascii="Times New Roman" w:hAnsi="Times New Roman" w:cs="Times New Roman"/>
          <w:bCs/>
          <w:szCs w:val="24"/>
        </w:rPr>
        <w:t>，与一、二级公路用地界间距不</w:t>
      </w:r>
      <w:r w:rsidR="003B7A6E">
        <w:rPr>
          <w:rFonts w:ascii="Times New Roman" w:hAnsi="Times New Roman" w:cs="Times New Roman" w:hint="eastAsia"/>
          <w:bCs/>
          <w:szCs w:val="24"/>
        </w:rPr>
        <w:t>宜</w:t>
      </w:r>
      <w:r w:rsidR="00182959" w:rsidRPr="00D3461E">
        <w:rPr>
          <w:rFonts w:ascii="Times New Roman" w:hAnsi="Times New Roman" w:cs="Times New Roman"/>
          <w:bCs/>
          <w:szCs w:val="24"/>
        </w:rPr>
        <w:t>小于</w:t>
      </w:r>
      <w:r w:rsidR="00182959" w:rsidRPr="00D3461E">
        <w:rPr>
          <w:rFonts w:ascii="Times New Roman" w:hAnsi="Times New Roman" w:cs="Times New Roman"/>
          <w:bCs/>
          <w:szCs w:val="24"/>
        </w:rPr>
        <w:t>15m</w:t>
      </w:r>
      <w:r w:rsidR="00182959" w:rsidRPr="00D3461E">
        <w:rPr>
          <w:rFonts w:ascii="Times New Roman" w:hAnsi="Times New Roman" w:cs="Times New Roman"/>
          <w:bCs/>
          <w:szCs w:val="24"/>
        </w:rPr>
        <w:t>，与三、四级公路用地界间距不</w:t>
      </w:r>
      <w:r w:rsidR="003B7A6E">
        <w:rPr>
          <w:rFonts w:ascii="Times New Roman" w:hAnsi="Times New Roman" w:cs="Times New Roman" w:hint="eastAsia"/>
          <w:bCs/>
          <w:szCs w:val="24"/>
        </w:rPr>
        <w:t>宜</w:t>
      </w:r>
      <w:r w:rsidR="00182959" w:rsidRPr="00D3461E">
        <w:rPr>
          <w:rFonts w:ascii="Times New Roman" w:hAnsi="Times New Roman" w:cs="Times New Roman"/>
          <w:bCs/>
          <w:szCs w:val="24"/>
        </w:rPr>
        <w:t>小于</w:t>
      </w:r>
      <w:r w:rsidR="00182959" w:rsidRPr="00D3461E">
        <w:rPr>
          <w:rFonts w:ascii="Times New Roman" w:hAnsi="Times New Roman" w:cs="Times New Roman"/>
          <w:bCs/>
          <w:szCs w:val="24"/>
        </w:rPr>
        <w:t>5m</w:t>
      </w:r>
      <w:r w:rsidR="00182959" w:rsidRPr="00D3461E">
        <w:rPr>
          <w:rFonts w:ascii="Times New Roman" w:hAnsi="Times New Roman" w:cs="Times New Roman"/>
          <w:bCs/>
          <w:szCs w:val="24"/>
        </w:rPr>
        <w:t>。</w:t>
      </w:r>
      <w:r w:rsidR="003E0F35" w:rsidRPr="00D3461E">
        <w:rPr>
          <w:rFonts w:ascii="Times New Roman" w:hAnsi="Times New Roman" w:cs="Times New Roman"/>
          <w:bCs/>
          <w:szCs w:val="24"/>
        </w:rPr>
        <w:t>当水力管道或水渠标高</w:t>
      </w:r>
      <w:r w:rsidR="00356AF2" w:rsidRPr="00D3461E">
        <w:rPr>
          <w:rFonts w:ascii="Times New Roman" w:hAnsi="Times New Roman" w:cs="Times New Roman"/>
          <w:bCs/>
          <w:szCs w:val="24"/>
        </w:rPr>
        <w:t>低于公路</w:t>
      </w:r>
      <w:r w:rsidR="005B0994" w:rsidRPr="00D3461E">
        <w:rPr>
          <w:rFonts w:ascii="Times New Roman" w:hAnsi="Times New Roman" w:cs="Times New Roman"/>
          <w:bCs/>
          <w:szCs w:val="24"/>
        </w:rPr>
        <w:t>路面标高时，距离可适当减少，但对</w:t>
      </w:r>
      <w:r w:rsidR="009360B0">
        <w:rPr>
          <w:rFonts w:ascii="Times New Roman" w:hAnsi="Times New Roman" w:cs="Times New Roman" w:hint="eastAsia"/>
          <w:bCs/>
          <w:szCs w:val="24"/>
        </w:rPr>
        <w:t>既有</w:t>
      </w:r>
      <w:r w:rsidR="005B0994" w:rsidRPr="00D3461E">
        <w:rPr>
          <w:rFonts w:ascii="Times New Roman" w:hAnsi="Times New Roman" w:cs="Times New Roman"/>
          <w:bCs/>
          <w:szCs w:val="24"/>
        </w:rPr>
        <w:t>公路构造物应做好挡排水措施。当水力管道或水渠标高低于公路路面标高时，应</w:t>
      </w:r>
      <w:r w:rsidR="00B25875" w:rsidRPr="00D3461E">
        <w:rPr>
          <w:rFonts w:ascii="Times New Roman" w:hAnsi="Times New Roman" w:cs="Times New Roman"/>
          <w:bCs/>
          <w:szCs w:val="24"/>
        </w:rPr>
        <w:t>加强对水力管道或水渠的防护能力</w:t>
      </w:r>
      <w:r w:rsidR="008452F7" w:rsidRPr="00D3461E">
        <w:rPr>
          <w:rFonts w:ascii="Times New Roman" w:hAnsi="Times New Roman" w:cs="Times New Roman"/>
          <w:bCs/>
          <w:szCs w:val="24"/>
        </w:rPr>
        <w:t>，同时应做好</w:t>
      </w:r>
      <w:proofErr w:type="gramStart"/>
      <w:r w:rsidR="008452F7" w:rsidRPr="00D3461E">
        <w:rPr>
          <w:rFonts w:ascii="Times New Roman" w:hAnsi="Times New Roman" w:cs="Times New Roman"/>
          <w:bCs/>
          <w:szCs w:val="24"/>
        </w:rPr>
        <w:t>并行段防排水</w:t>
      </w:r>
      <w:proofErr w:type="gramEnd"/>
      <w:r w:rsidR="008452F7" w:rsidRPr="00D3461E">
        <w:rPr>
          <w:rFonts w:ascii="Times New Roman" w:hAnsi="Times New Roman" w:cs="Times New Roman"/>
          <w:bCs/>
          <w:szCs w:val="24"/>
        </w:rPr>
        <w:t>措施</w:t>
      </w:r>
      <w:r w:rsidR="00B25875" w:rsidRPr="00D3461E">
        <w:rPr>
          <w:rFonts w:ascii="Times New Roman" w:hAnsi="Times New Roman" w:cs="Times New Roman"/>
          <w:bCs/>
          <w:szCs w:val="24"/>
        </w:rPr>
        <w:t>。</w:t>
      </w:r>
    </w:p>
    <w:p w14:paraId="143D745E" w14:textId="77777777" w:rsidR="00D85C6A" w:rsidRPr="00D3461E" w:rsidRDefault="00D85C6A" w:rsidP="0049610D">
      <w:pPr>
        <w:ind w:firstLineChars="200" w:firstLine="480"/>
        <w:rPr>
          <w:rFonts w:ascii="Times New Roman" w:hAnsi="Times New Roman" w:cs="Times New Roman"/>
          <w:bCs/>
          <w:szCs w:val="24"/>
        </w:rPr>
        <w:sectPr w:rsidR="00D85C6A" w:rsidRPr="00D3461E" w:rsidSect="00A315FE">
          <w:type w:val="continuous"/>
          <w:pgSz w:w="11906" w:h="16838"/>
          <w:pgMar w:top="1440" w:right="1800" w:bottom="1440" w:left="1800" w:header="851" w:footer="992" w:gutter="0"/>
          <w:pgNumType w:start="1"/>
          <w:cols w:space="425"/>
          <w:docGrid w:type="lines" w:linePitch="312"/>
        </w:sectPr>
      </w:pPr>
    </w:p>
    <w:p w14:paraId="330333F9" w14:textId="45658B06" w:rsidR="00594B01" w:rsidRPr="00D3461E" w:rsidRDefault="00594B01" w:rsidP="001B2225">
      <w:pPr>
        <w:pStyle w:val="1"/>
        <w:rPr>
          <w:rFonts w:hint="eastAsia"/>
        </w:rPr>
      </w:pPr>
      <w:bookmarkStart w:id="101" w:name="_Toc16759205"/>
      <w:bookmarkStart w:id="102" w:name="_Toc84685123"/>
      <w:r w:rsidRPr="00D3461E">
        <w:lastRenderedPageBreak/>
        <w:t>利用公路构造物</w:t>
      </w:r>
      <w:proofErr w:type="gramStart"/>
      <w:r w:rsidRPr="00D3461E">
        <w:t>的涉路工程</w:t>
      </w:r>
      <w:bookmarkEnd w:id="101"/>
      <w:bookmarkEnd w:id="102"/>
      <w:proofErr w:type="gramEnd"/>
    </w:p>
    <w:p w14:paraId="1CEDB173" w14:textId="0F0DDB3E" w:rsidR="0069132A" w:rsidRPr="00D3461E" w:rsidRDefault="00743F37" w:rsidP="001B2225">
      <w:pPr>
        <w:pStyle w:val="2"/>
        <w:rPr>
          <w:rFonts w:hint="eastAsia"/>
        </w:rPr>
      </w:pPr>
      <w:bookmarkStart w:id="103" w:name="_Toc16759206"/>
      <w:r>
        <w:rPr>
          <w:rFonts w:hint="eastAsia"/>
        </w:rPr>
        <w:t xml:space="preserve"> </w:t>
      </w:r>
      <w:bookmarkStart w:id="104" w:name="_Toc84685124"/>
      <w:r w:rsidR="0069132A" w:rsidRPr="00D3461E">
        <w:t>利用桥梁</w:t>
      </w:r>
      <w:bookmarkEnd w:id="103"/>
      <w:bookmarkEnd w:id="104"/>
    </w:p>
    <w:p w14:paraId="65BD4205" w14:textId="3F1B9671" w:rsidR="0069132A" w:rsidRPr="00D3461E" w:rsidRDefault="008F22E8" w:rsidP="001B2225">
      <w:pPr>
        <w:pStyle w:val="3"/>
        <w:rPr>
          <w:rFonts w:hint="eastAsia"/>
        </w:rPr>
      </w:pPr>
      <w:r w:rsidRPr="00D3461E">
        <w:t>严禁石油</w:t>
      </w:r>
      <w:r w:rsidR="00784921" w:rsidRPr="00D3461E">
        <w:t>、</w:t>
      </w:r>
      <w:r w:rsidRPr="00D3461E">
        <w:t>天然气</w:t>
      </w:r>
      <w:r w:rsidR="0033392B" w:rsidRPr="00D3461E">
        <w:t>等有毒、易爆易燃和有害液体及气体</w:t>
      </w:r>
      <w:r w:rsidR="00784921" w:rsidRPr="00D3461E">
        <w:t>高压线路</w:t>
      </w:r>
      <w:r w:rsidRPr="00D3461E">
        <w:t>管道利用</w:t>
      </w:r>
      <w:r w:rsidR="00200340">
        <w:rPr>
          <w:rFonts w:hint="eastAsia"/>
        </w:rPr>
        <w:t>既有</w:t>
      </w:r>
      <w:r w:rsidR="00B27919">
        <w:rPr>
          <w:rFonts w:hint="eastAsia"/>
        </w:rPr>
        <w:t>公路</w:t>
      </w:r>
      <w:r w:rsidRPr="00D3461E">
        <w:t>桥梁进行跨越。</w:t>
      </w:r>
    </w:p>
    <w:p w14:paraId="289AB154" w14:textId="51A055F1" w:rsidR="00273F1F" w:rsidRPr="00D3461E" w:rsidRDefault="00743F37" w:rsidP="001B2225">
      <w:pPr>
        <w:pStyle w:val="3"/>
        <w:rPr>
          <w:rFonts w:hint="eastAsia"/>
        </w:rPr>
      </w:pPr>
      <w:r>
        <w:rPr>
          <w:rFonts w:hint="eastAsia"/>
        </w:rPr>
        <w:t xml:space="preserve"> </w:t>
      </w:r>
      <w:r w:rsidR="00662CBB" w:rsidRPr="00D3461E">
        <w:t>高压</w:t>
      </w:r>
      <w:r w:rsidR="00273F1F" w:rsidRPr="00D3461E">
        <w:t>电力线</w:t>
      </w:r>
      <w:r w:rsidR="002C6483">
        <w:rPr>
          <w:rFonts w:hint="eastAsia"/>
        </w:rPr>
        <w:t>严禁</w:t>
      </w:r>
      <w:r w:rsidR="00273F1F" w:rsidRPr="00D3461E">
        <w:t>利用</w:t>
      </w:r>
      <w:r w:rsidR="00200340">
        <w:rPr>
          <w:rFonts w:hint="eastAsia"/>
        </w:rPr>
        <w:t>既有</w:t>
      </w:r>
      <w:r w:rsidR="00273F1F" w:rsidRPr="00D3461E">
        <w:t>桥梁进行跨越。</w:t>
      </w:r>
    </w:p>
    <w:p w14:paraId="5191B27D" w14:textId="21A08116" w:rsidR="00111C5E" w:rsidRDefault="00743F37" w:rsidP="001B2225">
      <w:pPr>
        <w:pStyle w:val="3"/>
        <w:rPr>
          <w:rFonts w:hint="eastAsia"/>
        </w:rPr>
      </w:pPr>
      <w:r>
        <w:rPr>
          <w:rFonts w:hint="eastAsia"/>
        </w:rPr>
        <w:t xml:space="preserve"> </w:t>
      </w:r>
      <w:r w:rsidR="00111C5E" w:rsidRPr="00D3461E">
        <w:t>水利管道利用</w:t>
      </w:r>
      <w:r w:rsidR="00200340">
        <w:rPr>
          <w:rFonts w:hint="eastAsia"/>
        </w:rPr>
        <w:t>既有</w:t>
      </w:r>
      <w:r w:rsidR="009B2E8A">
        <w:rPr>
          <w:rFonts w:hint="eastAsia"/>
        </w:rPr>
        <w:t>公路</w:t>
      </w:r>
      <w:r w:rsidR="00111C5E" w:rsidRPr="00D3461E">
        <w:t>桥梁跨越时，遵守以下规定：</w:t>
      </w:r>
    </w:p>
    <w:p w14:paraId="73148FB3" w14:textId="5DEA2FC2" w:rsidR="009C7C07" w:rsidRPr="009C7C07" w:rsidRDefault="009C7C07" w:rsidP="009C7C07">
      <w:pPr>
        <w:ind w:firstLineChars="200" w:firstLine="480"/>
        <w:rPr>
          <w:rFonts w:hint="eastAsia"/>
        </w:rPr>
      </w:pPr>
      <w:r>
        <w:rPr>
          <w:rFonts w:hint="eastAsia"/>
        </w:rPr>
        <w:t>（</w:t>
      </w:r>
      <w:r>
        <w:rPr>
          <w:rFonts w:hint="eastAsia"/>
        </w:rPr>
        <w:t>1</w:t>
      </w:r>
      <w:r>
        <w:rPr>
          <w:rFonts w:hint="eastAsia"/>
        </w:rPr>
        <w:t>）高速公路桥梁不宜敷设水利管道，若条件受限需要利用高速公路桥梁跨越时，应作可行性、安全性专题论证，并报请主管部门批准；</w:t>
      </w:r>
    </w:p>
    <w:p w14:paraId="0EE67F85" w14:textId="77777777" w:rsidR="009C7C07" w:rsidRDefault="009C7C07" w:rsidP="009C7C07">
      <w:pPr>
        <w:pStyle w:val="a9"/>
        <w:ind w:left="480" w:firstLineChars="0" w:firstLine="0"/>
        <w:jc w:val="left"/>
        <w:rPr>
          <w:rFonts w:ascii="Times New Roman" w:hAnsi="Times New Roman" w:cs="Times New Roman"/>
          <w:bCs/>
          <w:szCs w:val="24"/>
        </w:rPr>
      </w:pPr>
      <w:r>
        <w:rPr>
          <w:rFonts w:ascii="Times New Roman" w:hAnsi="Times New Roman" w:cs="Times New Roman" w:hint="eastAsia"/>
          <w:bCs/>
          <w:szCs w:val="24"/>
        </w:rPr>
        <w:t>（</w:t>
      </w:r>
      <w:r>
        <w:rPr>
          <w:rFonts w:ascii="Times New Roman" w:hAnsi="Times New Roman" w:cs="Times New Roman" w:hint="eastAsia"/>
          <w:bCs/>
          <w:szCs w:val="24"/>
        </w:rPr>
        <w:t>2</w:t>
      </w:r>
      <w:r>
        <w:rPr>
          <w:rFonts w:ascii="Times New Roman" w:hAnsi="Times New Roman" w:cs="Times New Roman" w:hint="eastAsia"/>
          <w:bCs/>
          <w:szCs w:val="24"/>
        </w:rPr>
        <w:t>）</w:t>
      </w:r>
      <w:r w:rsidR="00CE6B49" w:rsidRPr="00A320E5">
        <w:rPr>
          <w:rFonts w:ascii="Times New Roman" w:hAnsi="Times New Roman" w:cs="Times New Roman"/>
          <w:bCs/>
          <w:szCs w:val="24"/>
        </w:rPr>
        <w:t>应考虑长期规划对桥梁的改造</w:t>
      </w:r>
      <w:r w:rsidR="00E62B62" w:rsidRPr="00A320E5">
        <w:rPr>
          <w:rFonts w:ascii="Times New Roman" w:hAnsi="Times New Roman" w:cs="Times New Roman" w:hint="eastAsia"/>
          <w:bCs/>
          <w:szCs w:val="24"/>
        </w:rPr>
        <w:t>；</w:t>
      </w:r>
    </w:p>
    <w:p w14:paraId="12116E2E" w14:textId="3BB6CADD" w:rsidR="00111C5E" w:rsidRPr="009C7C07" w:rsidRDefault="009C7C07" w:rsidP="009C7C07">
      <w:pPr>
        <w:pStyle w:val="a9"/>
        <w:ind w:left="480" w:firstLineChars="0" w:firstLine="0"/>
        <w:jc w:val="left"/>
        <w:rPr>
          <w:rFonts w:ascii="Times New Roman" w:hAnsi="Times New Roman" w:cs="Times New Roman"/>
          <w:bCs/>
          <w:szCs w:val="24"/>
        </w:rPr>
      </w:pPr>
      <w:r>
        <w:rPr>
          <w:rFonts w:ascii="Times New Roman" w:hAnsi="Times New Roman" w:cs="Times New Roman" w:hint="eastAsia"/>
          <w:bCs/>
          <w:szCs w:val="24"/>
        </w:rPr>
        <w:t>（</w:t>
      </w:r>
      <w:r>
        <w:rPr>
          <w:rFonts w:ascii="Times New Roman" w:hAnsi="Times New Roman" w:cs="Times New Roman" w:hint="eastAsia"/>
          <w:bCs/>
          <w:szCs w:val="24"/>
        </w:rPr>
        <w:t>3</w:t>
      </w:r>
      <w:r>
        <w:rPr>
          <w:rFonts w:ascii="Times New Roman" w:hAnsi="Times New Roman" w:cs="Times New Roman" w:hint="eastAsia"/>
          <w:bCs/>
          <w:szCs w:val="24"/>
        </w:rPr>
        <w:t>）</w:t>
      </w:r>
      <w:proofErr w:type="gramStart"/>
      <w:r w:rsidR="00111C5E" w:rsidRPr="009C7C07">
        <w:rPr>
          <w:rFonts w:ascii="Times New Roman" w:hAnsi="Times New Roman" w:cs="Times New Roman"/>
          <w:bCs/>
          <w:szCs w:val="24"/>
        </w:rPr>
        <w:t>涉路施工</w:t>
      </w:r>
      <w:proofErr w:type="gramEnd"/>
      <w:r w:rsidR="00111C5E" w:rsidRPr="009C7C07">
        <w:rPr>
          <w:rFonts w:ascii="Times New Roman" w:hAnsi="Times New Roman" w:cs="Times New Roman"/>
          <w:bCs/>
          <w:szCs w:val="24"/>
        </w:rPr>
        <w:t>活动所有人应提供具有相应等级设计资质的单位出具并盖章的桥梁支撑</w:t>
      </w:r>
      <w:r w:rsidR="00884A34" w:rsidRPr="009C7C07">
        <w:rPr>
          <w:rFonts w:ascii="Times New Roman" w:hAnsi="Times New Roman" w:cs="Times New Roman"/>
          <w:bCs/>
          <w:szCs w:val="24"/>
        </w:rPr>
        <w:t>荷载</w:t>
      </w:r>
      <w:r w:rsidR="00111C5E" w:rsidRPr="009C7C07">
        <w:rPr>
          <w:rFonts w:ascii="Times New Roman" w:hAnsi="Times New Roman" w:cs="Times New Roman"/>
          <w:bCs/>
          <w:szCs w:val="24"/>
        </w:rPr>
        <w:t>验算结果</w:t>
      </w:r>
      <w:r w:rsidR="00E62B62" w:rsidRPr="009C7C07">
        <w:rPr>
          <w:rFonts w:ascii="Times New Roman" w:hAnsi="Times New Roman" w:cs="Times New Roman" w:hint="eastAsia"/>
          <w:bCs/>
          <w:szCs w:val="24"/>
        </w:rPr>
        <w:t>；</w:t>
      </w:r>
    </w:p>
    <w:p w14:paraId="565B7067" w14:textId="77777777" w:rsidR="009C7C07" w:rsidRDefault="009C7C07" w:rsidP="009C7C07">
      <w:pPr>
        <w:pStyle w:val="a9"/>
        <w:ind w:left="480" w:firstLineChars="0" w:firstLine="0"/>
        <w:jc w:val="left"/>
        <w:rPr>
          <w:rFonts w:ascii="Times New Roman" w:hAnsi="Times New Roman" w:cs="Times New Roman"/>
          <w:bCs/>
          <w:szCs w:val="24"/>
        </w:rPr>
      </w:pPr>
      <w:r>
        <w:rPr>
          <w:rFonts w:ascii="Times New Roman" w:hAnsi="Times New Roman" w:cs="Times New Roman" w:hint="eastAsia"/>
          <w:bCs/>
          <w:szCs w:val="24"/>
        </w:rPr>
        <w:t>（</w:t>
      </w:r>
      <w:r>
        <w:rPr>
          <w:rFonts w:ascii="Times New Roman" w:hAnsi="Times New Roman" w:cs="Times New Roman" w:hint="eastAsia"/>
          <w:bCs/>
          <w:szCs w:val="24"/>
        </w:rPr>
        <w:t>4</w:t>
      </w:r>
      <w:r>
        <w:rPr>
          <w:rFonts w:ascii="Times New Roman" w:hAnsi="Times New Roman" w:cs="Times New Roman" w:hint="eastAsia"/>
          <w:bCs/>
          <w:szCs w:val="24"/>
        </w:rPr>
        <w:t>）</w:t>
      </w:r>
      <w:r w:rsidR="00B940A9" w:rsidRPr="00A320E5">
        <w:rPr>
          <w:rFonts w:ascii="Times New Roman" w:hAnsi="Times New Roman" w:cs="Times New Roman"/>
          <w:bCs/>
          <w:szCs w:val="24"/>
        </w:rPr>
        <w:t>在</w:t>
      </w:r>
      <w:r w:rsidR="009F0C5A">
        <w:rPr>
          <w:rFonts w:ascii="Times New Roman" w:hAnsi="Times New Roman" w:cs="Times New Roman" w:hint="eastAsia"/>
          <w:bCs/>
          <w:szCs w:val="24"/>
        </w:rPr>
        <w:t>易</w:t>
      </w:r>
      <w:r w:rsidR="00B940A9" w:rsidRPr="00A320E5">
        <w:rPr>
          <w:rFonts w:ascii="Times New Roman" w:hAnsi="Times New Roman" w:cs="Times New Roman"/>
          <w:bCs/>
          <w:szCs w:val="24"/>
        </w:rPr>
        <w:t>发生凝冻的路段</w:t>
      </w:r>
      <w:r w:rsidR="00A85986" w:rsidRPr="00A320E5">
        <w:rPr>
          <w:rFonts w:ascii="Times New Roman" w:hAnsi="Times New Roman" w:cs="Times New Roman"/>
          <w:bCs/>
          <w:szCs w:val="24"/>
        </w:rPr>
        <w:t>严禁</w:t>
      </w:r>
      <w:r w:rsidR="00B940A9" w:rsidRPr="00A320E5">
        <w:rPr>
          <w:rFonts w:ascii="Times New Roman" w:hAnsi="Times New Roman" w:cs="Times New Roman"/>
          <w:bCs/>
          <w:szCs w:val="24"/>
        </w:rPr>
        <w:t>把水利管道敷设于</w:t>
      </w:r>
      <w:r w:rsidR="00475A06" w:rsidRPr="00A320E5">
        <w:rPr>
          <w:rFonts w:ascii="Times New Roman" w:hAnsi="Times New Roman" w:cs="Times New Roman"/>
          <w:bCs/>
          <w:szCs w:val="24"/>
        </w:rPr>
        <w:t>桥梁</w:t>
      </w:r>
      <w:r w:rsidR="00B940A9" w:rsidRPr="00A320E5">
        <w:rPr>
          <w:rFonts w:ascii="Times New Roman" w:hAnsi="Times New Roman" w:cs="Times New Roman"/>
          <w:bCs/>
          <w:szCs w:val="24"/>
        </w:rPr>
        <w:t>路面上</w:t>
      </w:r>
      <w:r w:rsidR="00E62B62" w:rsidRPr="00A320E5">
        <w:rPr>
          <w:rFonts w:ascii="Times New Roman" w:hAnsi="Times New Roman" w:cs="Times New Roman" w:hint="eastAsia"/>
          <w:bCs/>
          <w:szCs w:val="24"/>
        </w:rPr>
        <w:t>；</w:t>
      </w:r>
      <w:r w:rsidR="00E62B62" w:rsidRPr="00A320E5">
        <w:rPr>
          <w:rFonts w:ascii="Times New Roman" w:hAnsi="Times New Roman" w:cs="Times New Roman"/>
          <w:bCs/>
          <w:szCs w:val="24"/>
        </w:rPr>
        <w:t xml:space="preserve"> </w:t>
      </w:r>
    </w:p>
    <w:p w14:paraId="7B45867C" w14:textId="0CF40C24" w:rsidR="007D3E24" w:rsidRPr="009C7C07" w:rsidRDefault="009C7C07" w:rsidP="009C7C07">
      <w:pPr>
        <w:pStyle w:val="a9"/>
        <w:ind w:left="480" w:firstLineChars="0" w:firstLine="0"/>
        <w:jc w:val="left"/>
        <w:rPr>
          <w:rFonts w:ascii="Times New Roman" w:hAnsi="Times New Roman" w:cs="Times New Roman"/>
          <w:bCs/>
          <w:szCs w:val="24"/>
        </w:rPr>
      </w:pPr>
      <w:r>
        <w:rPr>
          <w:rFonts w:ascii="Times New Roman" w:hAnsi="Times New Roman" w:cs="Times New Roman" w:hint="eastAsia"/>
          <w:bCs/>
          <w:szCs w:val="24"/>
        </w:rPr>
        <w:t>（</w:t>
      </w:r>
      <w:r>
        <w:rPr>
          <w:rFonts w:ascii="Times New Roman" w:hAnsi="Times New Roman" w:cs="Times New Roman" w:hint="eastAsia"/>
          <w:bCs/>
          <w:szCs w:val="24"/>
        </w:rPr>
        <w:t>5</w:t>
      </w:r>
      <w:r>
        <w:rPr>
          <w:rFonts w:ascii="Times New Roman" w:hAnsi="Times New Roman" w:cs="Times New Roman" w:hint="eastAsia"/>
          <w:bCs/>
          <w:szCs w:val="24"/>
        </w:rPr>
        <w:t>）</w:t>
      </w:r>
      <w:r w:rsidR="00AA75DD" w:rsidRPr="009C7C07">
        <w:rPr>
          <w:rFonts w:ascii="Times New Roman" w:hAnsi="Times New Roman" w:cs="Times New Roman"/>
          <w:bCs/>
          <w:szCs w:val="24"/>
        </w:rPr>
        <w:t>当水利管道在桥面跨越时，</w:t>
      </w:r>
      <w:r w:rsidR="007A0372" w:rsidRPr="009C7C07">
        <w:rPr>
          <w:rFonts w:ascii="Times New Roman" w:hAnsi="Times New Roman" w:cs="Times New Roman"/>
          <w:bCs/>
          <w:szCs w:val="24"/>
        </w:rPr>
        <w:t>管道敷设</w:t>
      </w:r>
      <w:r w:rsidR="00AA75DD" w:rsidRPr="009C7C07">
        <w:rPr>
          <w:rFonts w:ascii="Times New Roman" w:hAnsi="Times New Roman" w:cs="Times New Roman"/>
          <w:bCs/>
          <w:szCs w:val="24"/>
        </w:rPr>
        <w:t>应</w:t>
      </w:r>
      <w:r w:rsidR="007A0372" w:rsidRPr="009C7C07">
        <w:rPr>
          <w:rFonts w:ascii="Times New Roman" w:hAnsi="Times New Roman" w:cs="Times New Roman"/>
          <w:bCs/>
          <w:szCs w:val="24"/>
        </w:rPr>
        <w:t>不影响桥梁车辆的使用性能，包括正常情况和非正常情况下车辆行驶、桥梁维护、桥梁检修和检测等；</w:t>
      </w:r>
      <w:r w:rsidR="007A0372" w:rsidRPr="009C7C07">
        <w:rPr>
          <w:rFonts w:ascii="Times New Roman" w:hAnsi="Times New Roman" w:cs="Times New Roman"/>
          <w:bCs/>
          <w:szCs w:val="24"/>
        </w:rPr>
        <w:t xml:space="preserve"> </w:t>
      </w:r>
    </w:p>
    <w:p w14:paraId="3893A07C" w14:textId="77777777" w:rsidR="009C7C07" w:rsidRDefault="009C7C07" w:rsidP="009C7C07">
      <w:pPr>
        <w:ind w:left="420"/>
        <w:jc w:val="left"/>
        <w:rPr>
          <w:rFonts w:ascii="Times New Roman" w:hAnsi="Times New Roman" w:cs="Times New Roman"/>
          <w:bCs/>
          <w:szCs w:val="24"/>
        </w:rPr>
      </w:pPr>
      <w:r>
        <w:rPr>
          <w:rFonts w:ascii="Times New Roman" w:hAnsi="Times New Roman" w:cs="Times New Roman" w:hint="eastAsia"/>
          <w:bCs/>
          <w:szCs w:val="24"/>
        </w:rPr>
        <w:t>（</w:t>
      </w:r>
      <w:r>
        <w:rPr>
          <w:rFonts w:ascii="Times New Roman" w:hAnsi="Times New Roman" w:cs="Times New Roman" w:hint="eastAsia"/>
          <w:bCs/>
          <w:szCs w:val="24"/>
        </w:rPr>
        <w:t>6</w:t>
      </w:r>
      <w:r>
        <w:rPr>
          <w:rFonts w:ascii="Times New Roman" w:hAnsi="Times New Roman" w:cs="Times New Roman" w:hint="eastAsia"/>
          <w:bCs/>
          <w:szCs w:val="24"/>
        </w:rPr>
        <w:t>）</w:t>
      </w:r>
      <w:r w:rsidR="007A0372" w:rsidRPr="009C7C07">
        <w:rPr>
          <w:rFonts w:ascii="Times New Roman" w:hAnsi="Times New Roman" w:cs="Times New Roman"/>
          <w:bCs/>
          <w:szCs w:val="24"/>
        </w:rPr>
        <w:t>水利管道材料应加强强度的防护等级设计</w:t>
      </w:r>
      <w:r w:rsidR="006B271B" w:rsidRPr="009C7C07">
        <w:rPr>
          <w:rFonts w:ascii="Times New Roman" w:hAnsi="Times New Roman" w:cs="Times New Roman"/>
          <w:bCs/>
          <w:szCs w:val="24"/>
        </w:rPr>
        <w:t>并加装套管</w:t>
      </w:r>
      <w:r w:rsidR="00CC2F6E" w:rsidRPr="009C7C07">
        <w:rPr>
          <w:rFonts w:ascii="Times New Roman" w:hAnsi="Times New Roman" w:cs="Times New Roman" w:hint="eastAsia"/>
          <w:bCs/>
          <w:szCs w:val="24"/>
        </w:rPr>
        <w:t>；</w:t>
      </w:r>
    </w:p>
    <w:p w14:paraId="3A6E9FD0" w14:textId="12807BEF" w:rsidR="00475A06" w:rsidRPr="009C7C07" w:rsidRDefault="009C7C07" w:rsidP="009C7C07">
      <w:pPr>
        <w:ind w:left="420"/>
        <w:jc w:val="left"/>
        <w:rPr>
          <w:rFonts w:ascii="Times New Roman" w:hAnsi="Times New Roman" w:cs="Times New Roman"/>
          <w:bCs/>
          <w:szCs w:val="24"/>
        </w:rPr>
      </w:pPr>
      <w:r w:rsidRPr="009C7C07">
        <w:rPr>
          <w:rFonts w:ascii="Times New Roman" w:hAnsi="Times New Roman" w:cs="Times New Roman" w:hint="eastAsia"/>
          <w:bCs/>
          <w:szCs w:val="24"/>
        </w:rPr>
        <w:t>（</w:t>
      </w:r>
      <w:r w:rsidRPr="009C7C07">
        <w:rPr>
          <w:rFonts w:ascii="Times New Roman" w:hAnsi="Times New Roman" w:cs="Times New Roman" w:hint="eastAsia"/>
          <w:bCs/>
          <w:szCs w:val="24"/>
        </w:rPr>
        <w:t>7</w:t>
      </w:r>
      <w:r w:rsidRPr="009C7C07">
        <w:rPr>
          <w:rFonts w:ascii="Times New Roman" w:hAnsi="Times New Roman" w:cs="Times New Roman" w:hint="eastAsia"/>
          <w:bCs/>
          <w:szCs w:val="24"/>
        </w:rPr>
        <w:t>）</w:t>
      </w:r>
      <w:r w:rsidR="00475A06" w:rsidRPr="009C7C07">
        <w:rPr>
          <w:rFonts w:ascii="Times New Roman" w:hAnsi="Times New Roman" w:cs="Times New Roman"/>
          <w:bCs/>
          <w:szCs w:val="24"/>
        </w:rPr>
        <w:t>水利管道不应安装在</w:t>
      </w:r>
      <w:r w:rsidR="00200340" w:rsidRPr="009C7C07">
        <w:rPr>
          <w:rFonts w:ascii="Times New Roman" w:hAnsi="Times New Roman" w:cs="Times New Roman" w:hint="eastAsia"/>
          <w:bCs/>
          <w:szCs w:val="24"/>
        </w:rPr>
        <w:t>既有桥梁</w:t>
      </w:r>
      <w:r w:rsidR="00475A06" w:rsidRPr="009C7C07">
        <w:rPr>
          <w:rFonts w:ascii="Times New Roman" w:hAnsi="Times New Roman" w:cs="Times New Roman"/>
          <w:bCs/>
          <w:szCs w:val="24"/>
        </w:rPr>
        <w:t>钢板桁架梁或混凝土箱梁内</w:t>
      </w:r>
      <w:r w:rsidR="00E62B62" w:rsidRPr="009C7C07">
        <w:rPr>
          <w:rFonts w:ascii="Times New Roman" w:hAnsi="Times New Roman" w:cs="Times New Roman" w:hint="eastAsia"/>
          <w:bCs/>
          <w:szCs w:val="24"/>
        </w:rPr>
        <w:t>；</w:t>
      </w:r>
    </w:p>
    <w:p w14:paraId="2898ED5B" w14:textId="77777777" w:rsidR="009C7C07" w:rsidRDefault="009C7C07" w:rsidP="009C7C07">
      <w:pPr>
        <w:ind w:left="420"/>
        <w:jc w:val="left"/>
        <w:rPr>
          <w:rFonts w:ascii="Times New Roman" w:hAnsi="Times New Roman" w:cs="Times New Roman"/>
          <w:bCs/>
          <w:szCs w:val="24"/>
        </w:rPr>
      </w:pPr>
      <w:r>
        <w:rPr>
          <w:rFonts w:ascii="Times New Roman" w:hAnsi="Times New Roman" w:cs="Times New Roman" w:hint="eastAsia"/>
          <w:bCs/>
          <w:szCs w:val="24"/>
        </w:rPr>
        <w:t>（</w:t>
      </w:r>
      <w:r>
        <w:rPr>
          <w:rFonts w:ascii="Times New Roman" w:hAnsi="Times New Roman" w:cs="Times New Roman" w:hint="eastAsia"/>
          <w:bCs/>
          <w:szCs w:val="24"/>
        </w:rPr>
        <w:t>8</w:t>
      </w:r>
      <w:r>
        <w:rPr>
          <w:rFonts w:ascii="Times New Roman" w:hAnsi="Times New Roman" w:cs="Times New Roman" w:hint="eastAsia"/>
          <w:bCs/>
          <w:szCs w:val="24"/>
        </w:rPr>
        <w:t>）</w:t>
      </w:r>
      <w:r w:rsidR="0050769D" w:rsidRPr="009C7C07">
        <w:rPr>
          <w:rFonts w:ascii="Times New Roman" w:hAnsi="Times New Roman" w:cs="Times New Roman"/>
          <w:bCs/>
          <w:szCs w:val="24"/>
        </w:rPr>
        <w:t>不应利用</w:t>
      </w:r>
      <w:r w:rsidR="009962D2" w:rsidRPr="009C7C07">
        <w:rPr>
          <w:rFonts w:ascii="Times New Roman" w:hAnsi="Times New Roman" w:cs="Times New Roman" w:hint="eastAsia"/>
          <w:bCs/>
          <w:szCs w:val="24"/>
        </w:rPr>
        <w:t>既有公路</w:t>
      </w:r>
      <w:r w:rsidR="0050769D" w:rsidRPr="009C7C07">
        <w:rPr>
          <w:rFonts w:ascii="Times New Roman" w:hAnsi="Times New Roman" w:cs="Times New Roman"/>
          <w:bCs/>
          <w:szCs w:val="24"/>
        </w:rPr>
        <w:t>桥梁</w:t>
      </w:r>
      <w:proofErr w:type="gramStart"/>
      <w:r w:rsidR="0050769D" w:rsidRPr="009C7C07">
        <w:rPr>
          <w:rFonts w:ascii="Times New Roman" w:hAnsi="Times New Roman" w:cs="Times New Roman"/>
          <w:bCs/>
          <w:szCs w:val="24"/>
        </w:rPr>
        <w:t>采用挂桥的</w:t>
      </w:r>
      <w:proofErr w:type="gramEnd"/>
      <w:r w:rsidR="0050769D" w:rsidRPr="009C7C07">
        <w:rPr>
          <w:rFonts w:ascii="Times New Roman" w:hAnsi="Times New Roman" w:cs="Times New Roman"/>
          <w:bCs/>
          <w:szCs w:val="24"/>
        </w:rPr>
        <w:t>方式进行穿越</w:t>
      </w:r>
      <w:r w:rsidR="00E62B62" w:rsidRPr="009C7C07">
        <w:rPr>
          <w:rFonts w:ascii="Times New Roman" w:hAnsi="Times New Roman" w:cs="Times New Roman" w:hint="eastAsia"/>
          <w:bCs/>
          <w:szCs w:val="24"/>
        </w:rPr>
        <w:t>；</w:t>
      </w:r>
    </w:p>
    <w:p w14:paraId="682DCD3E" w14:textId="77777777" w:rsidR="009C7C07" w:rsidRDefault="009C7C07" w:rsidP="009C7C07">
      <w:pPr>
        <w:ind w:left="420"/>
        <w:jc w:val="left"/>
        <w:rPr>
          <w:rFonts w:ascii="Times New Roman" w:hAnsi="Times New Roman" w:cs="Times New Roman"/>
          <w:bCs/>
          <w:szCs w:val="24"/>
        </w:rPr>
      </w:pPr>
      <w:r w:rsidRPr="009C7C07">
        <w:rPr>
          <w:rFonts w:ascii="Times New Roman" w:hAnsi="Times New Roman" w:cs="Times New Roman" w:hint="eastAsia"/>
          <w:bCs/>
          <w:szCs w:val="24"/>
        </w:rPr>
        <w:t>（</w:t>
      </w:r>
      <w:r w:rsidRPr="009C7C07">
        <w:rPr>
          <w:rFonts w:ascii="Times New Roman" w:hAnsi="Times New Roman" w:cs="Times New Roman" w:hint="eastAsia"/>
          <w:bCs/>
          <w:szCs w:val="24"/>
        </w:rPr>
        <w:t>9</w:t>
      </w:r>
      <w:r w:rsidRPr="009C7C07">
        <w:rPr>
          <w:rFonts w:ascii="Times New Roman" w:hAnsi="Times New Roman" w:cs="Times New Roman" w:hint="eastAsia"/>
          <w:bCs/>
          <w:szCs w:val="24"/>
        </w:rPr>
        <w:t>）</w:t>
      </w:r>
      <w:r w:rsidR="005A294B" w:rsidRPr="009C7C07">
        <w:rPr>
          <w:rFonts w:ascii="Times New Roman" w:hAnsi="Times New Roman" w:cs="Times New Roman"/>
          <w:bCs/>
          <w:szCs w:val="24"/>
        </w:rPr>
        <w:t>管道敷设在桥梁平面曲线时，应敷设在转弯半径内侧</w:t>
      </w:r>
      <w:r w:rsidR="00E62B62" w:rsidRPr="009C7C07">
        <w:rPr>
          <w:rFonts w:ascii="Times New Roman" w:hAnsi="Times New Roman" w:cs="Times New Roman" w:hint="eastAsia"/>
          <w:bCs/>
          <w:szCs w:val="24"/>
        </w:rPr>
        <w:t>；</w:t>
      </w:r>
    </w:p>
    <w:p w14:paraId="18F03669" w14:textId="4027A4C8" w:rsidR="008E17E7" w:rsidRPr="009C7C07" w:rsidRDefault="009C7C07" w:rsidP="009C7C07">
      <w:pPr>
        <w:ind w:left="420"/>
        <w:jc w:val="left"/>
        <w:rPr>
          <w:rFonts w:ascii="Times New Roman" w:hAnsi="Times New Roman" w:cs="Times New Roman"/>
          <w:bCs/>
          <w:szCs w:val="24"/>
        </w:rPr>
      </w:pPr>
      <w:r w:rsidRPr="009C7C07">
        <w:rPr>
          <w:rFonts w:ascii="Times New Roman" w:hAnsi="Times New Roman" w:cs="Times New Roman" w:hint="eastAsia"/>
          <w:bCs/>
          <w:szCs w:val="24"/>
        </w:rPr>
        <w:t>（</w:t>
      </w:r>
      <w:r w:rsidRPr="009C7C07">
        <w:rPr>
          <w:rFonts w:ascii="Times New Roman" w:hAnsi="Times New Roman" w:cs="Times New Roman" w:hint="eastAsia"/>
          <w:bCs/>
          <w:szCs w:val="24"/>
        </w:rPr>
        <w:t>10</w:t>
      </w:r>
      <w:r w:rsidRPr="009C7C07">
        <w:rPr>
          <w:rFonts w:ascii="Times New Roman" w:hAnsi="Times New Roman" w:cs="Times New Roman" w:hint="eastAsia"/>
          <w:bCs/>
          <w:szCs w:val="24"/>
        </w:rPr>
        <w:t>）</w:t>
      </w:r>
      <w:r w:rsidR="008E17E7" w:rsidRPr="009C7C07">
        <w:rPr>
          <w:rFonts w:ascii="Times New Roman" w:hAnsi="Times New Roman" w:cs="Times New Roman"/>
          <w:bCs/>
          <w:szCs w:val="24"/>
        </w:rPr>
        <w:t>利用桥梁敷设管</w:t>
      </w:r>
      <w:r w:rsidR="004D0B54" w:rsidRPr="009C7C07">
        <w:rPr>
          <w:rFonts w:ascii="Times New Roman" w:hAnsi="Times New Roman" w:cs="Times New Roman"/>
          <w:bCs/>
          <w:szCs w:val="24"/>
        </w:rPr>
        <w:t>道</w:t>
      </w:r>
      <w:r w:rsidR="008E17E7" w:rsidRPr="009C7C07">
        <w:rPr>
          <w:rFonts w:ascii="Times New Roman" w:hAnsi="Times New Roman" w:cs="Times New Roman"/>
          <w:bCs/>
          <w:szCs w:val="24"/>
        </w:rPr>
        <w:t>附件安装应满足如下要求：</w:t>
      </w:r>
    </w:p>
    <w:p w14:paraId="526406BA" w14:textId="0DFB4642" w:rsidR="008E17E7" w:rsidRPr="00D3461E" w:rsidRDefault="008E17E7" w:rsidP="00A320E5">
      <w:pPr>
        <w:ind w:firstLineChars="400" w:firstLine="960"/>
        <w:jc w:val="left"/>
        <w:rPr>
          <w:rFonts w:ascii="Times New Roman" w:hAnsi="Times New Roman" w:cs="Times New Roman"/>
          <w:bCs/>
          <w:szCs w:val="24"/>
        </w:rPr>
      </w:pPr>
      <w:r w:rsidRPr="00D3461E">
        <w:rPr>
          <w:rFonts w:ascii="宋体" w:eastAsia="宋体" w:hAnsi="宋体" w:cs="宋体" w:hint="eastAsia"/>
          <w:bCs/>
          <w:szCs w:val="24"/>
        </w:rPr>
        <w:t>①</w:t>
      </w:r>
      <w:r w:rsidRPr="00D3461E">
        <w:rPr>
          <w:rFonts w:ascii="Times New Roman" w:hAnsi="Times New Roman" w:cs="Times New Roman"/>
          <w:bCs/>
          <w:szCs w:val="24"/>
        </w:rPr>
        <w:t xml:space="preserve"> </w:t>
      </w:r>
      <w:r w:rsidRPr="00D3461E">
        <w:rPr>
          <w:rFonts w:ascii="Times New Roman" w:hAnsi="Times New Roman" w:cs="Times New Roman"/>
          <w:bCs/>
          <w:szCs w:val="24"/>
        </w:rPr>
        <w:t>安装附件时，不宜在预应力混凝土梁上钻孔</w:t>
      </w:r>
      <w:r w:rsidR="00E62B62">
        <w:rPr>
          <w:rFonts w:ascii="Times New Roman" w:hAnsi="Times New Roman" w:cs="Times New Roman" w:hint="eastAsia"/>
          <w:bCs/>
          <w:szCs w:val="24"/>
        </w:rPr>
        <w:t>；</w:t>
      </w:r>
    </w:p>
    <w:p w14:paraId="6262EA54" w14:textId="77777777" w:rsidR="008E17E7" w:rsidRPr="00D3461E" w:rsidRDefault="008E17E7" w:rsidP="00A320E5">
      <w:pPr>
        <w:ind w:firstLineChars="400" w:firstLine="960"/>
        <w:jc w:val="left"/>
        <w:rPr>
          <w:rFonts w:ascii="Times New Roman" w:hAnsi="Times New Roman" w:cs="Times New Roman"/>
          <w:bCs/>
          <w:szCs w:val="24"/>
        </w:rPr>
      </w:pPr>
      <w:r w:rsidRPr="00D3461E">
        <w:rPr>
          <w:rFonts w:ascii="宋体" w:eastAsia="宋体" w:hAnsi="宋体" w:cs="宋体" w:hint="eastAsia"/>
          <w:bCs/>
          <w:szCs w:val="24"/>
        </w:rPr>
        <w:t>②</w:t>
      </w:r>
      <w:r w:rsidRPr="00D3461E">
        <w:rPr>
          <w:rFonts w:ascii="Times New Roman" w:hAnsi="Times New Roman" w:cs="Times New Roman"/>
          <w:bCs/>
          <w:szCs w:val="24"/>
        </w:rPr>
        <w:t xml:space="preserve"> </w:t>
      </w:r>
      <w:r w:rsidRPr="00D3461E">
        <w:rPr>
          <w:rFonts w:ascii="Times New Roman" w:hAnsi="Times New Roman" w:cs="Times New Roman"/>
          <w:bCs/>
          <w:szCs w:val="24"/>
        </w:rPr>
        <w:t>不应将各类管道附件焊入桥梁部件中；</w:t>
      </w:r>
    </w:p>
    <w:p w14:paraId="07C493C7" w14:textId="77777777" w:rsidR="008E17E7" w:rsidRPr="00D3461E" w:rsidRDefault="008E17E7" w:rsidP="00A320E5">
      <w:pPr>
        <w:ind w:firstLineChars="400" w:firstLine="960"/>
        <w:jc w:val="left"/>
        <w:rPr>
          <w:rFonts w:ascii="Times New Roman" w:hAnsi="Times New Roman" w:cs="Times New Roman"/>
          <w:bCs/>
          <w:szCs w:val="24"/>
        </w:rPr>
      </w:pPr>
      <w:r w:rsidRPr="00D3461E">
        <w:rPr>
          <w:rFonts w:ascii="宋体" w:eastAsia="宋体" w:hAnsi="宋体" w:cs="宋体" w:hint="eastAsia"/>
          <w:bCs/>
          <w:szCs w:val="24"/>
        </w:rPr>
        <w:t>③</w:t>
      </w:r>
      <w:r w:rsidRPr="00D3461E">
        <w:rPr>
          <w:rFonts w:ascii="Times New Roman" w:hAnsi="Times New Roman" w:cs="Times New Roman"/>
          <w:bCs/>
          <w:szCs w:val="24"/>
        </w:rPr>
        <w:t xml:space="preserve"> </w:t>
      </w:r>
      <w:r w:rsidRPr="00D3461E">
        <w:rPr>
          <w:rFonts w:ascii="Times New Roman" w:hAnsi="Times New Roman" w:cs="Times New Roman"/>
          <w:bCs/>
          <w:szCs w:val="24"/>
        </w:rPr>
        <w:t>在不引起桥梁部件应力太过集中的情况下，应使用螺栓连接桥梁：</w:t>
      </w:r>
    </w:p>
    <w:p w14:paraId="52BAB711" w14:textId="77777777" w:rsidR="009C7C07" w:rsidRDefault="008E17E7" w:rsidP="009C7C07">
      <w:pPr>
        <w:ind w:firstLineChars="400" w:firstLine="960"/>
        <w:jc w:val="left"/>
        <w:rPr>
          <w:rFonts w:ascii="Times New Roman" w:hAnsi="Times New Roman" w:cs="Times New Roman"/>
          <w:bCs/>
          <w:szCs w:val="24"/>
        </w:rPr>
      </w:pPr>
      <w:r w:rsidRPr="00D3461E">
        <w:rPr>
          <w:rFonts w:ascii="宋体" w:eastAsia="宋体" w:hAnsi="宋体" w:cs="宋体" w:hint="eastAsia"/>
          <w:bCs/>
          <w:szCs w:val="24"/>
        </w:rPr>
        <w:t>④</w:t>
      </w:r>
      <w:r w:rsidRPr="00D3461E">
        <w:rPr>
          <w:rFonts w:ascii="Times New Roman" w:hAnsi="Times New Roman" w:cs="Times New Roman"/>
          <w:bCs/>
          <w:szCs w:val="24"/>
        </w:rPr>
        <w:t xml:space="preserve"> </w:t>
      </w:r>
      <w:r w:rsidRPr="00D3461E">
        <w:rPr>
          <w:rFonts w:ascii="Times New Roman" w:hAnsi="Times New Roman" w:cs="Times New Roman"/>
          <w:bCs/>
          <w:szCs w:val="24"/>
        </w:rPr>
        <w:t>附件装置应与钢桥电绝缘。</w:t>
      </w:r>
    </w:p>
    <w:p w14:paraId="2F11008F" w14:textId="600DFA7D" w:rsidR="00F33F98" w:rsidRPr="009C7C07" w:rsidRDefault="009C7C07" w:rsidP="009C7C07">
      <w:pPr>
        <w:ind w:firstLineChars="200" w:firstLine="480"/>
        <w:jc w:val="left"/>
        <w:rPr>
          <w:rFonts w:ascii="Times New Roman" w:hAnsi="Times New Roman" w:cs="Times New Roman"/>
          <w:bCs/>
          <w:szCs w:val="24"/>
        </w:rPr>
      </w:pPr>
      <w:r>
        <w:rPr>
          <w:rFonts w:ascii="Times New Roman" w:hAnsi="Times New Roman" w:cs="Times New Roman" w:hint="eastAsia"/>
          <w:bCs/>
          <w:szCs w:val="24"/>
        </w:rPr>
        <w:t>（</w:t>
      </w:r>
      <w:r>
        <w:rPr>
          <w:rFonts w:ascii="Times New Roman" w:hAnsi="Times New Roman" w:cs="Times New Roman" w:hint="eastAsia"/>
          <w:bCs/>
          <w:szCs w:val="24"/>
        </w:rPr>
        <w:t>11</w:t>
      </w:r>
      <w:r>
        <w:rPr>
          <w:rFonts w:ascii="Times New Roman" w:hAnsi="Times New Roman" w:cs="Times New Roman" w:hint="eastAsia"/>
          <w:bCs/>
          <w:szCs w:val="24"/>
        </w:rPr>
        <w:t>）</w:t>
      </w:r>
      <w:r w:rsidR="00F33F98" w:rsidRPr="009C7C07">
        <w:rPr>
          <w:rFonts w:ascii="Times New Roman" w:hAnsi="Times New Roman" w:cs="Times New Roman"/>
          <w:bCs/>
          <w:szCs w:val="24"/>
        </w:rPr>
        <w:t>对管线阀门的要求如下：</w:t>
      </w:r>
    </w:p>
    <w:p w14:paraId="3A4F49D0" w14:textId="6E70B0B4" w:rsidR="000376FD" w:rsidRPr="00D3461E" w:rsidRDefault="000376FD" w:rsidP="00A320E5">
      <w:pPr>
        <w:pStyle w:val="a9"/>
        <w:ind w:firstLineChars="400" w:firstLine="960"/>
        <w:jc w:val="left"/>
        <w:rPr>
          <w:rFonts w:ascii="Times New Roman" w:hAnsi="Times New Roman" w:cs="Times New Roman"/>
          <w:bCs/>
          <w:szCs w:val="24"/>
        </w:rPr>
      </w:pPr>
      <w:r w:rsidRPr="00D3461E">
        <w:rPr>
          <w:rFonts w:ascii="宋体" w:eastAsia="宋体" w:hAnsi="宋体" w:cs="宋体" w:hint="eastAsia"/>
          <w:bCs/>
          <w:szCs w:val="24"/>
        </w:rPr>
        <w:t>①</w:t>
      </w:r>
      <w:r w:rsidR="007E1E9A">
        <w:rPr>
          <w:rFonts w:ascii="宋体" w:eastAsia="宋体" w:hAnsi="宋体" w:cs="宋体" w:hint="eastAsia"/>
          <w:bCs/>
          <w:szCs w:val="24"/>
        </w:rPr>
        <w:t xml:space="preserve"> </w:t>
      </w:r>
      <w:r w:rsidRPr="00D3461E">
        <w:rPr>
          <w:rFonts w:ascii="Times New Roman" w:hAnsi="Times New Roman" w:cs="Times New Roman"/>
          <w:bCs/>
          <w:szCs w:val="24"/>
        </w:rPr>
        <w:t>所有供水管道应安装可关闭的阀门；</w:t>
      </w:r>
    </w:p>
    <w:p w14:paraId="0ECF7E91" w14:textId="333E0C75" w:rsidR="000376FD" w:rsidRPr="00D3461E" w:rsidRDefault="000376FD" w:rsidP="00A320E5">
      <w:pPr>
        <w:pStyle w:val="a9"/>
        <w:ind w:firstLineChars="400" w:firstLine="960"/>
        <w:jc w:val="left"/>
        <w:rPr>
          <w:rFonts w:ascii="Times New Roman" w:hAnsi="Times New Roman" w:cs="Times New Roman"/>
          <w:bCs/>
          <w:szCs w:val="24"/>
        </w:rPr>
      </w:pPr>
      <w:r w:rsidRPr="00D3461E">
        <w:rPr>
          <w:rFonts w:ascii="宋体" w:eastAsia="宋体" w:hAnsi="宋体" w:cs="宋体" w:hint="eastAsia"/>
          <w:bCs/>
          <w:szCs w:val="24"/>
        </w:rPr>
        <w:t>②</w:t>
      </w:r>
      <w:r w:rsidR="007E1E9A">
        <w:rPr>
          <w:rFonts w:ascii="宋体" w:eastAsia="宋体" w:hAnsi="宋体" w:cs="宋体" w:hint="eastAsia"/>
          <w:bCs/>
          <w:szCs w:val="24"/>
        </w:rPr>
        <w:t xml:space="preserve"> </w:t>
      </w:r>
      <w:r w:rsidRPr="00D3461E">
        <w:rPr>
          <w:rFonts w:ascii="Times New Roman" w:hAnsi="Times New Roman" w:cs="Times New Roman"/>
          <w:bCs/>
          <w:szCs w:val="24"/>
        </w:rPr>
        <w:t>可关闭阀门应安装在桥梁的两端；</w:t>
      </w:r>
    </w:p>
    <w:p w14:paraId="49373786" w14:textId="3FEE8CE4" w:rsidR="000376FD" w:rsidRPr="00D3461E" w:rsidRDefault="000376FD" w:rsidP="00A320E5">
      <w:pPr>
        <w:pStyle w:val="a9"/>
        <w:ind w:leftChars="400" w:left="1320" w:hangingChars="150" w:hanging="360"/>
        <w:jc w:val="left"/>
        <w:rPr>
          <w:rFonts w:ascii="Times New Roman" w:hAnsi="Times New Roman" w:cs="Times New Roman"/>
          <w:bCs/>
          <w:szCs w:val="24"/>
        </w:rPr>
      </w:pPr>
      <w:r w:rsidRPr="00D3461E">
        <w:rPr>
          <w:rFonts w:ascii="宋体" w:eastAsia="宋体" w:hAnsi="宋体" w:cs="宋体" w:hint="eastAsia"/>
          <w:bCs/>
          <w:szCs w:val="24"/>
        </w:rPr>
        <w:t>③</w:t>
      </w:r>
      <w:r w:rsidR="007E1E9A">
        <w:rPr>
          <w:rFonts w:ascii="宋体" w:eastAsia="宋体" w:hAnsi="宋体" w:cs="宋体" w:hint="eastAsia"/>
          <w:bCs/>
          <w:szCs w:val="24"/>
        </w:rPr>
        <w:t xml:space="preserve"> </w:t>
      </w:r>
      <w:r w:rsidRPr="00D3461E">
        <w:rPr>
          <w:rFonts w:ascii="Times New Roman" w:hAnsi="Times New Roman" w:cs="Times New Roman"/>
          <w:bCs/>
          <w:szCs w:val="24"/>
        </w:rPr>
        <w:t>敷设处于高地震风险区的桥梁上的管道应安装压力敏感型的可自动关闭的阀门</w:t>
      </w:r>
      <w:r w:rsidR="00E17698">
        <w:rPr>
          <w:rFonts w:ascii="Times New Roman" w:hAnsi="Times New Roman" w:cs="Times New Roman" w:hint="eastAsia"/>
          <w:bCs/>
          <w:szCs w:val="24"/>
        </w:rPr>
        <w:t>；</w:t>
      </w:r>
      <w:r w:rsidRPr="00D3461E">
        <w:rPr>
          <w:rFonts w:ascii="Times New Roman" w:hAnsi="Times New Roman" w:cs="Times New Roman"/>
          <w:bCs/>
          <w:szCs w:val="24"/>
        </w:rPr>
        <w:t>关闭阀门与检查阀门应分离安装在桥梁的两端</w:t>
      </w:r>
      <w:r w:rsidR="002B3591">
        <w:rPr>
          <w:rFonts w:ascii="Times New Roman" w:hAnsi="Times New Roman" w:cs="Times New Roman" w:hint="eastAsia"/>
          <w:bCs/>
          <w:szCs w:val="24"/>
        </w:rPr>
        <w:t>。</w:t>
      </w:r>
    </w:p>
    <w:p w14:paraId="59EBF0EB" w14:textId="62A4764D" w:rsidR="0064134B" w:rsidRPr="0064134B" w:rsidRDefault="00FD4BA3" w:rsidP="0064134B">
      <w:pPr>
        <w:pStyle w:val="3"/>
        <w:rPr>
          <w:rFonts w:hint="eastAsia"/>
        </w:rPr>
      </w:pPr>
      <w:r w:rsidRPr="00D3461E">
        <w:t>利用桥梁结构设置路灯应符合</w:t>
      </w:r>
      <w:r w:rsidRPr="00D3461E">
        <w:t>GB</w:t>
      </w:r>
      <w:r w:rsidRPr="00D3461E">
        <w:t>／</w:t>
      </w:r>
      <w:r w:rsidRPr="00D3461E">
        <w:t>T 24969</w:t>
      </w:r>
      <w:r w:rsidRPr="00D3461E">
        <w:t>的要求。灯具的配光类型、布</w:t>
      </w:r>
      <w:r w:rsidRPr="00D3461E">
        <w:lastRenderedPageBreak/>
        <w:t>置方式与灯具的安装高度、间距应满足</w:t>
      </w:r>
      <w:r w:rsidR="0064134B">
        <w:rPr>
          <w:rFonts w:hint="eastAsia"/>
        </w:rPr>
        <w:t>10</w:t>
      </w:r>
      <w:r w:rsidR="005E26B6" w:rsidRPr="00D3461E">
        <w:t>-1</w:t>
      </w:r>
      <w:r w:rsidRPr="00D3461E">
        <w:t>表要求</w:t>
      </w:r>
      <w:r w:rsidR="005E26B6" w:rsidRPr="00D3461E">
        <w:t>。</w:t>
      </w:r>
    </w:p>
    <w:p w14:paraId="498ED17C" w14:textId="28B3ACC4" w:rsidR="00FD4BA3" w:rsidRPr="004155D3" w:rsidRDefault="00353A38" w:rsidP="004155D3">
      <w:pPr>
        <w:pStyle w:val="ae"/>
        <w:spacing w:line="240" w:lineRule="auto"/>
        <w:jc w:val="center"/>
        <w:rPr>
          <w:rFonts w:ascii="Times New Roman" w:hAnsi="Times New Roman" w:cs="Times New Roman"/>
          <w:bCs/>
          <w:sz w:val="21"/>
          <w:szCs w:val="21"/>
        </w:rPr>
      </w:pPr>
      <w:r w:rsidRPr="004155D3">
        <w:rPr>
          <w:rFonts w:ascii="Times New Roman" w:hAnsi="Times New Roman" w:cs="Times New Roman"/>
          <w:bCs/>
          <w:sz w:val="21"/>
          <w:szCs w:val="21"/>
        </w:rPr>
        <w:t>表</w:t>
      </w:r>
      <w:r w:rsidR="0064134B">
        <w:rPr>
          <w:rFonts w:ascii="Times New Roman" w:hAnsi="Times New Roman" w:cs="Times New Roman" w:hint="eastAsia"/>
          <w:bCs/>
          <w:sz w:val="21"/>
          <w:szCs w:val="21"/>
        </w:rPr>
        <w:t>10</w:t>
      </w:r>
      <w:r w:rsidRPr="004155D3">
        <w:rPr>
          <w:rFonts w:ascii="Times New Roman" w:hAnsi="Times New Roman" w:cs="Times New Roman"/>
          <w:bCs/>
          <w:sz w:val="21"/>
          <w:szCs w:val="21"/>
        </w:rPr>
        <w:t xml:space="preserve">- </w:t>
      </w:r>
      <w:r w:rsidRPr="004155D3">
        <w:rPr>
          <w:rFonts w:ascii="Times New Roman" w:hAnsi="Times New Roman" w:cs="Times New Roman"/>
          <w:bCs/>
          <w:sz w:val="21"/>
          <w:szCs w:val="21"/>
        </w:rPr>
        <w:fldChar w:fldCharType="begin"/>
      </w:r>
      <w:r w:rsidRPr="004155D3">
        <w:rPr>
          <w:rFonts w:ascii="Times New Roman" w:hAnsi="Times New Roman" w:cs="Times New Roman"/>
          <w:bCs/>
          <w:sz w:val="21"/>
          <w:szCs w:val="21"/>
        </w:rPr>
        <w:instrText xml:space="preserve"> SEQ </w:instrText>
      </w:r>
      <w:r w:rsidRPr="004155D3">
        <w:rPr>
          <w:rFonts w:ascii="Times New Roman" w:hAnsi="Times New Roman" w:cs="Times New Roman"/>
          <w:bCs/>
          <w:sz w:val="21"/>
          <w:szCs w:val="21"/>
        </w:rPr>
        <w:instrText>表</w:instrText>
      </w:r>
      <w:r w:rsidRPr="004155D3">
        <w:rPr>
          <w:rFonts w:ascii="Times New Roman" w:hAnsi="Times New Roman" w:cs="Times New Roman"/>
          <w:bCs/>
          <w:sz w:val="21"/>
          <w:szCs w:val="21"/>
        </w:rPr>
        <w:instrText xml:space="preserve">11- \* ARABIC </w:instrText>
      </w:r>
      <w:r w:rsidRPr="004155D3">
        <w:rPr>
          <w:rFonts w:ascii="Times New Roman" w:hAnsi="Times New Roman" w:cs="Times New Roman"/>
          <w:bCs/>
          <w:sz w:val="21"/>
          <w:szCs w:val="21"/>
        </w:rPr>
        <w:fldChar w:fldCharType="separate"/>
      </w:r>
      <w:r w:rsidR="003C03F0">
        <w:rPr>
          <w:rFonts w:ascii="Times New Roman" w:hAnsi="Times New Roman" w:cs="Times New Roman"/>
          <w:bCs/>
          <w:noProof/>
          <w:sz w:val="21"/>
          <w:szCs w:val="21"/>
        </w:rPr>
        <w:t>1</w:t>
      </w:r>
      <w:r w:rsidRPr="004155D3">
        <w:rPr>
          <w:rFonts w:ascii="Times New Roman" w:hAnsi="Times New Roman" w:cs="Times New Roman"/>
          <w:bCs/>
          <w:sz w:val="21"/>
          <w:szCs w:val="21"/>
        </w:rPr>
        <w:fldChar w:fldCharType="end"/>
      </w:r>
      <w:r w:rsidR="00FD4BA3" w:rsidRPr="004155D3">
        <w:rPr>
          <w:rFonts w:ascii="Times New Roman" w:hAnsi="Times New Roman" w:cs="Times New Roman"/>
          <w:bCs/>
          <w:sz w:val="21"/>
          <w:szCs w:val="21"/>
        </w:rPr>
        <w:t xml:space="preserve">  </w:t>
      </w:r>
      <w:r w:rsidR="00FD4BA3" w:rsidRPr="004155D3">
        <w:rPr>
          <w:rFonts w:ascii="Times New Roman" w:hAnsi="Times New Roman" w:cs="Times New Roman"/>
          <w:bCs/>
          <w:sz w:val="21"/>
          <w:szCs w:val="21"/>
        </w:rPr>
        <w:t>利用桥梁结构设置路灯的要求表</w:t>
      </w:r>
    </w:p>
    <w:tbl>
      <w:tblPr>
        <w:tblStyle w:val="a8"/>
        <w:tblW w:w="0" w:type="auto"/>
        <w:tblCellMar>
          <w:left w:w="0" w:type="dxa"/>
          <w:right w:w="0" w:type="dxa"/>
        </w:tblCellMar>
        <w:tblLook w:val="04A0" w:firstRow="1" w:lastRow="0" w:firstColumn="1" w:lastColumn="0" w:noHBand="0" w:noVBand="1"/>
      </w:tblPr>
      <w:tblGrid>
        <w:gridCol w:w="1599"/>
        <w:gridCol w:w="1124"/>
        <w:gridCol w:w="1113"/>
        <w:gridCol w:w="1126"/>
        <w:gridCol w:w="1115"/>
        <w:gridCol w:w="1125"/>
        <w:gridCol w:w="1114"/>
      </w:tblGrid>
      <w:tr w:rsidR="00FD4BA3" w:rsidRPr="00D3461E" w14:paraId="30A6DDEE" w14:textId="77777777" w:rsidTr="002D1AA5">
        <w:trPr>
          <w:trHeight w:val="313"/>
        </w:trPr>
        <w:tc>
          <w:tcPr>
            <w:tcW w:w="1599" w:type="dxa"/>
            <w:vAlign w:val="center"/>
          </w:tcPr>
          <w:p w14:paraId="07076F25" w14:textId="77777777" w:rsidR="00FD4BA3" w:rsidRPr="000C1B44" w:rsidRDefault="00FD4BA3" w:rsidP="000C1B44">
            <w:pPr>
              <w:spacing w:line="240" w:lineRule="auto"/>
              <w:jc w:val="center"/>
              <w:rPr>
                <w:rFonts w:ascii="Times New Roman" w:hAnsi="Times New Roman" w:cs="Times New Roman"/>
                <w:bCs/>
                <w:sz w:val="18"/>
                <w:szCs w:val="18"/>
              </w:rPr>
            </w:pPr>
            <w:r w:rsidRPr="000C1B44">
              <w:rPr>
                <w:rFonts w:ascii="Times New Roman" w:hAnsi="Times New Roman" w:cs="Times New Roman"/>
                <w:bCs/>
                <w:sz w:val="18"/>
                <w:szCs w:val="18"/>
              </w:rPr>
              <w:t>配光类型</w:t>
            </w:r>
          </w:p>
        </w:tc>
        <w:tc>
          <w:tcPr>
            <w:tcW w:w="2237" w:type="dxa"/>
            <w:gridSpan w:val="2"/>
            <w:vAlign w:val="center"/>
          </w:tcPr>
          <w:p w14:paraId="433FA3E6" w14:textId="77777777" w:rsidR="00FD4BA3" w:rsidRPr="000C1B44" w:rsidRDefault="00FD4BA3" w:rsidP="000C1B44">
            <w:pPr>
              <w:spacing w:line="240" w:lineRule="auto"/>
              <w:jc w:val="center"/>
              <w:rPr>
                <w:rFonts w:ascii="Times New Roman" w:hAnsi="Times New Roman" w:cs="Times New Roman"/>
                <w:bCs/>
                <w:sz w:val="18"/>
                <w:szCs w:val="18"/>
              </w:rPr>
            </w:pPr>
            <w:proofErr w:type="gramStart"/>
            <w:r w:rsidRPr="000C1B44">
              <w:rPr>
                <w:rFonts w:ascii="Times New Roman" w:hAnsi="Times New Roman" w:cs="Times New Roman"/>
                <w:bCs/>
                <w:sz w:val="18"/>
                <w:szCs w:val="18"/>
              </w:rPr>
              <w:t>截光型</w:t>
            </w:r>
            <w:proofErr w:type="gramEnd"/>
          </w:p>
        </w:tc>
        <w:tc>
          <w:tcPr>
            <w:tcW w:w="2241" w:type="dxa"/>
            <w:gridSpan w:val="2"/>
            <w:vAlign w:val="center"/>
          </w:tcPr>
          <w:p w14:paraId="7B7F9700" w14:textId="77777777" w:rsidR="00FD4BA3" w:rsidRPr="000C1B44" w:rsidRDefault="00FD4BA3" w:rsidP="000C1B44">
            <w:pPr>
              <w:spacing w:line="240" w:lineRule="auto"/>
              <w:jc w:val="center"/>
              <w:rPr>
                <w:rFonts w:ascii="Times New Roman" w:hAnsi="Times New Roman" w:cs="Times New Roman"/>
                <w:bCs/>
                <w:sz w:val="18"/>
                <w:szCs w:val="18"/>
              </w:rPr>
            </w:pPr>
            <w:r w:rsidRPr="000C1B44">
              <w:rPr>
                <w:rFonts w:ascii="Times New Roman" w:hAnsi="Times New Roman" w:cs="Times New Roman"/>
                <w:bCs/>
                <w:sz w:val="18"/>
                <w:szCs w:val="18"/>
              </w:rPr>
              <w:t>半截光型</w:t>
            </w:r>
          </w:p>
        </w:tc>
        <w:tc>
          <w:tcPr>
            <w:tcW w:w="2239" w:type="dxa"/>
            <w:gridSpan w:val="2"/>
            <w:vAlign w:val="center"/>
          </w:tcPr>
          <w:p w14:paraId="68D0E324" w14:textId="77777777" w:rsidR="00FD4BA3" w:rsidRPr="000C1B44" w:rsidRDefault="00FD4BA3" w:rsidP="000C1B44">
            <w:pPr>
              <w:spacing w:line="240" w:lineRule="auto"/>
              <w:jc w:val="center"/>
              <w:rPr>
                <w:rFonts w:ascii="Times New Roman" w:hAnsi="Times New Roman" w:cs="Times New Roman"/>
                <w:bCs/>
                <w:sz w:val="18"/>
                <w:szCs w:val="18"/>
              </w:rPr>
            </w:pPr>
            <w:proofErr w:type="gramStart"/>
            <w:r w:rsidRPr="000C1B44">
              <w:rPr>
                <w:rFonts w:ascii="Times New Roman" w:hAnsi="Times New Roman" w:cs="Times New Roman"/>
                <w:bCs/>
                <w:sz w:val="18"/>
                <w:szCs w:val="18"/>
              </w:rPr>
              <w:t>非截光型</w:t>
            </w:r>
            <w:proofErr w:type="gramEnd"/>
          </w:p>
        </w:tc>
      </w:tr>
      <w:tr w:rsidR="00FD4BA3" w:rsidRPr="00D3461E" w14:paraId="609F1CBC" w14:textId="77777777" w:rsidTr="002D1AA5">
        <w:trPr>
          <w:trHeight w:val="313"/>
        </w:trPr>
        <w:tc>
          <w:tcPr>
            <w:tcW w:w="1599" w:type="dxa"/>
            <w:vAlign w:val="center"/>
          </w:tcPr>
          <w:p w14:paraId="0C9CC4FD" w14:textId="77777777" w:rsidR="00FD4BA3" w:rsidRPr="000C1B44" w:rsidRDefault="00FD4BA3" w:rsidP="000C1B44">
            <w:pPr>
              <w:spacing w:line="240" w:lineRule="auto"/>
              <w:jc w:val="center"/>
              <w:rPr>
                <w:rFonts w:ascii="Times New Roman" w:hAnsi="Times New Roman" w:cs="Times New Roman"/>
                <w:bCs/>
                <w:sz w:val="18"/>
                <w:szCs w:val="18"/>
              </w:rPr>
            </w:pPr>
            <w:r w:rsidRPr="000C1B44">
              <w:rPr>
                <w:rFonts w:ascii="Times New Roman" w:hAnsi="Times New Roman" w:cs="Times New Roman"/>
                <w:bCs/>
                <w:sz w:val="18"/>
                <w:szCs w:val="18"/>
              </w:rPr>
              <w:t>布置方式</w:t>
            </w:r>
          </w:p>
        </w:tc>
        <w:tc>
          <w:tcPr>
            <w:tcW w:w="1124" w:type="dxa"/>
            <w:vAlign w:val="center"/>
          </w:tcPr>
          <w:p w14:paraId="753DC2FF" w14:textId="77777777" w:rsidR="00FD4BA3" w:rsidRPr="000C1B44" w:rsidRDefault="00FD4BA3" w:rsidP="000C1B44">
            <w:pPr>
              <w:spacing w:line="240" w:lineRule="auto"/>
              <w:jc w:val="center"/>
              <w:rPr>
                <w:rFonts w:ascii="Times New Roman" w:hAnsi="Times New Roman" w:cs="Times New Roman"/>
                <w:bCs/>
                <w:sz w:val="18"/>
                <w:szCs w:val="18"/>
              </w:rPr>
            </w:pPr>
            <w:r w:rsidRPr="000C1B44">
              <w:rPr>
                <w:rFonts w:ascii="Times New Roman" w:hAnsi="Times New Roman" w:cs="Times New Roman"/>
                <w:bCs/>
                <w:sz w:val="18"/>
                <w:szCs w:val="18"/>
              </w:rPr>
              <w:t>安装高度</w:t>
            </w:r>
          </w:p>
          <w:p w14:paraId="5D6EAD77" w14:textId="77777777" w:rsidR="00FD4BA3" w:rsidRPr="000C1B44" w:rsidRDefault="00FD4BA3" w:rsidP="000C1B44">
            <w:pPr>
              <w:spacing w:line="240" w:lineRule="auto"/>
              <w:jc w:val="center"/>
              <w:rPr>
                <w:rFonts w:ascii="Times New Roman" w:hAnsi="Times New Roman" w:cs="Times New Roman"/>
                <w:bCs/>
                <w:sz w:val="18"/>
                <w:szCs w:val="18"/>
              </w:rPr>
            </w:pPr>
            <w:r w:rsidRPr="000C1B44">
              <w:rPr>
                <w:rFonts w:ascii="Times New Roman" w:hAnsi="Times New Roman" w:cs="Times New Roman"/>
                <w:bCs/>
                <w:sz w:val="18"/>
                <w:szCs w:val="18"/>
              </w:rPr>
              <w:t>H</w:t>
            </w:r>
            <w:r w:rsidRPr="000C1B44">
              <w:rPr>
                <w:rFonts w:ascii="Times New Roman" w:hAnsi="Times New Roman" w:cs="Times New Roman"/>
                <w:bCs/>
                <w:sz w:val="18"/>
                <w:szCs w:val="18"/>
              </w:rPr>
              <w:t>（</w:t>
            </w:r>
            <w:r w:rsidRPr="000C1B44">
              <w:rPr>
                <w:rFonts w:ascii="Times New Roman" w:hAnsi="Times New Roman" w:cs="Times New Roman"/>
                <w:bCs/>
                <w:sz w:val="18"/>
                <w:szCs w:val="18"/>
              </w:rPr>
              <w:t>m</w:t>
            </w:r>
            <w:r w:rsidRPr="000C1B44">
              <w:rPr>
                <w:rFonts w:ascii="Times New Roman" w:hAnsi="Times New Roman" w:cs="Times New Roman"/>
                <w:bCs/>
                <w:sz w:val="18"/>
                <w:szCs w:val="18"/>
              </w:rPr>
              <w:t>）</w:t>
            </w:r>
          </w:p>
        </w:tc>
        <w:tc>
          <w:tcPr>
            <w:tcW w:w="1113" w:type="dxa"/>
            <w:vAlign w:val="center"/>
          </w:tcPr>
          <w:p w14:paraId="7A019FBE" w14:textId="77777777" w:rsidR="00FD4BA3" w:rsidRPr="000C1B44" w:rsidRDefault="00FD4BA3" w:rsidP="000C1B44">
            <w:pPr>
              <w:spacing w:line="240" w:lineRule="auto"/>
              <w:jc w:val="center"/>
              <w:rPr>
                <w:rFonts w:ascii="Times New Roman" w:hAnsi="Times New Roman" w:cs="Times New Roman"/>
                <w:bCs/>
                <w:sz w:val="18"/>
                <w:szCs w:val="18"/>
              </w:rPr>
            </w:pPr>
            <w:r w:rsidRPr="000C1B44">
              <w:rPr>
                <w:rFonts w:ascii="Times New Roman" w:hAnsi="Times New Roman" w:cs="Times New Roman"/>
                <w:bCs/>
                <w:sz w:val="18"/>
                <w:szCs w:val="18"/>
              </w:rPr>
              <w:t>间距</w:t>
            </w:r>
          </w:p>
          <w:p w14:paraId="2B5A4358" w14:textId="77777777" w:rsidR="00FD4BA3" w:rsidRPr="000C1B44" w:rsidRDefault="00FD4BA3" w:rsidP="000C1B44">
            <w:pPr>
              <w:spacing w:line="240" w:lineRule="auto"/>
              <w:jc w:val="center"/>
              <w:rPr>
                <w:rFonts w:ascii="Times New Roman" w:hAnsi="Times New Roman" w:cs="Times New Roman"/>
                <w:bCs/>
                <w:sz w:val="18"/>
                <w:szCs w:val="18"/>
              </w:rPr>
            </w:pPr>
            <w:r w:rsidRPr="000C1B44">
              <w:rPr>
                <w:rFonts w:ascii="Times New Roman" w:hAnsi="Times New Roman" w:cs="Times New Roman"/>
                <w:bCs/>
                <w:sz w:val="18"/>
                <w:szCs w:val="18"/>
              </w:rPr>
              <w:t>S</w:t>
            </w:r>
            <w:r w:rsidRPr="000C1B44">
              <w:rPr>
                <w:rFonts w:ascii="Times New Roman" w:hAnsi="Times New Roman" w:cs="Times New Roman"/>
                <w:bCs/>
                <w:sz w:val="18"/>
                <w:szCs w:val="18"/>
              </w:rPr>
              <w:t>（</w:t>
            </w:r>
            <w:r w:rsidRPr="000C1B44">
              <w:rPr>
                <w:rFonts w:ascii="Times New Roman" w:hAnsi="Times New Roman" w:cs="Times New Roman"/>
                <w:bCs/>
                <w:sz w:val="18"/>
                <w:szCs w:val="18"/>
              </w:rPr>
              <w:t>m</w:t>
            </w:r>
            <w:r w:rsidRPr="000C1B44">
              <w:rPr>
                <w:rFonts w:ascii="Times New Roman" w:hAnsi="Times New Roman" w:cs="Times New Roman"/>
                <w:bCs/>
                <w:sz w:val="18"/>
                <w:szCs w:val="18"/>
              </w:rPr>
              <w:t>）</w:t>
            </w:r>
          </w:p>
        </w:tc>
        <w:tc>
          <w:tcPr>
            <w:tcW w:w="1126" w:type="dxa"/>
            <w:vAlign w:val="center"/>
          </w:tcPr>
          <w:p w14:paraId="40D6629B" w14:textId="77777777" w:rsidR="00FD4BA3" w:rsidRPr="000C1B44" w:rsidRDefault="00FD4BA3" w:rsidP="000C1B44">
            <w:pPr>
              <w:spacing w:line="240" w:lineRule="auto"/>
              <w:jc w:val="center"/>
              <w:rPr>
                <w:rFonts w:ascii="Times New Roman" w:hAnsi="Times New Roman" w:cs="Times New Roman"/>
                <w:bCs/>
                <w:sz w:val="18"/>
                <w:szCs w:val="18"/>
              </w:rPr>
            </w:pPr>
            <w:r w:rsidRPr="000C1B44">
              <w:rPr>
                <w:rFonts w:ascii="Times New Roman" w:hAnsi="Times New Roman" w:cs="Times New Roman"/>
                <w:bCs/>
                <w:sz w:val="18"/>
                <w:szCs w:val="18"/>
              </w:rPr>
              <w:t>安装高度</w:t>
            </w:r>
          </w:p>
          <w:p w14:paraId="7B91B3C4" w14:textId="77777777" w:rsidR="00FD4BA3" w:rsidRPr="000C1B44" w:rsidRDefault="00FD4BA3" w:rsidP="000C1B44">
            <w:pPr>
              <w:spacing w:line="240" w:lineRule="auto"/>
              <w:jc w:val="center"/>
              <w:rPr>
                <w:rFonts w:ascii="Times New Roman" w:hAnsi="Times New Roman" w:cs="Times New Roman"/>
                <w:bCs/>
                <w:sz w:val="18"/>
                <w:szCs w:val="18"/>
              </w:rPr>
            </w:pPr>
            <w:r w:rsidRPr="000C1B44">
              <w:rPr>
                <w:rFonts w:ascii="Times New Roman" w:hAnsi="Times New Roman" w:cs="Times New Roman"/>
                <w:bCs/>
                <w:sz w:val="18"/>
                <w:szCs w:val="18"/>
              </w:rPr>
              <w:t>H</w:t>
            </w:r>
            <w:r w:rsidRPr="000C1B44">
              <w:rPr>
                <w:rFonts w:ascii="Times New Roman" w:hAnsi="Times New Roman" w:cs="Times New Roman"/>
                <w:bCs/>
                <w:sz w:val="18"/>
                <w:szCs w:val="18"/>
              </w:rPr>
              <w:t>（</w:t>
            </w:r>
            <w:r w:rsidRPr="000C1B44">
              <w:rPr>
                <w:rFonts w:ascii="Times New Roman" w:hAnsi="Times New Roman" w:cs="Times New Roman"/>
                <w:bCs/>
                <w:sz w:val="18"/>
                <w:szCs w:val="18"/>
              </w:rPr>
              <w:t>m</w:t>
            </w:r>
            <w:r w:rsidRPr="000C1B44">
              <w:rPr>
                <w:rFonts w:ascii="Times New Roman" w:hAnsi="Times New Roman" w:cs="Times New Roman"/>
                <w:bCs/>
                <w:sz w:val="18"/>
                <w:szCs w:val="18"/>
              </w:rPr>
              <w:t>）</w:t>
            </w:r>
          </w:p>
        </w:tc>
        <w:tc>
          <w:tcPr>
            <w:tcW w:w="1115" w:type="dxa"/>
            <w:vAlign w:val="center"/>
          </w:tcPr>
          <w:p w14:paraId="1FAA4FC8" w14:textId="77777777" w:rsidR="00FD4BA3" w:rsidRPr="000C1B44" w:rsidRDefault="00FD4BA3" w:rsidP="000C1B44">
            <w:pPr>
              <w:spacing w:line="240" w:lineRule="auto"/>
              <w:jc w:val="center"/>
              <w:rPr>
                <w:rFonts w:ascii="Times New Roman" w:hAnsi="Times New Roman" w:cs="Times New Roman"/>
                <w:bCs/>
                <w:sz w:val="18"/>
                <w:szCs w:val="18"/>
              </w:rPr>
            </w:pPr>
            <w:r w:rsidRPr="000C1B44">
              <w:rPr>
                <w:rFonts w:ascii="Times New Roman" w:hAnsi="Times New Roman" w:cs="Times New Roman"/>
                <w:bCs/>
                <w:sz w:val="18"/>
                <w:szCs w:val="18"/>
              </w:rPr>
              <w:t>间距</w:t>
            </w:r>
          </w:p>
          <w:p w14:paraId="63C35C95" w14:textId="77777777" w:rsidR="00FD4BA3" w:rsidRPr="000C1B44" w:rsidRDefault="00FD4BA3" w:rsidP="000C1B44">
            <w:pPr>
              <w:spacing w:line="240" w:lineRule="auto"/>
              <w:jc w:val="center"/>
              <w:rPr>
                <w:rFonts w:ascii="Times New Roman" w:hAnsi="Times New Roman" w:cs="Times New Roman"/>
                <w:bCs/>
                <w:sz w:val="18"/>
                <w:szCs w:val="18"/>
              </w:rPr>
            </w:pPr>
            <w:r w:rsidRPr="000C1B44">
              <w:rPr>
                <w:rFonts w:ascii="Times New Roman" w:hAnsi="Times New Roman" w:cs="Times New Roman"/>
                <w:bCs/>
                <w:sz w:val="18"/>
                <w:szCs w:val="18"/>
              </w:rPr>
              <w:t>S</w:t>
            </w:r>
            <w:r w:rsidRPr="000C1B44">
              <w:rPr>
                <w:rFonts w:ascii="Times New Roman" w:hAnsi="Times New Roman" w:cs="Times New Roman"/>
                <w:bCs/>
                <w:sz w:val="18"/>
                <w:szCs w:val="18"/>
              </w:rPr>
              <w:t>（</w:t>
            </w:r>
            <w:r w:rsidRPr="000C1B44">
              <w:rPr>
                <w:rFonts w:ascii="Times New Roman" w:hAnsi="Times New Roman" w:cs="Times New Roman"/>
                <w:bCs/>
                <w:sz w:val="18"/>
                <w:szCs w:val="18"/>
              </w:rPr>
              <w:t>m</w:t>
            </w:r>
            <w:r w:rsidRPr="000C1B44">
              <w:rPr>
                <w:rFonts w:ascii="Times New Roman" w:hAnsi="Times New Roman" w:cs="Times New Roman"/>
                <w:bCs/>
                <w:sz w:val="18"/>
                <w:szCs w:val="18"/>
              </w:rPr>
              <w:t>）</w:t>
            </w:r>
          </w:p>
        </w:tc>
        <w:tc>
          <w:tcPr>
            <w:tcW w:w="1125" w:type="dxa"/>
            <w:vAlign w:val="center"/>
          </w:tcPr>
          <w:p w14:paraId="58C3B16B" w14:textId="77777777" w:rsidR="00FD4BA3" w:rsidRPr="000C1B44" w:rsidRDefault="00FD4BA3" w:rsidP="000C1B44">
            <w:pPr>
              <w:spacing w:line="240" w:lineRule="auto"/>
              <w:jc w:val="center"/>
              <w:rPr>
                <w:rFonts w:ascii="Times New Roman" w:hAnsi="Times New Roman" w:cs="Times New Roman"/>
                <w:bCs/>
                <w:sz w:val="18"/>
                <w:szCs w:val="18"/>
              </w:rPr>
            </w:pPr>
            <w:r w:rsidRPr="000C1B44">
              <w:rPr>
                <w:rFonts w:ascii="Times New Roman" w:hAnsi="Times New Roman" w:cs="Times New Roman"/>
                <w:bCs/>
                <w:sz w:val="18"/>
                <w:szCs w:val="18"/>
              </w:rPr>
              <w:t>安装高度</w:t>
            </w:r>
          </w:p>
          <w:p w14:paraId="667A4849" w14:textId="77777777" w:rsidR="00FD4BA3" w:rsidRPr="000C1B44" w:rsidRDefault="00FD4BA3" w:rsidP="000C1B44">
            <w:pPr>
              <w:spacing w:line="240" w:lineRule="auto"/>
              <w:jc w:val="center"/>
              <w:rPr>
                <w:rFonts w:ascii="Times New Roman" w:hAnsi="Times New Roman" w:cs="Times New Roman"/>
                <w:bCs/>
                <w:sz w:val="18"/>
                <w:szCs w:val="18"/>
              </w:rPr>
            </w:pPr>
            <w:r w:rsidRPr="000C1B44">
              <w:rPr>
                <w:rFonts w:ascii="Times New Roman" w:hAnsi="Times New Roman" w:cs="Times New Roman"/>
                <w:bCs/>
                <w:sz w:val="18"/>
                <w:szCs w:val="18"/>
              </w:rPr>
              <w:t>H</w:t>
            </w:r>
            <w:r w:rsidRPr="000C1B44">
              <w:rPr>
                <w:rFonts w:ascii="Times New Roman" w:hAnsi="Times New Roman" w:cs="Times New Roman"/>
                <w:bCs/>
                <w:sz w:val="18"/>
                <w:szCs w:val="18"/>
              </w:rPr>
              <w:t>（</w:t>
            </w:r>
            <w:r w:rsidRPr="000C1B44">
              <w:rPr>
                <w:rFonts w:ascii="Times New Roman" w:hAnsi="Times New Roman" w:cs="Times New Roman"/>
                <w:bCs/>
                <w:sz w:val="18"/>
                <w:szCs w:val="18"/>
              </w:rPr>
              <w:t>m</w:t>
            </w:r>
            <w:r w:rsidRPr="000C1B44">
              <w:rPr>
                <w:rFonts w:ascii="Times New Roman" w:hAnsi="Times New Roman" w:cs="Times New Roman"/>
                <w:bCs/>
                <w:sz w:val="18"/>
                <w:szCs w:val="18"/>
              </w:rPr>
              <w:t>）</w:t>
            </w:r>
          </w:p>
        </w:tc>
        <w:tc>
          <w:tcPr>
            <w:tcW w:w="1114" w:type="dxa"/>
            <w:vAlign w:val="center"/>
          </w:tcPr>
          <w:p w14:paraId="7C34005E" w14:textId="77777777" w:rsidR="00FD4BA3" w:rsidRPr="000C1B44" w:rsidRDefault="00FD4BA3" w:rsidP="000C1B44">
            <w:pPr>
              <w:spacing w:line="240" w:lineRule="auto"/>
              <w:jc w:val="center"/>
              <w:rPr>
                <w:rFonts w:ascii="Times New Roman" w:hAnsi="Times New Roman" w:cs="Times New Roman"/>
                <w:bCs/>
                <w:sz w:val="18"/>
                <w:szCs w:val="18"/>
              </w:rPr>
            </w:pPr>
            <w:r w:rsidRPr="000C1B44">
              <w:rPr>
                <w:rFonts w:ascii="Times New Roman" w:hAnsi="Times New Roman" w:cs="Times New Roman"/>
                <w:bCs/>
                <w:sz w:val="18"/>
                <w:szCs w:val="18"/>
              </w:rPr>
              <w:t>间距</w:t>
            </w:r>
          </w:p>
          <w:p w14:paraId="71FF0CE8" w14:textId="77777777" w:rsidR="00FD4BA3" w:rsidRPr="000C1B44" w:rsidRDefault="00FD4BA3" w:rsidP="000C1B44">
            <w:pPr>
              <w:spacing w:line="240" w:lineRule="auto"/>
              <w:jc w:val="center"/>
              <w:rPr>
                <w:rFonts w:ascii="Times New Roman" w:hAnsi="Times New Roman" w:cs="Times New Roman"/>
                <w:bCs/>
                <w:sz w:val="18"/>
                <w:szCs w:val="18"/>
              </w:rPr>
            </w:pPr>
            <w:r w:rsidRPr="000C1B44">
              <w:rPr>
                <w:rFonts w:ascii="Times New Roman" w:hAnsi="Times New Roman" w:cs="Times New Roman"/>
                <w:bCs/>
                <w:sz w:val="18"/>
                <w:szCs w:val="18"/>
              </w:rPr>
              <w:t>S</w:t>
            </w:r>
            <w:r w:rsidRPr="000C1B44">
              <w:rPr>
                <w:rFonts w:ascii="Times New Roman" w:hAnsi="Times New Roman" w:cs="Times New Roman"/>
                <w:bCs/>
                <w:sz w:val="18"/>
                <w:szCs w:val="18"/>
              </w:rPr>
              <w:t>（</w:t>
            </w:r>
            <w:r w:rsidRPr="000C1B44">
              <w:rPr>
                <w:rFonts w:ascii="Times New Roman" w:hAnsi="Times New Roman" w:cs="Times New Roman"/>
                <w:bCs/>
                <w:sz w:val="18"/>
                <w:szCs w:val="18"/>
              </w:rPr>
              <w:t>m</w:t>
            </w:r>
            <w:r w:rsidRPr="000C1B44">
              <w:rPr>
                <w:rFonts w:ascii="Times New Roman" w:hAnsi="Times New Roman" w:cs="Times New Roman"/>
                <w:bCs/>
                <w:sz w:val="18"/>
                <w:szCs w:val="18"/>
              </w:rPr>
              <w:t>）</w:t>
            </w:r>
          </w:p>
        </w:tc>
      </w:tr>
      <w:tr w:rsidR="00FD4BA3" w:rsidRPr="00D3461E" w14:paraId="4D8D9D71" w14:textId="77777777" w:rsidTr="002D1AA5">
        <w:trPr>
          <w:trHeight w:val="454"/>
        </w:trPr>
        <w:tc>
          <w:tcPr>
            <w:tcW w:w="1599" w:type="dxa"/>
            <w:vAlign w:val="center"/>
          </w:tcPr>
          <w:p w14:paraId="531E4D42" w14:textId="77777777" w:rsidR="00FD4BA3" w:rsidRPr="000C1B44" w:rsidRDefault="00FD4BA3" w:rsidP="000C1B44">
            <w:pPr>
              <w:spacing w:line="240" w:lineRule="auto"/>
              <w:jc w:val="center"/>
              <w:rPr>
                <w:rFonts w:ascii="Times New Roman" w:hAnsi="Times New Roman" w:cs="Times New Roman"/>
                <w:bCs/>
                <w:sz w:val="18"/>
                <w:szCs w:val="18"/>
              </w:rPr>
            </w:pPr>
            <w:r w:rsidRPr="000C1B44">
              <w:rPr>
                <w:rFonts w:ascii="Times New Roman" w:hAnsi="Times New Roman" w:cs="Times New Roman"/>
                <w:bCs/>
                <w:sz w:val="18"/>
                <w:szCs w:val="18"/>
              </w:rPr>
              <w:t>单侧布置</w:t>
            </w:r>
          </w:p>
        </w:tc>
        <w:tc>
          <w:tcPr>
            <w:tcW w:w="1124" w:type="dxa"/>
            <w:tcMar>
              <w:left w:w="0" w:type="dxa"/>
              <w:right w:w="0" w:type="dxa"/>
            </w:tcMar>
            <w:vAlign w:val="center"/>
          </w:tcPr>
          <w:p w14:paraId="4C86CB92" w14:textId="77777777" w:rsidR="00FD4BA3" w:rsidRPr="000C1B44" w:rsidRDefault="00FD4BA3" w:rsidP="000C1B44">
            <w:pPr>
              <w:spacing w:line="240" w:lineRule="auto"/>
              <w:jc w:val="center"/>
              <w:rPr>
                <w:rFonts w:ascii="Times New Roman" w:hAnsi="Times New Roman" w:cs="Times New Roman"/>
                <w:bCs/>
                <w:sz w:val="18"/>
                <w:szCs w:val="18"/>
              </w:rPr>
            </w:pPr>
            <w:proofErr w:type="spellStart"/>
            <w:r w:rsidRPr="000C1B44">
              <w:rPr>
                <w:rFonts w:ascii="Times New Roman" w:hAnsi="Times New Roman" w:cs="Times New Roman"/>
                <w:bCs/>
                <w:sz w:val="18"/>
                <w:szCs w:val="18"/>
              </w:rPr>
              <w:t>H≥W</w:t>
            </w:r>
            <w:r w:rsidRPr="000C1B44">
              <w:rPr>
                <w:rFonts w:ascii="Times New Roman" w:hAnsi="Times New Roman" w:cs="Times New Roman"/>
                <w:bCs/>
                <w:sz w:val="18"/>
                <w:szCs w:val="18"/>
                <w:vertAlign w:val="subscript"/>
              </w:rPr>
              <w:t>eff</w:t>
            </w:r>
            <w:proofErr w:type="spellEnd"/>
          </w:p>
        </w:tc>
        <w:tc>
          <w:tcPr>
            <w:tcW w:w="1113" w:type="dxa"/>
            <w:tcMar>
              <w:left w:w="0" w:type="dxa"/>
              <w:right w:w="0" w:type="dxa"/>
            </w:tcMar>
            <w:vAlign w:val="center"/>
          </w:tcPr>
          <w:p w14:paraId="6A3C7DC6" w14:textId="77777777" w:rsidR="00FD4BA3" w:rsidRPr="000C1B44" w:rsidRDefault="00FD4BA3" w:rsidP="000C1B44">
            <w:pPr>
              <w:spacing w:line="240" w:lineRule="auto"/>
              <w:jc w:val="center"/>
              <w:rPr>
                <w:rFonts w:ascii="Times New Roman" w:hAnsi="Times New Roman" w:cs="Times New Roman"/>
                <w:bCs/>
                <w:sz w:val="18"/>
                <w:szCs w:val="18"/>
              </w:rPr>
            </w:pPr>
            <w:r w:rsidRPr="000C1B44">
              <w:rPr>
                <w:rFonts w:ascii="Times New Roman" w:hAnsi="Times New Roman" w:cs="Times New Roman"/>
                <w:bCs/>
                <w:sz w:val="18"/>
                <w:szCs w:val="18"/>
              </w:rPr>
              <w:t>S≤3H</w:t>
            </w:r>
          </w:p>
        </w:tc>
        <w:tc>
          <w:tcPr>
            <w:tcW w:w="1126" w:type="dxa"/>
            <w:tcMar>
              <w:left w:w="0" w:type="dxa"/>
              <w:right w:w="0" w:type="dxa"/>
            </w:tcMar>
            <w:vAlign w:val="center"/>
          </w:tcPr>
          <w:p w14:paraId="2DB1F7B0" w14:textId="77777777" w:rsidR="00FD4BA3" w:rsidRPr="000C1B44" w:rsidRDefault="00FD4BA3" w:rsidP="000C1B44">
            <w:pPr>
              <w:spacing w:line="240" w:lineRule="auto"/>
              <w:jc w:val="center"/>
              <w:rPr>
                <w:rFonts w:ascii="Times New Roman" w:hAnsi="Times New Roman" w:cs="Times New Roman"/>
                <w:bCs/>
                <w:sz w:val="18"/>
                <w:szCs w:val="18"/>
              </w:rPr>
            </w:pPr>
            <w:r w:rsidRPr="000C1B44">
              <w:rPr>
                <w:rFonts w:ascii="Times New Roman" w:hAnsi="Times New Roman" w:cs="Times New Roman"/>
                <w:bCs/>
                <w:sz w:val="18"/>
                <w:szCs w:val="18"/>
              </w:rPr>
              <w:t>H≥1.2W</w:t>
            </w:r>
            <w:r w:rsidRPr="000C1B44">
              <w:rPr>
                <w:rFonts w:ascii="Times New Roman" w:hAnsi="Times New Roman" w:cs="Times New Roman"/>
                <w:bCs/>
                <w:sz w:val="18"/>
                <w:szCs w:val="18"/>
                <w:vertAlign w:val="subscript"/>
              </w:rPr>
              <w:t>eff</w:t>
            </w:r>
          </w:p>
        </w:tc>
        <w:tc>
          <w:tcPr>
            <w:tcW w:w="1115" w:type="dxa"/>
            <w:tcMar>
              <w:left w:w="0" w:type="dxa"/>
              <w:right w:w="0" w:type="dxa"/>
            </w:tcMar>
            <w:vAlign w:val="center"/>
          </w:tcPr>
          <w:p w14:paraId="1F77DDDA" w14:textId="77777777" w:rsidR="00FD4BA3" w:rsidRPr="000C1B44" w:rsidRDefault="00FD4BA3" w:rsidP="000C1B44">
            <w:pPr>
              <w:spacing w:line="240" w:lineRule="auto"/>
              <w:jc w:val="center"/>
              <w:rPr>
                <w:rFonts w:ascii="Times New Roman" w:hAnsi="Times New Roman" w:cs="Times New Roman"/>
                <w:bCs/>
                <w:sz w:val="18"/>
                <w:szCs w:val="18"/>
              </w:rPr>
            </w:pPr>
            <w:r w:rsidRPr="000C1B44">
              <w:rPr>
                <w:rFonts w:ascii="Times New Roman" w:hAnsi="Times New Roman" w:cs="Times New Roman"/>
                <w:bCs/>
                <w:sz w:val="18"/>
                <w:szCs w:val="18"/>
              </w:rPr>
              <w:t>S≤3.5H</w:t>
            </w:r>
          </w:p>
        </w:tc>
        <w:tc>
          <w:tcPr>
            <w:tcW w:w="1125" w:type="dxa"/>
            <w:tcMar>
              <w:left w:w="0" w:type="dxa"/>
              <w:right w:w="0" w:type="dxa"/>
            </w:tcMar>
            <w:vAlign w:val="center"/>
          </w:tcPr>
          <w:p w14:paraId="5486AF8A" w14:textId="77777777" w:rsidR="00FD4BA3" w:rsidRPr="000C1B44" w:rsidRDefault="00FD4BA3" w:rsidP="000C1B44">
            <w:pPr>
              <w:spacing w:line="240" w:lineRule="auto"/>
              <w:jc w:val="center"/>
              <w:rPr>
                <w:rFonts w:ascii="Times New Roman" w:hAnsi="Times New Roman" w:cs="Times New Roman"/>
                <w:bCs/>
                <w:sz w:val="18"/>
                <w:szCs w:val="18"/>
              </w:rPr>
            </w:pPr>
            <w:r w:rsidRPr="000C1B44">
              <w:rPr>
                <w:rFonts w:ascii="Times New Roman" w:hAnsi="Times New Roman" w:cs="Times New Roman"/>
                <w:bCs/>
                <w:sz w:val="18"/>
                <w:szCs w:val="18"/>
              </w:rPr>
              <w:t>H≥1.4W</w:t>
            </w:r>
            <w:r w:rsidRPr="000C1B44">
              <w:rPr>
                <w:rFonts w:ascii="Times New Roman" w:hAnsi="Times New Roman" w:cs="Times New Roman"/>
                <w:bCs/>
                <w:sz w:val="18"/>
                <w:szCs w:val="18"/>
                <w:vertAlign w:val="subscript"/>
              </w:rPr>
              <w:t>eff</w:t>
            </w:r>
          </w:p>
        </w:tc>
        <w:tc>
          <w:tcPr>
            <w:tcW w:w="1114" w:type="dxa"/>
            <w:tcMar>
              <w:left w:w="0" w:type="dxa"/>
              <w:right w:w="0" w:type="dxa"/>
            </w:tcMar>
            <w:vAlign w:val="center"/>
          </w:tcPr>
          <w:p w14:paraId="4E091594" w14:textId="77777777" w:rsidR="00FD4BA3" w:rsidRPr="000C1B44" w:rsidRDefault="00FD4BA3" w:rsidP="000C1B44">
            <w:pPr>
              <w:spacing w:line="240" w:lineRule="auto"/>
              <w:jc w:val="center"/>
              <w:rPr>
                <w:rFonts w:ascii="Times New Roman" w:hAnsi="Times New Roman" w:cs="Times New Roman"/>
                <w:bCs/>
                <w:sz w:val="18"/>
                <w:szCs w:val="18"/>
              </w:rPr>
            </w:pPr>
            <w:r w:rsidRPr="000C1B44">
              <w:rPr>
                <w:rFonts w:ascii="Times New Roman" w:hAnsi="Times New Roman" w:cs="Times New Roman"/>
                <w:bCs/>
                <w:sz w:val="18"/>
                <w:szCs w:val="18"/>
              </w:rPr>
              <w:t>S≤4H</w:t>
            </w:r>
          </w:p>
        </w:tc>
      </w:tr>
      <w:tr w:rsidR="00FD4BA3" w:rsidRPr="00D3461E" w14:paraId="5263982E" w14:textId="77777777" w:rsidTr="002D1AA5">
        <w:trPr>
          <w:trHeight w:val="454"/>
        </w:trPr>
        <w:tc>
          <w:tcPr>
            <w:tcW w:w="1599" w:type="dxa"/>
            <w:vAlign w:val="center"/>
          </w:tcPr>
          <w:p w14:paraId="4CDDC740" w14:textId="77777777" w:rsidR="00FD4BA3" w:rsidRPr="000C1B44" w:rsidRDefault="00FD4BA3" w:rsidP="000C1B44">
            <w:pPr>
              <w:spacing w:line="240" w:lineRule="auto"/>
              <w:jc w:val="center"/>
              <w:rPr>
                <w:rFonts w:ascii="Times New Roman" w:hAnsi="Times New Roman" w:cs="Times New Roman"/>
                <w:bCs/>
                <w:sz w:val="18"/>
                <w:szCs w:val="18"/>
              </w:rPr>
            </w:pPr>
            <w:r w:rsidRPr="000C1B44">
              <w:rPr>
                <w:rFonts w:ascii="Times New Roman" w:hAnsi="Times New Roman" w:cs="Times New Roman"/>
                <w:bCs/>
                <w:sz w:val="18"/>
                <w:szCs w:val="18"/>
              </w:rPr>
              <w:t>双侧交错布置</w:t>
            </w:r>
          </w:p>
        </w:tc>
        <w:tc>
          <w:tcPr>
            <w:tcW w:w="1124" w:type="dxa"/>
            <w:tcMar>
              <w:left w:w="0" w:type="dxa"/>
              <w:right w:w="0" w:type="dxa"/>
            </w:tcMar>
            <w:vAlign w:val="center"/>
          </w:tcPr>
          <w:p w14:paraId="7331BBDD" w14:textId="77777777" w:rsidR="00FD4BA3" w:rsidRPr="000C1B44" w:rsidRDefault="00FD4BA3" w:rsidP="000C1B44">
            <w:pPr>
              <w:spacing w:line="240" w:lineRule="auto"/>
              <w:jc w:val="center"/>
              <w:rPr>
                <w:rFonts w:ascii="Times New Roman" w:hAnsi="Times New Roman" w:cs="Times New Roman"/>
                <w:bCs/>
                <w:sz w:val="18"/>
                <w:szCs w:val="18"/>
              </w:rPr>
            </w:pPr>
            <w:r w:rsidRPr="000C1B44">
              <w:rPr>
                <w:rFonts w:ascii="Times New Roman" w:hAnsi="Times New Roman" w:cs="Times New Roman"/>
                <w:bCs/>
                <w:sz w:val="18"/>
                <w:szCs w:val="18"/>
              </w:rPr>
              <w:t>H≥0.7W</w:t>
            </w:r>
            <w:r w:rsidRPr="000C1B44">
              <w:rPr>
                <w:rFonts w:ascii="Times New Roman" w:hAnsi="Times New Roman" w:cs="Times New Roman"/>
                <w:bCs/>
                <w:sz w:val="18"/>
                <w:szCs w:val="18"/>
                <w:vertAlign w:val="subscript"/>
              </w:rPr>
              <w:t>eff</w:t>
            </w:r>
          </w:p>
        </w:tc>
        <w:tc>
          <w:tcPr>
            <w:tcW w:w="1113" w:type="dxa"/>
            <w:tcMar>
              <w:left w:w="0" w:type="dxa"/>
              <w:right w:w="0" w:type="dxa"/>
            </w:tcMar>
            <w:vAlign w:val="center"/>
          </w:tcPr>
          <w:p w14:paraId="5600F06A" w14:textId="77777777" w:rsidR="00FD4BA3" w:rsidRPr="000C1B44" w:rsidRDefault="00FD4BA3" w:rsidP="000C1B44">
            <w:pPr>
              <w:spacing w:line="240" w:lineRule="auto"/>
              <w:jc w:val="center"/>
              <w:rPr>
                <w:rFonts w:ascii="Times New Roman" w:hAnsi="Times New Roman" w:cs="Times New Roman"/>
                <w:bCs/>
                <w:sz w:val="18"/>
                <w:szCs w:val="18"/>
              </w:rPr>
            </w:pPr>
            <w:r w:rsidRPr="000C1B44">
              <w:rPr>
                <w:rFonts w:ascii="Times New Roman" w:hAnsi="Times New Roman" w:cs="Times New Roman"/>
                <w:bCs/>
                <w:sz w:val="18"/>
                <w:szCs w:val="18"/>
              </w:rPr>
              <w:t>S≤3H</w:t>
            </w:r>
          </w:p>
        </w:tc>
        <w:tc>
          <w:tcPr>
            <w:tcW w:w="1126" w:type="dxa"/>
            <w:tcMar>
              <w:left w:w="0" w:type="dxa"/>
              <w:right w:w="0" w:type="dxa"/>
            </w:tcMar>
            <w:vAlign w:val="center"/>
          </w:tcPr>
          <w:p w14:paraId="7D13F855" w14:textId="77777777" w:rsidR="00FD4BA3" w:rsidRPr="000C1B44" w:rsidRDefault="00FD4BA3" w:rsidP="000C1B44">
            <w:pPr>
              <w:spacing w:line="240" w:lineRule="auto"/>
              <w:jc w:val="center"/>
              <w:rPr>
                <w:rFonts w:ascii="Times New Roman" w:hAnsi="Times New Roman" w:cs="Times New Roman"/>
                <w:bCs/>
                <w:sz w:val="18"/>
                <w:szCs w:val="18"/>
              </w:rPr>
            </w:pPr>
            <w:r w:rsidRPr="000C1B44">
              <w:rPr>
                <w:rFonts w:ascii="Times New Roman" w:hAnsi="Times New Roman" w:cs="Times New Roman"/>
                <w:bCs/>
                <w:sz w:val="18"/>
                <w:szCs w:val="18"/>
              </w:rPr>
              <w:t>H≥0.8W</w:t>
            </w:r>
            <w:r w:rsidRPr="000C1B44">
              <w:rPr>
                <w:rFonts w:ascii="Times New Roman" w:hAnsi="Times New Roman" w:cs="Times New Roman"/>
                <w:bCs/>
                <w:sz w:val="18"/>
                <w:szCs w:val="18"/>
                <w:vertAlign w:val="subscript"/>
              </w:rPr>
              <w:t>eff</w:t>
            </w:r>
          </w:p>
        </w:tc>
        <w:tc>
          <w:tcPr>
            <w:tcW w:w="1115" w:type="dxa"/>
            <w:tcMar>
              <w:left w:w="0" w:type="dxa"/>
              <w:right w:w="0" w:type="dxa"/>
            </w:tcMar>
            <w:vAlign w:val="center"/>
          </w:tcPr>
          <w:p w14:paraId="022ACF51" w14:textId="77777777" w:rsidR="00FD4BA3" w:rsidRPr="000C1B44" w:rsidRDefault="00FD4BA3" w:rsidP="000C1B44">
            <w:pPr>
              <w:spacing w:line="240" w:lineRule="auto"/>
              <w:jc w:val="center"/>
              <w:rPr>
                <w:rFonts w:ascii="Times New Roman" w:hAnsi="Times New Roman" w:cs="Times New Roman"/>
                <w:bCs/>
                <w:sz w:val="18"/>
                <w:szCs w:val="18"/>
              </w:rPr>
            </w:pPr>
            <w:r w:rsidRPr="000C1B44">
              <w:rPr>
                <w:rFonts w:ascii="Times New Roman" w:hAnsi="Times New Roman" w:cs="Times New Roman"/>
                <w:bCs/>
                <w:sz w:val="18"/>
                <w:szCs w:val="18"/>
              </w:rPr>
              <w:t>S≤3.5H</w:t>
            </w:r>
          </w:p>
        </w:tc>
        <w:tc>
          <w:tcPr>
            <w:tcW w:w="1125" w:type="dxa"/>
            <w:tcMar>
              <w:left w:w="0" w:type="dxa"/>
              <w:right w:w="0" w:type="dxa"/>
            </w:tcMar>
            <w:vAlign w:val="center"/>
          </w:tcPr>
          <w:p w14:paraId="3F600269" w14:textId="77777777" w:rsidR="00FD4BA3" w:rsidRPr="000C1B44" w:rsidRDefault="00FD4BA3" w:rsidP="000C1B44">
            <w:pPr>
              <w:spacing w:line="240" w:lineRule="auto"/>
              <w:jc w:val="center"/>
              <w:rPr>
                <w:rFonts w:ascii="Times New Roman" w:hAnsi="Times New Roman" w:cs="Times New Roman"/>
                <w:bCs/>
                <w:sz w:val="18"/>
                <w:szCs w:val="18"/>
              </w:rPr>
            </w:pPr>
            <w:r w:rsidRPr="000C1B44">
              <w:rPr>
                <w:rFonts w:ascii="Times New Roman" w:hAnsi="Times New Roman" w:cs="Times New Roman"/>
                <w:bCs/>
                <w:sz w:val="18"/>
                <w:szCs w:val="18"/>
              </w:rPr>
              <w:t>H≥0.9W</w:t>
            </w:r>
            <w:r w:rsidRPr="000C1B44">
              <w:rPr>
                <w:rFonts w:ascii="Times New Roman" w:hAnsi="Times New Roman" w:cs="Times New Roman"/>
                <w:bCs/>
                <w:sz w:val="18"/>
                <w:szCs w:val="18"/>
                <w:vertAlign w:val="subscript"/>
              </w:rPr>
              <w:t>eff</w:t>
            </w:r>
          </w:p>
        </w:tc>
        <w:tc>
          <w:tcPr>
            <w:tcW w:w="1114" w:type="dxa"/>
            <w:tcMar>
              <w:left w:w="0" w:type="dxa"/>
              <w:right w:w="0" w:type="dxa"/>
            </w:tcMar>
            <w:vAlign w:val="center"/>
          </w:tcPr>
          <w:p w14:paraId="61494186" w14:textId="77777777" w:rsidR="00FD4BA3" w:rsidRPr="000C1B44" w:rsidRDefault="00FD4BA3" w:rsidP="000C1B44">
            <w:pPr>
              <w:spacing w:line="240" w:lineRule="auto"/>
              <w:jc w:val="center"/>
              <w:rPr>
                <w:rFonts w:ascii="Times New Roman" w:hAnsi="Times New Roman" w:cs="Times New Roman"/>
                <w:bCs/>
                <w:sz w:val="18"/>
                <w:szCs w:val="18"/>
              </w:rPr>
            </w:pPr>
            <w:r w:rsidRPr="000C1B44">
              <w:rPr>
                <w:rFonts w:ascii="Times New Roman" w:hAnsi="Times New Roman" w:cs="Times New Roman"/>
                <w:bCs/>
                <w:sz w:val="18"/>
                <w:szCs w:val="18"/>
              </w:rPr>
              <w:t>S≤4H</w:t>
            </w:r>
          </w:p>
        </w:tc>
      </w:tr>
      <w:tr w:rsidR="00FD4BA3" w:rsidRPr="00D3461E" w14:paraId="3EFF70EF" w14:textId="77777777" w:rsidTr="002D1AA5">
        <w:trPr>
          <w:trHeight w:val="454"/>
        </w:trPr>
        <w:tc>
          <w:tcPr>
            <w:tcW w:w="1599" w:type="dxa"/>
            <w:vAlign w:val="center"/>
          </w:tcPr>
          <w:p w14:paraId="51D20922" w14:textId="77777777" w:rsidR="00FD4BA3" w:rsidRPr="000C1B44" w:rsidRDefault="00FD4BA3" w:rsidP="000C1B44">
            <w:pPr>
              <w:spacing w:line="240" w:lineRule="auto"/>
              <w:jc w:val="center"/>
              <w:rPr>
                <w:rFonts w:ascii="Times New Roman" w:hAnsi="Times New Roman" w:cs="Times New Roman"/>
                <w:bCs/>
                <w:sz w:val="18"/>
                <w:szCs w:val="18"/>
              </w:rPr>
            </w:pPr>
            <w:r w:rsidRPr="000C1B44">
              <w:rPr>
                <w:rFonts w:ascii="Times New Roman" w:hAnsi="Times New Roman" w:cs="Times New Roman"/>
                <w:bCs/>
                <w:sz w:val="18"/>
                <w:szCs w:val="18"/>
              </w:rPr>
              <w:t>双侧对称布置</w:t>
            </w:r>
          </w:p>
        </w:tc>
        <w:tc>
          <w:tcPr>
            <w:tcW w:w="1124" w:type="dxa"/>
            <w:tcMar>
              <w:left w:w="0" w:type="dxa"/>
              <w:right w:w="0" w:type="dxa"/>
            </w:tcMar>
            <w:vAlign w:val="center"/>
          </w:tcPr>
          <w:p w14:paraId="01B530D3" w14:textId="77777777" w:rsidR="00FD4BA3" w:rsidRPr="000C1B44" w:rsidRDefault="00FD4BA3" w:rsidP="000C1B44">
            <w:pPr>
              <w:spacing w:line="240" w:lineRule="auto"/>
              <w:jc w:val="center"/>
              <w:rPr>
                <w:rFonts w:ascii="Times New Roman" w:hAnsi="Times New Roman" w:cs="Times New Roman"/>
                <w:bCs/>
                <w:sz w:val="18"/>
                <w:szCs w:val="18"/>
              </w:rPr>
            </w:pPr>
            <w:r w:rsidRPr="000C1B44">
              <w:rPr>
                <w:rFonts w:ascii="Times New Roman" w:hAnsi="Times New Roman" w:cs="Times New Roman"/>
                <w:bCs/>
                <w:sz w:val="18"/>
                <w:szCs w:val="18"/>
              </w:rPr>
              <w:t>H≥0.5W</w:t>
            </w:r>
            <w:r w:rsidRPr="000C1B44">
              <w:rPr>
                <w:rFonts w:ascii="Times New Roman" w:hAnsi="Times New Roman" w:cs="Times New Roman"/>
                <w:bCs/>
                <w:sz w:val="18"/>
                <w:szCs w:val="18"/>
                <w:vertAlign w:val="subscript"/>
              </w:rPr>
              <w:t>eff</w:t>
            </w:r>
          </w:p>
        </w:tc>
        <w:tc>
          <w:tcPr>
            <w:tcW w:w="1113" w:type="dxa"/>
            <w:tcMar>
              <w:left w:w="0" w:type="dxa"/>
              <w:right w:w="0" w:type="dxa"/>
            </w:tcMar>
            <w:vAlign w:val="center"/>
          </w:tcPr>
          <w:p w14:paraId="1F1ECF78" w14:textId="77777777" w:rsidR="00FD4BA3" w:rsidRPr="000C1B44" w:rsidRDefault="00FD4BA3" w:rsidP="000C1B44">
            <w:pPr>
              <w:spacing w:line="240" w:lineRule="auto"/>
              <w:jc w:val="center"/>
              <w:rPr>
                <w:rFonts w:ascii="Times New Roman" w:hAnsi="Times New Roman" w:cs="Times New Roman"/>
                <w:bCs/>
                <w:sz w:val="18"/>
                <w:szCs w:val="18"/>
              </w:rPr>
            </w:pPr>
            <w:r w:rsidRPr="000C1B44">
              <w:rPr>
                <w:rFonts w:ascii="Times New Roman" w:hAnsi="Times New Roman" w:cs="Times New Roman"/>
                <w:bCs/>
                <w:sz w:val="18"/>
                <w:szCs w:val="18"/>
              </w:rPr>
              <w:t>S≤3H</w:t>
            </w:r>
          </w:p>
        </w:tc>
        <w:tc>
          <w:tcPr>
            <w:tcW w:w="1126" w:type="dxa"/>
            <w:tcMar>
              <w:left w:w="0" w:type="dxa"/>
              <w:right w:w="0" w:type="dxa"/>
            </w:tcMar>
            <w:vAlign w:val="center"/>
          </w:tcPr>
          <w:p w14:paraId="7C09E6A4" w14:textId="77777777" w:rsidR="00FD4BA3" w:rsidRPr="000C1B44" w:rsidRDefault="00FD4BA3" w:rsidP="000C1B44">
            <w:pPr>
              <w:spacing w:line="240" w:lineRule="auto"/>
              <w:jc w:val="center"/>
              <w:rPr>
                <w:rFonts w:ascii="Times New Roman" w:hAnsi="Times New Roman" w:cs="Times New Roman"/>
                <w:bCs/>
                <w:sz w:val="18"/>
                <w:szCs w:val="18"/>
              </w:rPr>
            </w:pPr>
            <w:r w:rsidRPr="000C1B44">
              <w:rPr>
                <w:rFonts w:ascii="Times New Roman" w:hAnsi="Times New Roman" w:cs="Times New Roman"/>
                <w:bCs/>
                <w:sz w:val="18"/>
                <w:szCs w:val="18"/>
              </w:rPr>
              <w:t>H≥0.6W</w:t>
            </w:r>
            <w:r w:rsidRPr="000C1B44">
              <w:rPr>
                <w:rFonts w:ascii="Times New Roman" w:hAnsi="Times New Roman" w:cs="Times New Roman"/>
                <w:bCs/>
                <w:sz w:val="18"/>
                <w:szCs w:val="18"/>
                <w:vertAlign w:val="subscript"/>
              </w:rPr>
              <w:t>eff</w:t>
            </w:r>
          </w:p>
        </w:tc>
        <w:tc>
          <w:tcPr>
            <w:tcW w:w="1115" w:type="dxa"/>
            <w:tcMar>
              <w:left w:w="0" w:type="dxa"/>
              <w:right w:w="0" w:type="dxa"/>
            </w:tcMar>
            <w:vAlign w:val="center"/>
          </w:tcPr>
          <w:p w14:paraId="22E20D54" w14:textId="77777777" w:rsidR="00FD4BA3" w:rsidRPr="000C1B44" w:rsidRDefault="00FD4BA3" w:rsidP="000C1B44">
            <w:pPr>
              <w:spacing w:line="240" w:lineRule="auto"/>
              <w:jc w:val="center"/>
              <w:rPr>
                <w:rFonts w:ascii="Times New Roman" w:hAnsi="Times New Roman" w:cs="Times New Roman"/>
                <w:bCs/>
                <w:sz w:val="18"/>
                <w:szCs w:val="18"/>
              </w:rPr>
            </w:pPr>
            <w:r w:rsidRPr="000C1B44">
              <w:rPr>
                <w:rFonts w:ascii="Times New Roman" w:hAnsi="Times New Roman" w:cs="Times New Roman"/>
                <w:bCs/>
                <w:sz w:val="18"/>
                <w:szCs w:val="18"/>
              </w:rPr>
              <w:t>S≤3.5H</w:t>
            </w:r>
          </w:p>
        </w:tc>
        <w:tc>
          <w:tcPr>
            <w:tcW w:w="1125" w:type="dxa"/>
            <w:tcMar>
              <w:left w:w="0" w:type="dxa"/>
              <w:right w:w="0" w:type="dxa"/>
            </w:tcMar>
            <w:vAlign w:val="center"/>
          </w:tcPr>
          <w:p w14:paraId="55260AC8" w14:textId="77777777" w:rsidR="00FD4BA3" w:rsidRPr="000C1B44" w:rsidRDefault="00FD4BA3" w:rsidP="000C1B44">
            <w:pPr>
              <w:spacing w:line="240" w:lineRule="auto"/>
              <w:jc w:val="center"/>
              <w:rPr>
                <w:rFonts w:ascii="Times New Roman" w:hAnsi="Times New Roman" w:cs="Times New Roman"/>
                <w:bCs/>
                <w:sz w:val="18"/>
                <w:szCs w:val="18"/>
              </w:rPr>
            </w:pPr>
            <w:r w:rsidRPr="000C1B44">
              <w:rPr>
                <w:rFonts w:ascii="Times New Roman" w:hAnsi="Times New Roman" w:cs="Times New Roman"/>
                <w:bCs/>
                <w:sz w:val="18"/>
                <w:szCs w:val="18"/>
              </w:rPr>
              <w:t>H≥0.7W</w:t>
            </w:r>
            <w:r w:rsidRPr="000C1B44">
              <w:rPr>
                <w:rFonts w:ascii="Times New Roman" w:hAnsi="Times New Roman" w:cs="Times New Roman"/>
                <w:bCs/>
                <w:sz w:val="18"/>
                <w:szCs w:val="18"/>
                <w:vertAlign w:val="subscript"/>
              </w:rPr>
              <w:t>eff</w:t>
            </w:r>
          </w:p>
        </w:tc>
        <w:tc>
          <w:tcPr>
            <w:tcW w:w="1114" w:type="dxa"/>
            <w:tcMar>
              <w:left w:w="0" w:type="dxa"/>
              <w:right w:w="0" w:type="dxa"/>
            </w:tcMar>
            <w:vAlign w:val="center"/>
          </w:tcPr>
          <w:p w14:paraId="2F788E7F" w14:textId="77777777" w:rsidR="00FD4BA3" w:rsidRPr="000C1B44" w:rsidRDefault="00FD4BA3" w:rsidP="000C1B44">
            <w:pPr>
              <w:spacing w:line="240" w:lineRule="auto"/>
              <w:jc w:val="center"/>
              <w:rPr>
                <w:rFonts w:ascii="Times New Roman" w:hAnsi="Times New Roman" w:cs="Times New Roman"/>
                <w:bCs/>
                <w:sz w:val="18"/>
                <w:szCs w:val="18"/>
              </w:rPr>
            </w:pPr>
            <w:r w:rsidRPr="000C1B44">
              <w:rPr>
                <w:rFonts w:ascii="Times New Roman" w:hAnsi="Times New Roman" w:cs="Times New Roman"/>
                <w:bCs/>
                <w:sz w:val="18"/>
                <w:szCs w:val="18"/>
              </w:rPr>
              <w:t>S≤4H</w:t>
            </w:r>
          </w:p>
        </w:tc>
      </w:tr>
      <w:tr w:rsidR="00FD4BA3" w:rsidRPr="00D3461E" w14:paraId="4FA87071" w14:textId="77777777" w:rsidTr="002D1AA5">
        <w:trPr>
          <w:trHeight w:val="313"/>
        </w:trPr>
        <w:tc>
          <w:tcPr>
            <w:tcW w:w="8316" w:type="dxa"/>
            <w:gridSpan w:val="7"/>
            <w:vAlign w:val="center"/>
          </w:tcPr>
          <w:p w14:paraId="689C4FA6" w14:textId="77777777" w:rsidR="00FD4BA3" w:rsidRPr="000C1B44" w:rsidRDefault="00FD4BA3" w:rsidP="000C1B44">
            <w:pPr>
              <w:spacing w:line="240" w:lineRule="auto"/>
              <w:jc w:val="left"/>
              <w:rPr>
                <w:rFonts w:ascii="Times New Roman" w:hAnsi="Times New Roman" w:cs="Times New Roman"/>
                <w:bCs/>
                <w:sz w:val="18"/>
                <w:szCs w:val="18"/>
              </w:rPr>
            </w:pPr>
            <w:r w:rsidRPr="000C1B44">
              <w:rPr>
                <w:rFonts w:ascii="Times New Roman" w:hAnsi="Times New Roman" w:cs="Times New Roman"/>
                <w:bCs/>
                <w:sz w:val="18"/>
                <w:szCs w:val="18"/>
              </w:rPr>
              <w:t>注：</w:t>
            </w:r>
            <w:proofErr w:type="spellStart"/>
            <w:r w:rsidRPr="000C1B44">
              <w:rPr>
                <w:rFonts w:ascii="Times New Roman" w:hAnsi="Times New Roman" w:cs="Times New Roman"/>
                <w:bCs/>
                <w:sz w:val="18"/>
                <w:szCs w:val="18"/>
              </w:rPr>
              <w:t>W</w:t>
            </w:r>
            <w:r w:rsidRPr="000C1B44">
              <w:rPr>
                <w:rFonts w:ascii="Times New Roman" w:hAnsi="Times New Roman" w:cs="Times New Roman"/>
                <w:bCs/>
                <w:sz w:val="18"/>
                <w:szCs w:val="18"/>
                <w:vertAlign w:val="subscript"/>
              </w:rPr>
              <w:t>eff</w:t>
            </w:r>
            <w:proofErr w:type="spellEnd"/>
            <w:r w:rsidRPr="000C1B44">
              <w:rPr>
                <w:rFonts w:ascii="Times New Roman" w:hAnsi="Times New Roman" w:cs="Times New Roman"/>
                <w:bCs/>
                <w:sz w:val="18"/>
                <w:szCs w:val="18"/>
              </w:rPr>
              <w:t>为路面有效宽度（</w:t>
            </w:r>
            <w:r w:rsidRPr="000C1B44">
              <w:rPr>
                <w:rFonts w:ascii="Times New Roman" w:hAnsi="Times New Roman" w:cs="Times New Roman"/>
                <w:bCs/>
                <w:sz w:val="18"/>
                <w:szCs w:val="18"/>
              </w:rPr>
              <w:t>m</w:t>
            </w:r>
            <w:r w:rsidRPr="000C1B44">
              <w:rPr>
                <w:rFonts w:ascii="Times New Roman" w:hAnsi="Times New Roman" w:cs="Times New Roman"/>
                <w:bCs/>
                <w:sz w:val="18"/>
                <w:szCs w:val="18"/>
              </w:rPr>
              <w:t>）。</w:t>
            </w:r>
          </w:p>
        </w:tc>
      </w:tr>
    </w:tbl>
    <w:p w14:paraId="555BC31D" w14:textId="20D03C71" w:rsidR="00444ED6" w:rsidRPr="004862B2" w:rsidRDefault="00444ED6" w:rsidP="00B95011">
      <w:pPr>
        <w:pStyle w:val="3"/>
        <w:spacing w:beforeLines="50" w:before="156"/>
        <w:rPr>
          <w:rFonts w:hint="eastAsia"/>
        </w:rPr>
      </w:pPr>
      <w:r w:rsidRPr="004862B2">
        <w:t>通讯管线</w:t>
      </w:r>
      <w:r w:rsidR="00032ADF" w:rsidRPr="004862B2">
        <w:t>和</w:t>
      </w:r>
      <w:r w:rsidR="00E034D6" w:rsidRPr="004862B2">
        <w:t>电力</w:t>
      </w:r>
      <w:r w:rsidR="00032ADF" w:rsidRPr="004862B2">
        <w:t>线路</w:t>
      </w:r>
      <w:r w:rsidRPr="004862B2">
        <w:t>等利用</w:t>
      </w:r>
      <w:r w:rsidR="004862B2">
        <w:rPr>
          <w:rFonts w:hint="eastAsia"/>
        </w:rPr>
        <w:t>既有公路</w:t>
      </w:r>
      <w:r w:rsidRPr="004862B2">
        <w:t>桥梁跨越时，</w:t>
      </w:r>
      <w:r w:rsidR="00346413" w:rsidRPr="004862B2">
        <w:t>应符合</w:t>
      </w:r>
      <w:r w:rsidRPr="004862B2">
        <w:t>以下规定：</w:t>
      </w:r>
    </w:p>
    <w:p w14:paraId="3C590E3F" w14:textId="058C1425" w:rsidR="00105E1B" w:rsidRPr="001F240B" w:rsidRDefault="00105E1B" w:rsidP="001F240B">
      <w:pPr>
        <w:pStyle w:val="a9"/>
        <w:numPr>
          <w:ilvl w:val="1"/>
          <w:numId w:val="19"/>
        </w:numPr>
        <w:ind w:firstLineChars="0"/>
        <w:jc w:val="left"/>
        <w:rPr>
          <w:rFonts w:ascii="Times New Roman" w:hAnsi="Times New Roman" w:cs="Times New Roman"/>
          <w:bCs/>
          <w:szCs w:val="24"/>
        </w:rPr>
      </w:pPr>
      <w:r w:rsidRPr="001F240B">
        <w:rPr>
          <w:rFonts w:ascii="Times New Roman" w:hAnsi="Times New Roman" w:cs="Times New Roman"/>
          <w:bCs/>
          <w:szCs w:val="24"/>
        </w:rPr>
        <w:t>应考虑长期规划对桥梁的改造</w:t>
      </w:r>
      <w:r w:rsidR="00AE5749" w:rsidRPr="001F240B">
        <w:rPr>
          <w:rFonts w:ascii="Times New Roman" w:hAnsi="Times New Roman" w:cs="Times New Roman" w:hint="eastAsia"/>
          <w:bCs/>
          <w:szCs w:val="24"/>
        </w:rPr>
        <w:t>；</w:t>
      </w:r>
    </w:p>
    <w:p w14:paraId="3F845124" w14:textId="269B6520" w:rsidR="004D0B54" w:rsidRPr="001F240B" w:rsidRDefault="004D0B54" w:rsidP="001F240B">
      <w:pPr>
        <w:pStyle w:val="a9"/>
        <w:numPr>
          <w:ilvl w:val="1"/>
          <w:numId w:val="19"/>
        </w:numPr>
        <w:ind w:firstLineChars="0"/>
        <w:jc w:val="left"/>
        <w:rPr>
          <w:rFonts w:ascii="Times New Roman" w:hAnsi="Times New Roman" w:cs="Times New Roman"/>
          <w:bCs/>
          <w:szCs w:val="24"/>
        </w:rPr>
      </w:pPr>
      <w:r w:rsidRPr="001F240B">
        <w:rPr>
          <w:rFonts w:ascii="Times New Roman" w:hAnsi="Times New Roman" w:cs="Times New Roman"/>
          <w:bCs/>
          <w:szCs w:val="24"/>
        </w:rPr>
        <w:t>安装附件时，不宜在预应力混凝土梁上钻孔</w:t>
      </w:r>
      <w:r w:rsidR="001F240B">
        <w:rPr>
          <w:rFonts w:ascii="Times New Roman" w:hAnsi="Times New Roman" w:cs="Times New Roman" w:hint="eastAsia"/>
          <w:bCs/>
          <w:szCs w:val="24"/>
        </w:rPr>
        <w:t>；</w:t>
      </w:r>
    </w:p>
    <w:p w14:paraId="5229AC24" w14:textId="3A79949F" w:rsidR="004D0B54" w:rsidRPr="001F240B" w:rsidRDefault="004D0B54" w:rsidP="001F240B">
      <w:pPr>
        <w:pStyle w:val="a9"/>
        <w:numPr>
          <w:ilvl w:val="1"/>
          <w:numId w:val="19"/>
        </w:numPr>
        <w:ind w:firstLineChars="0"/>
        <w:jc w:val="left"/>
        <w:rPr>
          <w:rFonts w:ascii="Times New Roman" w:hAnsi="Times New Roman" w:cs="Times New Roman"/>
          <w:bCs/>
          <w:szCs w:val="24"/>
        </w:rPr>
      </w:pPr>
      <w:r w:rsidRPr="001F240B">
        <w:rPr>
          <w:rFonts w:ascii="Times New Roman" w:hAnsi="Times New Roman" w:cs="Times New Roman"/>
          <w:bCs/>
          <w:szCs w:val="24"/>
        </w:rPr>
        <w:t>不应将管线附件焊入桥梁部件中；</w:t>
      </w:r>
    </w:p>
    <w:p w14:paraId="23BDC7A8" w14:textId="26070179" w:rsidR="004D0B54" w:rsidRPr="001F240B" w:rsidRDefault="004D0B54" w:rsidP="001F240B">
      <w:pPr>
        <w:pStyle w:val="a9"/>
        <w:numPr>
          <w:ilvl w:val="1"/>
          <w:numId w:val="19"/>
        </w:numPr>
        <w:ind w:firstLineChars="0"/>
        <w:jc w:val="left"/>
        <w:rPr>
          <w:rFonts w:ascii="Times New Roman" w:hAnsi="Times New Roman" w:cs="Times New Roman"/>
          <w:bCs/>
          <w:szCs w:val="24"/>
        </w:rPr>
      </w:pPr>
      <w:r w:rsidRPr="001F240B">
        <w:rPr>
          <w:rFonts w:ascii="Times New Roman" w:hAnsi="Times New Roman" w:cs="Times New Roman"/>
          <w:bCs/>
          <w:szCs w:val="24"/>
        </w:rPr>
        <w:t>在不引起桥梁部件应力集中的情况下，应使用螺栓连接桥梁：</w:t>
      </w:r>
    </w:p>
    <w:p w14:paraId="42A1450F" w14:textId="11C1430D" w:rsidR="004D0B54" w:rsidRPr="001F240B" w:rsidRDefault="004D0B54" w:rsidP="001F240B">
      <w:pPr>
        <w:pStyle w:val="a9"/>
        <w:numPr>
          <w:ilvl w:val="1"/>
          <w:numId w:val="19"/>
        </w:numPr>
        <w:ind w:firstLineChars="0"/>
        <w:jc w:val="left"/>
        <w:rPr>
          <w:rFonts w:ascii="Times New Roman" w:hAnsi="Times New Roman" w:cs="Times New Roman"/>
          <w:bCs/>
          <w:szCs w:val="24"/>
        </w:rPr>
      </w:pPr>
      <w:r w:rsidRPr="001F240B">
        <w:rPr>
          <w:rFonts w:ascii="Times New Roman" w:hAnsi="Times New Roman" w:cs="Times New Roman"/>
          <w:bCs/>
          <w:szCs w:val="24"/>
        </w:rPr>
        <w:t>附件装置应与钢桥绝缘。</w:t>
      </w:r>
    </w:p>
    <w:p w14:paraId="3FE31FCC" w14:textId="3F789DB3" w:rsidR="008B15C2" w:rsidRPr="00D3461E" w:rsidRDefault="008B15C2" w:rsidP="00BA310E">
      <w:pPr>
        <w:pStyle w:val="2"/>
        <w:rPr>
          <w:rFonts w:hint="eastAsia"/>
        </w:rPr>
      </w:pPr>
      <w:bookmarkStart w:id="105" w:name="_Toc16759207"/>
      <w:bookmarkStart w:id="106" w:name="_Toc84685125"/>
      <w:r w:rsidRPr="00D3461E">
        <w:t>利用涵洞和通道</w:t>
      </w:r>
      <w:bookmarkEnd w:id="105"/>
      <w:bookmarkEnd w:id="106"/>
    </w:p>
    <w:p w14:paraId="661D7A48" w14:textId="0F0B2B98" w:rsidR="00B36799" w:rsidRPr="00D3461E" w:rsidRDefault="00B36799" w:rsidP="00BA310E">
      <w:pPr>
        <w:pStyle w:val="3"/>
        <w:rPr>
          <w:rFonts w:hint="eastAsia"/>
        </w:rPr>
      </w:pPr>
      <w:r w:rsidRPr="00D3461E">
        <w:t>通讯线、管道等的设置不应影响涵洞、通道的使用功能，不应损害其构造和设施</w:t>
      </w:r>
      <w:r w:rsidR="00F13012">
        <w:rPr>
          <w:rFonts w:hint="eastAsia"/>
        </w:rPr>
        <w:t>。</w:t>
      </w:r>
    </w:p>
    <w:p w14:paraId="13E902A9" w14:textId="04212260" w:rsidR="002D5F5A" w:rsidRPr="00D3461E" w:rsidRDefault="00A01165" w:rsidP="00BA310E">
      <w:pPr>
        <w:pStyle w:val="3"/>
        <w:rPr>
          <w:rFonts w:hint="eastAsia"/>
        </w:rPr>
      </w:pPr>
      <w:r w:rsidRPr="00D3461E">
        <w:t>利用具有排水功能涵洞设置管线穿越道路时，</w:t>
      </w:r>
      <w:proofErr w:type="gramStart"/>
      <w:r w:rsidRPr="00D3461E">
        <w:t>涉路施工</w:t>
      </w:r>
      <w:proofErr w:type="gramEnd"/>
      <w:r w:rsidRPr="00D3461E">
        <w:t>活动所有人应提供涵洞内设置管线所占用涵洞净空</w:t>
      </w:r>
      <w:r w:rsidR="00C92105">
        <w:rPr>
          <w:rFonts w:hint="eastAsia"/>
        </w:rPr>
        <w:t>面积</w:t>
      </w:r>
      <w:r w:rsidRPr="00D3461E">
        <w:t>，保证涵洞净空满足原有设计洪水、漂流物等安全通过，并满足排灌等需要</w:t>
      </w:r>
      <w:r w:rsidR="00F13012">
        <w:rPr>
          <w:rFonts w:hint="eastAsia"/>
        </w:rPr>
        <w:t>。</w:t>
      </w:r>
    </w:p>
    <w:p w14:paraId="6D17D373" w14:textId="6EF9C933" w:rsidR="008521B6" w:rsidRPr="00D3461E" w:rsidRDefault="008521B6" w:rsidP="00BA310E">
      <w:pPr>
        <w:pStyle w:val="3"/>
        <w:rPr>
          <w:rFonts w:hint="eastAsia"/>
        </w:rPr>
      </w:pPr>
      <w:r w:rsidRPr="00D3461E">
        <w:t>当涵洞和通道为波纹管涵时，严禁在洞壁上实施钻孔、打眼等活动。</w:t>
      </w:r>
      <w:r w:rsidR="00D27C47" w:rsidRPr="00D3461E">
        <w:t>电力线不</w:t>
      </w:r>
      <w:r w:rsidR="00E17698">
        <w:rPr>
          <w:rFonts w:hint="eastAsia"/>
        </w:rPr>
        <w:t>宜</w:t>
      </w:r>
      <w:r w:rsidR="00B62EDB">
        <w:rPr>
          <w:rFonts w:hint="eastAsia"/>
        </w:rPr>
        <w:t>直接在</w:t>
      </w:r>
      <w:r w:rsidR="00D27C47" w:rsidRPr="00D3461E">
        <w:t>布设在波纹管涵上</w:t>
      </w:r>
      <w:r w:rsidR="00F13012">
        <w:rPr>
          <w:rFonts w:hint="eastAsia"/>
        </w:rPr>
        <w:t>。</w:t>
      </w:r>
    </w:p>
    <w:p w14:paraId="4617DC9C" w14:textId="1146BC77" w:rsidR="00032ADF" w:rsidRPr="00D3461E" w:rsidRDefault="009727DC" w:rsidP="00210BF1">
      <w:pPr>
        <w:pStyle w:val="2"/>
        <w:rPr>
          <w:rFonts w:hint="eastAsia"/>
        </w:rPr>
      </w:pPr>
      <w:bookmarkStart w:id="107" w:name="_Toc16759208"/>
      <w:bookmarkStart w:id="108" w:name="_Toc84685126"/>
      <w:r w:rsidRPr="00D3461E">
        <w:t>利用隧道</w:t>
      </w:r>
      <w:bookmarkEnd w:id="107"/>
      <w:bookmarkEnd w:id="108"/>
    </w:p>
    <w:p w14:paraId="1C773400" w14:textId="6E40A275" w:rsidR="007D3E24" w:rsidRPr="00365F61" w:rsidRDefault="00F5010A" w:rsidP="00210BF1">
      <w:pPr>
        <w:pStyle w:val="3"/>
        <w:rPr>
          <w:rFonts w:hint="eastAsia"/>
          <w:spacing w:val="-4"/>
        </w:rPr>
      </w:pPr>
      <w:r w:rsidRPr="00365F61">
        <w:rPr>
          <w:spacing w:val="-4"/>
        </w:rPr>
        <w:t>隧道中</w:t>
      </w:r>
      <w:r w:rsidR="0015662A" w:rsidRPr="00365F61">
        <w:rPr>
          <w:rFonts w:hint="eastAsia"/>
          <w:spacing w:val="-4"/>
        </w:rPr>
        <w:t>严禁</w:t>
      </w:r>
      <w:r w:rsidRPr="00365F61">
        <w:rPr>
          <w:spacing w:val="-4"/>
        </w:rPr>
        <w:t>敷设石油、天然气等易燃、易爆、有毒、有害和污染等压力管道</w:t>
      </w:r>
      <w:r w:rsidR="001F240B" w:rsidRPr="00365F61">
        <w:rPr>
          <w:rFonts w:hint="eastAsia"/>
          <w:spacing w:val="-4"/>
        </w:rPr>
        <w:t>。</w:t>
      </w:r>
    </w:p>
    <w:p w14:paraId="7B0FF50C" w14:textId="2CA4936E" w:rsidR="00A64D05" w:rsidRPr="00D3461E" w:rsidRDefault="002E4038" w:rsidP="00210BF1">
      <w:pPr>
        <w:pStyle w:val="3"/>
        <w:rPr>
          <w:rFonts w:hint="eastAsia"/>
        </w:rPr>
      </w:pPr>
      <w:r w:rsidRPr="00D3461E">
        <w:t>严禁</w:t>
      </w:r>
      <w:r w:rsidR="00A64D05" w:rsidRPr="00D3461E">
        <w:t>利用隧道敷设高压线路。</w:t>
      </w:r>
    </w:p>
    <w:p w14:paraId="2E38B8A8" w14:textId="781DDC97" w:rsidR="00092A69" w:rsidRPr="00D3461E" w:rsidRDefault="002D57CF" w:rsidP="00210BF1">
      <w:pPr>
        <w:pStyle w:val="3"/>
        <w:rPr>
          <w:rFonts w:hint="eastAsia"/>
        </w:rPr>
      </w:pPr>
      <w:r w:rsidRPr="00D3461E">
        <w:t>通讯线路和低压线路敷设可利用</w:t>
      </w:r>
      <w:r w:rsidR="006D5823">
        <w:rPr>
          <w:rFonts w:hint="eastAsia"/>
        </w:rPr>
        <w:t>既有公路</w:t>
      </w:r>
      <w:r w:rsidRPr="00D3461E">
        <w:t>隧道的通信系统和电力系统的通道</w:t>
      </w:r>
      <w:r w:rsidR="00A00A9A">
        <w:rPr>
          <w:rFonts w:hint="eastAsia"/>
        </w:rPr>
        <w:t>进行</w:t>
      </w:r>
      <w:r w:rsidRPr="00D3461E">
        <w:t>敷设，具体要求应符合公路隧道相关规范和标准。</w:t>
      </w:r>
    </w:p>
    <w:p w14:paraId="5110E311" w14:textId="0C340350" w:rsidR="0069132A" w:rsidRPr="00D3461E" w:rsidRDefault="001B448E" w:rsidP="00210BF1">
      <w:pPr>
        <w:pStyle w:val="2"/>
        <w:rPr>
          <w:rFonts w:hint="eastAsia"/>
        </w:rPr>
      </w:pPr>
      <w:bookmarkStart w:id="109" w:name="_Toc16759209"/>
      <w:bookmarkStart w:id="110" w:name="_Toc84685127"/>
      <w:r w:rsidRPr="00D3461E">
        <w:t>其他</w:t>
      </w:r>
      <w:bookmarkEnd w:id="109"/>
      <w:bookmarkEnd w:id="110"/>
    </w:p>
    <w:p w14:paraId="0FE3DB72" w14:textId="552FCBD7" w:rsidR="001B448E" w:rsidRDefault="00EE0E21" w:rsidP="00210BF1">
      <w:pPr>
        <w:pStyle w:val="3"/>
        <w:rPr>
          <w:rFonts w:hint="eastAsia"/>
        </w:rPr>
      </w:pPr>
      <w:r w:rsidRPr="00D3461E">
        <w:t>严禁利用公路设施的杆架、龙门架等进行广告牌、管线的搭设。</w:t>
      </w:r>
    </w:p>
    <w:p w14:paraId="4F3FD2D9" w14:textId="73E5E5BA" w:rsidR="008D4AD7" w:rsidRPr="008D4AD7" w:rsidRDefault="008D4AD7" w:rsidP="008D4AD7">
      <w:pPr>
        <w:pStyle w:val="3"/>
        <w:rPr>
          <w:rFonts w:hint="eastAsia"/>
        </w:rPr>
      </w:pPr>
      <w:r>
        <w:rPr>
          <w:rFonts w:hint="eastAsia"/>
        </w:rPr>
        <w:t>不应利用跨越公路的人行天桥的护栏、</w:t>
      </w:r>
      <w:proofErr w:type="gramStart"/>
      <w:r>
        <w:rPr>
          <w:rFonts w:hint="eastAsia"/>
        </w:rPr>
        <w:t>防抛网</w:t>
      </w:r>
      <w:proofErr w:type="gramEnd"/>
      <w:r>
        <w:rPr>
          <w:rFonts w:hint="eastAsia"/>
        </w:rPr>
        <w:t>等</w:t>
      </w:r>
      <w:r w:rsidR="004969A1">
        <w:rPr>
          <w:rFonts w:hint="eastAsia"/>
        </w:rPr>
        <w:t>搭设</w:t>
      </w:r>
      <w:r>
        <w:rPr>
          <w:rFonts w:hint="eastAsia"/>
        </w:rPr>
        <w:t>广告牌。</w:t>
      </w:r>
    </w:p>
    <w:p w14:paraId="336656D8" w14:textId="39F98220" w:rsidR="003C3E15" w:rsidRDefault="003C3E15" w:rsidP="00210BF1">
      <w:pPr>
        <w:pStyle w:val="3"/>
        <w:rPr>
          <w:rFonts w:hint="eastAsia"/>
        </w:rPr>
      </w:pPr>
      <w:r w:rsidRPr="00D3461E">
        <w:lastRenderedPageBreak/>
        <w:t>公路边坡上不</w:t>
      </w:r>
      <w:r w:rsidR="00667800">
        <w:rPr>
          <w:rFonts w:hint="eastAsia"/>
        </w:rPr>
        <w:t>应</w:t>
      </w:r>
      <w:r w:rsidRPr="00D3461E">
        <w:t>设置信号发射塔等</w:t>
      </w:r>
      <w:proofErr w:type="gramStart"/>
      <w:r w:rsidRPr="00D3461E">
        <w:t>非公路</w:t>
      </w:r>
      <w:proofErr w:type="gramEnd"/>
      <w:r w:rsidRPr="00D3461E">
        <w:t>构造物等设施。若条件所限必须设置时，应</w:t>
      </w:r>
      <w:r w:rsidR="002E7BC9" w:rsidRPr="00D3461E">
        <w:t>进行论证确保公路边坡安全。</w:t>
      </w:r>
    </w:p>
    <w:p w14:paraId="781E594F" w14:textId="77777777" w:rsidR="00F464E5" w:rsidRPr="00D3461E" w:rsidRDefault="00BB0150" w:rsidP="00BB0150">
      <w:pPr>
        <w:widowControl/>
        <w:jc w:val="left"/>
        <w:rPr>
          <w:rFonts w:ascii="Times New Roman" w:hAnsi="Times New Roman" w:cs="Times New Roman"/>
          <w:bCs/>
          <w:szCs w:val="24"/>
        </w:rPr>
      </w:pPr>
      <w:r w:rsidRPr="00D3461E">
        <w:rPr>
          <w:rFonts w:ascii="Times New Roman" w:hAnsi="Times New Roman" w:cs="Times New Roman"/>
          <w:bCs/>
          <w:szCs w:val="24"/>
        </w:rPr>
        <w:br w:type="page"/>
      </w:r>
    </w:p>
    <w:p w14:paraId="68C0520A" w14:textId="17BFDB7F" w:rsidR="007428AE" w:rsidRPr="00D3461E" w:rsidRDefault="0090626D" w:rsidP="0044385D">
      <w:pPr>
        <w:pStyle w:val="1"/>
        <w:rPr>
          <w:rFonts w:hint="eastAsia"/>
        </w:rPr>
      </w:pPr>
      <w:bookmarkStart w:id="111" w:name="_Toc16759210"/>
      <w:bookmarkStart w:id="112" w:name="_Toc84685128"/>
      <w:proofErr w:type="gramStart"/>
      <w:r w:rsidRPr="00D3461E">
        <w:lastRenderedPageBreak/>
        <w:t>非公路</w:t>
      </w:r>
      <w:proofErr w:type="gramEnd"/>
      <w:r w:rsidRPr="00D3461E">
        <w:t>标志</w:t>
      </w:r>
      <w:proofErr w:type="gramStart"/>
      <w:r w:rsidRPr="00D3461E">
        <w:t>的涉路工程</w:t>
      </w:r>
      <w:bookmarkEnd w:id="111"/>
      <w:bookmarkEnd w:id="112"/>
      <w:proofErr w:type="gramEnd"/>
    </w:p>
    <w:p w14:paraId="3E96B04A" w14:textId="36545D90" w:rsidR="00116B1D" w:rsidRPr="00D3461E" w:rsidRDefault="00116B1D" w:rsidP="0044385D">
      <w:pPr>
        <w:pStyle w:val="2"/>
        <w:rPr>
          <w:rFonts w:hint="eastAsia"/>
        </w:rPr>
      </w:pPr>
      <w:bookmarkStart w:id="113" w:name="_Toc16759211"/>
      <w:bookmarkStart w:id="114" w:name="_Toc84685129"/>
      <w:r w:rsidRPr="00D3461E">
        <w:t>一般规定</w:t>
      </w:r>
      <w:bookmarkEnd w:id="113"/>
      <w:bookmarkEnd w:id="114"/>
    </w:p>
    <w:p w14:paraId="35F5E48B" w14:textId="5D961E03" w:rsidR="000B20B6" w:rsidRPr="00D3461E" w:rsidRDefault="00116B1D" w:rsidP="0044385D">
      <w:pPr>
        <w:pStyle w:val="3"/>
        <w:rPr>
          <w:rFonts w:hint="eastAsia"/>
        </w:rPr>
      </w:pPr>
      <w:bookmarkStart w:id="115" w:name="_Toc16155593"/>
      <w:bookmarkStart w:id="116" w:name="_Toc16759212"/>
      <w:r w:rsidRPr="00D3461E">
        <w:t>总体要求</w:t>
      </w:r>
      <w:bookmarkEnd w:id="115"/>
      <w:bookmarkEnd w:id="116"/>
    </w:p>
    <w:p w14:paraId="354D8449" w14:textId="41C5E604" w:rsidR="0080596D" w:rsidRDefault="0080596D" w:rsidP="00AF63A3">
      <w:pPr>
        <w:pStyle w:val="4"/>
        <w:rPr>
          <w:rFonts w:hint="eastAsia"/>
        </w:rPr>
      </w:pPr>
      <w:proofErr w:type="gramStart"/>
      <w:r w:rsidRPr="00D3461E">
        <w:t>非公路</w:t>
      </w:r>
      <w:proofErr w:type="gramEnd"/>
      <w:r w:rsidRPr="00D3461E">
        <w:t>标志设置应遵循安全至上、规范统一的原则。不得遮挡视距、影响交通安全、影响公路交通标志的正常使用。</w:t>
      </w:r>
    </w:p>
    <w:p w14:paraId="497F3EE8" w14:textId="3FE1E590" w:rsidR="00595D41" w:rsidRPr="00595D41" w:rsidRDefault="00595D41" w:rsidP="0037433B">
      <w:pPr>
        <w:pStyle w:val="4"/>
        <w:rPr>
          <w:rFonts w:hint="eastAsia"/>
        </w:rPr>
      </w:pPr>
      <w:proofErr w:type="gramStart"/>
      <w:r>
        <w:rPr>
          <w:rFonts w:hint="eastAsia"/>
        </w:rPr>
        <w:t>非公路</w:t>
      </w:r>
      <w:proofErr w:type="gramEnd"/>
      <w:r w:rsidR="00AC217F">
        <w:rPr>
          <w:rFonts w:hint="eastAsia"/>
        </w:rPr>
        <w:t>标志</w:t>
      </w:r>
      <w:r>
        <w:rPr>
          <w:rFonts w:hint="eastAsia"/>
        </w:rPr>
        <w:t>应设置于公路的用地范围之外。</w:t>
      </w:r>
    </w:p>
    <w:p w14:paraId="083A218F" w14:textId="75BA7CD5" w:rsidR="0080596D" w:rsidRPr="00D3461E" w:rsidRDefault="0080596D" w:rsidP="00B964AF">
      <w:pPr>
        <w:pStyle w:val="4"/>
        <w:rPr>
          <w:rFonts w:hint="eastAsia"/>
        </w:rPr>
      </w:pPr>
      <w:proofErr w:type="gramStart"/>
      <w:r w:rsidRPr="00D3461E">
        <w:t>非公路标志宜设置</w:t>
      </w:r>
      <w:proofErr w:type="gramEnd"/>
      <w:r w:rsidRPr="00D3461E">
        <w:t>在车辆前进方向的右侧，标志板面的法线方向应与公路中心线平行或成一定角度，通常选取</w:t>
      </w:r>
      <w:r w:rsidRPr="00D3461E">
        <w:t>0°</w:t>
      </w:r>
      <w:r w:rsidR="00FE5E4A">
        <w:t>～</w:t>
      </w:r>
      <w:r w:rsidRPr="00D3461E">
        <w:t>l5°</w:t>
      </w:r>
      <w:r w:rsidRPr="00D3461E">
        <w:t>。</w:t>
      </w:r>
    </w:p>
    <w:p w14:paraId="39261CA1" w14:textId="196AAE53" w:rsidR="0080596D" w:rsidRPr="00D3461E" w:rsidRDefault="0080596D" w:rsidP="00AF63A3">
      <w:pPr>
        <w:pStyle w:val="4"/>
        <w:rPr>
          <w:rFonts w:hint="eastAsia"/>
        </w:rPr>
      </w:pPr>
      <w:r w:rsidRPr="00D3461E">
        <w:t>同一路段同种结构形式的</w:t>
      </w:r>
      <w:proofErr w:type="gramStart"/>
      <w:r w:rsidRPr="00D3461E">
        <w:t>非公路</w:t>
      </w:r>
      <w:proofErr w:type="gramEnd"/>
      <w:r w:rsidRPr="00D3461E">
        <w:t>标志的净高应保持一致。</w:t>
      </w:r>
    </w:p>
    <w:p w14:paraId="06251061" w14:textId="2CAE78A6" w:rsidR="0067494F" w:rsidRPr="00D3461E" w:rsidRDefault="0080596D" w:rsidP="00AF63A3">
      <w:pPr>
        <w:pStyle w:val="4"/>
        <w:rPr>
          <w:rFonts w:hint="eastAsia"/>
        </w:rPr>
      </w:pPr>
      <w:proofErr w:type="gramStart"/>
      <w:r w:rsidRPr="00D3461E">
        <w:t>非公路</w:t>
      </w:r>
      <w:proofErr w:type="gramEnd"/>
      <w:r w:rsidRPr="00D3461E">
        <w:t>标志的设置、颜色、形状、尺寸、图案以及构造等，应符合相关标准和规范的要求。</w:t>
      </w:r>
    </w:p>
    <w:p w14:paraId="56F1FC14" w14:textId="4EA61F72" w:rsidR="00EA6CAB" w:rsidRPr="00D3461E" w:rsidRDefault="00DA6D57" w:rsidP="0044385D">
      <w:pPr>
        <w:pStyle w:val="3"/>
        <w:rPr>
          <w:rFonts w:hint="eastAsia"/>
        </w:rPr>
      </w:pPr>
      <w:bookmarkStart w:id="117" w:name="_Toc16155594"/>
      <w:bookmarkStart w:id="118" w:name="_Toc16759213"/>
      <w:r>
        <w:rPr>
          <w:rFonts w:hint="eastAsia"/>
        </w:rPr>
        <w:t>既有公路</w:t>
      </w:r>
      <w:r w:rsidR="00EA6CAB" w:rsidRPr="00D3461E">
        <w:t>以下路段和位置，不应设置</w:t>
      </w:r>
      <w:proofErr w:type="gramStart"/>
      <w:r w:rsidR="00EA6CAB" w:rsidRPr="00D3461E">
        <w:t>非公路</w:t>
      </w:r>
      <w:proofErr w:type="gramEnd"/>
      <w:r w:rsidR="00EA6CAB" w:rsidRPr="00D3461E">
        <w:t>标志</w:t>
      </w:r>
      <w:bookmarkEnd w:id="117"/>
      <w:bookmarkEnd w:id="118"/>
      <w:r w:rsidR="00D42D4B">
        <w:rPr>
          <w:rFonts w:hint="eastAsia"/>
        </w:rPr>
        <w:t>：</w:t>
      </w:r>
    </w:p>
    <w:p w14:paraId="1C6076DD" w14:textId="06278FC1" w:rsidR="00EA6CAB" w:rsidRPr="00BF50A1" w:rsidRDefault="00EA6CAB" w:rsidP="00F13012">
      <w:pPr>
        <w:pStyle w:val="a9"/>
        <w:numPr>
          <w:ilvl w:val="0"/>
          <w:numId w:val="21"/>
        </w:numPr>
        <w:ind w:firstLineChars="0"/>
        <w:jc w:val="left"/>
        <w:rPr>
          <w:rFonts w:ascii="Times New Roman" w:hAnsi="Times New Roman" w:cs="Times New Roman"/>
          <w:bCs/>
          <w:szCs w:val="24"/>
        </w:rPr>
      </w:pPr>
      <w:r w:rsidRPr="00BF50A1">
        <w:rPr>
          <w:rFonts w:ascii="Times New Roman" w:hAnsi="Times New Roman" w:cs="Times New Roman"/>
          <w:bCs/>
          <w:szCs w:val="24"/>
        </w:rPr>
        <w:t>陡坡、连续下坡、视距不良和路侧险要路段</w:t>
      </w:r>
      <w:r w:rsidR="00FF0AFA" w:rsidRPr="00BF50A1">
        <w:rPr>
          <w:rFonts w:ascii="Times New Roman" w:hAnsi="Times New Roman" w:cs="Times New Roman"/>
          <w:bCs/>
          <w:szCs w:val="24"/>
        </w:rPr>
        <w:t>；</w:t>
      </w:r>
    </w:p>
    <w:p w14:paraId="3BBCCFD5" w14:textId="4D0624CB" w:rsidR="00EA6CAB" w:rsidRPr="00BF50A1" w:rsidRDefault="00EA6CAB" w:rsidP="00F13012">
      <w:pPr>
        <w:pStyle w:val="a9"/>
        <w:numPr>
          <w:ilvl w:val="0"/>
          <w:numId w:val="21"/>
        </w:numPr>
        <w:ind w:firstLineChars="0"/>
        <w:jc w:val="left"/>
        <w:rPr>
          <w:rFonts w:ascii="Times New Roman" w:hAnsi="Times New Roman" w:cs="Times New Roman"/>
          <w:bCs/>
          <w:szCs w:val="24"/>
        </w:rPr>
      </w:pPr>
      <w:r w:rsidRPr="00BF50A1">
        <w:rPr>
          <w:rFonts w:ascii="Times New Roman" w:hAnsi="Times New Roman" w:cs="Times New Roman"/>
          <w:bCs/>
          <w:szCs w:val="24"/>
        </w:rPr>
        <w:t>交通工程设施的支撑结构</w:t>
      </w:r>
      <w:r w:rsidR="00FF0AFA" w:rsidRPr="00BF50A1">
        <w:rPr>
          <w:rFonts w:ascii="Times New Roman" w:hAnsi="Times New Roman" w:cs="Times New Roman"/>
          <w:bCs/>
          <w:szCs w:val="24"/>
        </w:rPr>
        <w:t>；</w:t>
      </w:r>
    </w:p>
    <w:p w14:paraId="557DE629" w14:textId="43B5DA6F" w:rsidR="00EA6CAB" w:rsidRPr="00BF50A1" w:rsidRDefault="00EA6CAB" w:rsidP="00F13012">
      <w:pPr>
        <w:pStyle w:val="a9"/>
        <w:numPr>
          <w:ilvl w:val="0"/>
          <w:numId w:val="21"/>
        </w:numPr>
        <w:ind w:firstLineChars="0"/>
        <w:jc w:val="left"/>
        <w:rPr>
          <w:rFonts w:ascii="Times New Roman" w:hAnsi="Times New Roman" w:cs="Times New Roman"/>
          <w:bCs/>
          <w:szCs w:val="24"/>
        </w:rPr>
      </w:pPr>
      <w:r w:rsidRPr="00BF50A1">
        <w:rPr>
          <w:rFonts w:ascii="Times New Roman" w:hAnsi="Times New Roman" w:cs="Times New Roman"/>
          <w:bCs/>
          <w:szCs w:val="24"/>
        </w:rPr>
        <w:t>交通隔离栏；</w:t>
      </w:r>
    </w:p>
    <w:p w14:paraId="59F38D2F" w14:textId="6FAA37CA" w:rsidR="00EA6CAB" w:rsidRPr="00BF50A1" w:rsidRDefault="00EA6CAB" w:rsidP="00F13012">
      <w:pPr>
        <w:pStyle w:val="a9"/>
        <w:numPr>
          <w:ilvl w:val="0"/>
          <w:numId w:val="21"/>
        </w:numPr>
        <w:ind w:firstLineChars="0"/>
        <w:jc w:val="left"/>
        <w:rPr>
          <w:rFonts w:ascii="Times New Roman" w:hAnsi="Times New Roman" w:cs="Times New Roman"/>
          <w:bCs/>
          <w:szCs w:val="24"/>
        </w:rPr>
      </w:pPr>
      <w:r w:rsidRPr="00BF50A1">
        <w:rPr>
          <w:rFonts w:ascii="Times New Roman" w:hAnsi="Times New Roman" w:cs="Times New Roman"/>
          <w:bCs/>
          <w:szCs w:val="24"/>
        </w:rPr>
        <w:t>隧道（含隧道口周边</w:t>
      </w:r>
      <w:r w:rsidRPr="00BF50A1">
        <w:rPr>
          <w:rFonts w:ascii="Times New Roman" w:hAnsi="Times New Roman" w:cs="Times New Roman"/>
          <w:bCs/>
          <w:szCs w:val="24"/>
        </w:rPr>
        <w:t>100 m</w:t>
      </w:r>
      <w:r w:rsidRPr="00BF50A1">
        <w:rPr>
          <w:rFonts w:ascii="Times New Roman" w:hAnsi="Times New Roman" w:cs="Times New Roman"/>
          <w:bCs/>
          <w:szCs w:val="24"/>
        </w:rPr>
        <w:t>范围）、防撞墙</w:t>
      </w:r>
      <w:r w:rsidR="00D42D4B">
        <w:rPr>
          <w:rFonts w:ascii="Times New Roman" w:hAnsi="Times New Roman" w:cs="Times New Roman" w:hint="eastAsia"/>
          <w:bCs/>
          <w:szCs w:val="24"/>
        </w:rPr>
        <w:t>；</w:t>
      </w:r>
    </w:p>
    <w:p w14:paraId="6F7C1931" w14:textId="213D1417" w:rsidR="00EA6CAB" w:rsidRPr="00BF50A1" w:rsidRDefault="00EA6CAB" w:rsidP="00F13012">
      <w:pPr>
        <w:pStyle w:val="a9"/>
        <w:numPr>
          <w:ilvl w:val="0"/>
          <w:numId w:val="21"/>
        </w:numPr>
        <w:ind w:firstLineChars="0"/>
        <w:jc w:val="left"/>
        <w:rPr>
          <w:rFonts w:ascii="Times New Roman" w:hAnsi="Times New Roman" w:cs="Times New Roman"/>
          <w:bCs/>
          <w:szCs w:val="24"/>
        </w:rPr>
      </w:pPr>
      <w:r w:rsidRPr="00BF50A1">
        <w:rPr>
          <w:rFonts w:ascii="Times New Roman" w:hAnsi="Times New Roman" w:cs="Times New Roman"/>
          <w:bCs/>
          <w:szCs w:val="24"/>
        </w:rPr>
        <w:t>公路中央隔离分隔带；</w:t>
      </w:r>
    </w:p>
    <w:p w14:paraId="06DF53D5" w14:textId="06028943" w:rsidR="00EA6CAB" w:rsidRPr="00BF50A1" w:rsidRDefault="00EA6CAB" w:rsidP="00F13012">
      <w:pPr>
        <w:pStyle w:val="a9"/>
        <w:numPr>
          <w:ilvl w:val="0"/>
          <w:numId w:val="21"/>
        </w:numPr>
        <w:ind w:firstLineChars="0"/>
        <w:jc w:val="left"/>
        <w:rPr>
          <w:rFonts w:ascii="Times New Roman" w:hAnsi="Times New Roman" w:cs="Times New Roman"/>
          <w:bCs/>
          <w:szCs w:val="24"/>
        </w:rPr>
      </w:pPr>
      <w:r w:rsidRPr="00BF50A1">
        <w:rPr>
          <w:rFonts w:ascii="Times New Roman" w:hAnsi="Times New Roman" w:cs="Times New Roman"/>
          <w:bCs/>
          <w:szCs w:val="24"/>
        </w:rPr>
        <w:t>集镇路段以外的干线公路路灯杆；</w:t>
      </w:r>
    </w:p>
    <w:p w14:paraId="409FBC90" w14:textId="3A920041" w:rsidR="00EA6CAB" w:rsidRPr="00BF50A1" w:rsidRDefault="00EA6CAB" w:rsidP="00F13012">
      <w:pPr>
        <w:pStyle w:val="a9"/>
        <w:numPr>
          <w:ilvl w:val="0"/>
          <w:numId w:val="21"/>
        </w:numPr>
        <w:ind w:firstLineChars="0"/>
        <w:jc w:val="left"/>
        <w:rPr>
          <w:rFonts w:ascii="Times New Roman" w:hAnsi="Times New Roman" w:cs="Times New Roman"/>
          <w:bCs/>
          <w:szCs w:val="24"/>
        </w:rPr>
      </w:pPr>
      <w:r w:rsidRPr="00BF50A1">
        <w:rPr>
          <w:rFonts w:ascii="Times New Roman" w:hAnsi="Times New Roman" w:cs="Times New Roman"/>
          <w:bCs/>
          <w:szCs w:val="24"/>
        </w:rPr>
        <w:t>可能对交通标志产生遮挡的地点；</w:t>
      </w:r>
    </w:p>
    <w:p w14:paraId="2A6957BC" w14:textId="7365FF7F" w:rsidR="000D1577" w:rsidRPr="00BF50A1" w:rsidRDefault="000D1577" w:rsidP="00F13012">
      <w:pPr>
        <w:pStyle w:val="a9"/>
        <w:numPr>
          <w:ilvl w:val="0"/>
          <w:numId w:val="21"/>
        </w:numPr>
        <w:ind w:firstLineChars="0"/>
        <w:jc w:val="left"/>
        <w:rPr>
          <w:rFonts w:ascii="Times New Roman" w:hAnsi="Times New Roman" w:cs="Times New Roman"/>
          <w:bCs/>
          <w:szCs w:val="24"/>
        </w:rPr>
      </w:pPr>
      <w:r w:rsidRPr="00BF50A1">
        <w:rPr>
          <w:rFonts w:ascii="Times New Roman" w:hAnsi="Times New Roman" w:cs="Times New Roman"/>
          <w:bCs/>
          <w:szCs w:val="24"/>
        </w:rPr>
        <w:t>公路弯道内侧：</w:t>
      </w:r>
    </w:p>
    <w:p w14:paraId="2657A1BD" w14:textId="0205CA7B" w:rsidR="000D1577" w:rsidRPr="00BF50A1" w:rsidRDefault="000D1577" w:rsidP="00F13012">
      <w:pPr>
        <w:pStyle w:val="a9"/>
        <w:numPr>
          <w:ilvl w:val="0"/>
          <w:numId w:val="21"/>
        </w:numPr>
        <w:ind w:firstLineChars="0"/>
        <w:jc w:val="left"/>
        <w:rPr>
          <w:rFonts w:ascii="Times New Roman" w:hAnsi="Times New Roman" w:cs="Times New Roman"/>
          <w:bCs/>
          <w:szCs w:val="24"/>
        </w:rPr>
      </w:pPr>
      <w:r w:rsidRPr="00BF50A1">
        <w:rPr>
          <w:rFonts w:ascii="Times New Roman" w:hAnsi="Times New Roman" w:cs="Times New Roman"/>
          <w:bCs/>
          <w:szCs w:val="24"/>
        </w:rPr>
        <w:t>交叉口安全视距范围内；</w:t>
      </w:r>
    </w:p>
    <w:p w14:paraId="0AE48C5B" w14:textId="29D21814" w:rsidR="000D1577" w:rsidRPr="00BF50A1" w:rsidRDefault="000D1577" w:rsidP="00F13012">
      <w:pPr>
        <w:pStyle w:val="a9"/>
        <w:numPr>
          <w:ilvl w:val="0"/>
          <w:numId w:val="21"/>
        </w:numPr>
        <w:ind w:firstLineChars="0"/>
        <w:jc w:val="left"/>
        <w:rPr>
          <w:rFonts w:ascii="Times New Roman" w:hAnsi="Times New Roman" w:cs="Times New Roman"/>
          <w:bCs/>
          <w:szCs w:val="24"/>
        </w:rPr>
      </w:pPr>
      <w:r w:rsidRPr="00BF50A1">
        <w:rPr>
          <w:rFonts w:ascii="Times New Roman" w:hAnsi="Times New Roman" w:cs="Times New Roman"/>
          <w:bCs/>
          <w:szCs w:val="24"/>
        </w:rPr>
        <w:t>基础施工易造成边坡不稳的路段；</w:t>
      </w:r>
    </w:p>
    <w:p w14:paraId="7CE9377A" w14:textId="59ABC4CF" w:rsidR="000D1577" w:rsidRDefault="000D1577" w:rsidP="00F13012">
      <w:pPr>
        <w:pStyle w:val="a9"/>
        <w:numPr>
          <w:ilvl w:val="0"/>
          <w:numId w:val="21"/>
        </w:numPr>
        <w:ind w:firstLineChars="0"/>
        <w:jc w:val="left"/>
        <w:rPr>
          <w:rFonts w:ascii="Times New Roman" w:hAnsi="Times New Roman" w:cs="Times New Roman"/>
          <w:bCs/>
          <w:szCs w:val="24"/>
        </w:rPr>
      </w:pPr>
      <w:r w:rsidRPr="00BF50A1">
        <w:rPr>
          <w:rFonts w:ascii="Times New Roman" w:hAnsi="Times New Roman" w:cs="Times New Roman"/>
          <w:bCs/>
          <w:szCs w:val="24"/>
        </w:rPr>
        <w:t>集镇路段以外非干线公路的路灯杆；</w:t>
      </w:r>
    </w:p>
    <w:p w14:paraId="5ECA9439" w14:textId="77777777" w:rsidR="00D36BBD" w:rsidRPr="00BF50A1" w:rsidRDefault="00D36BBD" w:rsidP="00F13012">
      <w:pPr>
        <w:pStyle w:val="a9"/>
        <w:numPr>
          <w:ilvl w:val="0"/>
          <w:numId w:val="21"/>
        </w:numPr>
        <w:ind w:firstLineChars="0"/>
        <w:jc w:val="left"/>
        <w:rPr>
          <w:rFonts w:ascii="Times New Roman" w:eastAsia="黑体" w:hAnsi="Times New Roman" w:cs="Times New Roman"/>
          <w:bCs/>
          <w:szCs w:val="24"/>
        </w:rPr>
      </w:pPr>
      <w:r w:rsidRPr="00BF50A1">
        <w:rPr>
          <w:rFonts w:ascii="Times New Roman" w:hAnsi="Times New Roman" w:cs="Times New Roman"/>
          <w:bCs/>
          <w:szCs w:val="24"/>
        </w:rPr>
        <w:t>其他不得设置附属物的公路结构物；</w:t>
      </w:r>
    </w:p>
    <w:p w14:paraId="1A023AE9" w14:textId="7BC952F1" w:rsidR="000D1577" w:rsidRDefault="000D1577" w:rsidP="00F13012">
      <w:pPr>
        <w:pStyle w:val="a9"/>
        <w:numPr>
          <w:ilvl w:val="0"/>
          <w:numId w:val="21"/>
        </w:numPr>
        <w:ind w:firstLineChars="0"/>
        <w:jc w:val="left"/>
        <w:rPr>
          <w:rFonts w:ascii="Times New Roman" w:hAnsi="Times New Roman" w:cs="Times New Roman"/>
          <w:bCs/>
          <w:szCs w:val="24"/>
        </w:rPr>
      </w:pPr>
      <w:r w:rsidRPr="00BF50A1">
        <w:rPr>
          <w:rFonts w:ascii="Times New Roman" w:hAnsi="Times New Roman" w:cs="Times New Roman"/>
          <w:bCs/>
          <w:szCs w:val="24"/>
        </w:rPr>
        <w:t>公路交通管理机构认定的事故多发路段</w:t>
      </w:r>
      <w:r w:rsidR="002F6A47">
        <w:rPr>
          <w:rFonts w:ascii="Times New Roman" w:hAnsi="Times New Roman" w:cs="Times New Roman" w:hint="eastAsia"/>
          <w:bCs/>
          <w:szCs w:val="24"/>
        </w:rPr>
        <w:t>。</w:t>
      </w:r>
    </w:p>
    <w:p w14:paraId="629AAC39" w14:textId="58323CD3" w:rsidR="00A04F21" w:rsidRPr="00D3461E" w:rsidRDefault="00A04F21" w:rsidP="0044385D">
      <w:pPr>
        <w:pStyle w:val="3"/>
        <w:rPr>
          <w:rFonts w:hint="eastAsia"/>
        </w:rPr>
      </w:pPr>
      <w:bookmarkStart w:id="119" w:name="_Toc16155596"/>
      <w:bookmarkStart w:id="120" w:name="_Toc16759215"/>
      <w:r w:rsidRPr="00D3461E">
        <w:t>在以下路段和位置，不应设置高耸式结构</w:t>
      </w:r>
      <w:proofErr w:type="gramStart"/>
      <w:r w:rsidRPr="00D3461E">
        <w:t>非公路</w:t>
      </w:r>
      <w:proofErr w:type="gramEnd"/>
      <w:r w:rsidRPr="00D3461E">
        <w:t>标志：</w:t>
      </w:r>
      <w:bookmarkEnd w:id="119"/>
      <w:bookmarkEnd w:id="120"/>
    </w:p>
    <w:p w14:paraId="62CDEDA8" w14:textId="7FC5AFBF" w:rsidR="00A04F21" w:rsidRPr="00D3461E" w:rsidRDefault="00867736" w:rsidP="00BD721E">
      <w:pPr>
        <w:ind w:firstLineChars="200" w:firstLine="480"/>
        <w:jc w:val="left"/>
        <w:rPr>
          <w:rFonts w:ascii="Times New Roman" w:hAnsi="Times New Roman" w:cs="Times New Roman"/>
          <w:bCs/>
          <w:szCs w:val="24"/>
        </w:rPr>
      </w:pPr>
      <w:r>
        <w:rPr>
          <w:rFonts w:ascii="Times New Roman" w:hAnsi="Times New Roman" w:cs="Times New Roman"/>
          <w:bCs/>
          <w:szCs w:val="24"/>
        </w:rPr>
        <w:t>（</w:t>
      </w:r>
      <w:r>
        <w:rPr>
          <w:rFonts w:ascii="Times New Roman" w:hAnsi="Times New Roman" w:cs="Times New Roman"/>
          <w:bCs/>
          <w:szCs w:val="24"/>
        </w:rPr>
        <w:t>1</w:t>
      </w:r>
      <w:r>
        <w:rPr>
          <w:rFonts w:ascii="Times New Roman" w:hAnsi="Times New Roman" w:cs="Times New Roman"/>
          <w:bCs/>
          <w:szCs w:val="24"/>
        </w:rPr>
        <w:t>）</w:t>
      </w:r>
      <w:r w:rsidR="00A04F21" w:rsidRPr="00D3461E">
        <w:rPr>
          <w:rFonts w:ascii="Times New Roman" w:hAnsi="Times New Roman" w:cs="Times New Roman"/>
          <w:bCs/>
          <w:szCs w:val="24"/>
        </w:rPr>
        <w:t>公路安全视距范围内；</w:t>
      </w:r>
    </w:p>
    <w:p w14:paraId="112335E7" w14:textId="75D899AA" w:rsidR="00A04F21" w:rsidRPr="00D3461E" w:rsidRDefault="00867736" w:rsidP="00BD721E">
      <w:pPr>
        <w:ind w:firstLineChars="200" w:firstLine="480"/>
        <w:jc w:val="left"/>
        <w:rPr>
          <w:rFonts w:ascii="Times New Roman" w:hAnsi="Times New Roman" w:cs="Times New Roman"/>
          <w:bCs/>
          <w:szCs w:val="24"/>
        </w:rPr>
      </w:pPr>
      <w:r>
        <w:rPr>
          <w:rFonts w:ascii="Times New Roman" w:hAnsi="Times New Roman" w:cs="Times New Roman"/>
          <w:bCs/>
          <w:szCs w:val="24"/>
        </w:rPr>
        <w:t>（</w:t>
      </w:r>
      <w:r>
        <w:rPr>
          <w:rFonts w:ascii="Times New Roman" w:hAnsi="Times New Roman" w:cs="Times New Roman"/>
          <w:bCs/>
          <w:szCs w:val="24"/>
        </w:rPr>
        <w:t>2</w:t>
      </w:r>
      <w:r>
        <w:rPr>
          <w:rFonts w:ascii="Times New Roman" w:hAnsi="Times New Roman" w:cs="Times New Roman"/>
          <w:bCs/>
          <w:szCs w:val="24"/>
        </w:rPr>
        <w:t>）</w:t>
      </w:r>
      <w:r w:rsidR="00A04F21" w:rsidRPr="00D3461E">
        <w:rPr>
          <w:rFonts w:ascii="Times New Roman" w:hAnsi="Times New Roman" w:cs="Times New Roman"/>
          <w:bCs/>
          <w:szCs w:val="24"/>
        </w:rPr>
        <w:t>以高耸式结构</w:t>
      </w:r>
      <w:proofErr w:type="gramStart"/>
      <w:r w:rsidR="00A04F21" w:rsidRPr="00D3461E">
        <w:rPr>
          <w:rFonts w:ascii="Times New Roman" w:hAnsi="Times New Roman" w:cs="Times New Roman"/>
          <w:bCs/>
          <w:szCs w:val="24"/>
        </w:rPr>
        <w:t>非公路标志总</w:t>
      </w:r>
      <w:proofErr w:type="gramEnd"/>
      <w:r w:rsidR="00A04F21" w:rsidRPr="00D3461E">
        <w:rPr>
          <w:rFonts w:ascii="Times New Roman" w:hAnsi="Times New Roman" w:cs="Times New Roman"/>
          <w:bCs/>
          <w:szCs w:val="24"/>
        </w:rPr>
        <w:t>高度</w:t>
      </w:r>
      <w:r w:rsidR="00A04F21" w:rsidRPr="00D3461E">
        <w:rPr>
          <w:rFonts w:ascii="Times New Roman" w:hAnsi="Times New Roman" w:cs="Times New Roman"/>
          <w:bCs/>
          <w:szCs w:val="24"/>
        </w:rPr>
        <w:t>1.5</w:t>
      </w:r>
      <w:r w:rsidR="00A04F21" w:rsidRPr="00D3461E">
        <w:rPr>
          <w:rFonts w:ascii="Times New Roman" w:hAnsi="Times New Roman" w:cs="Times New Roman"/>
          <w:bCs/>
          <w:szCs w:val="24"/>
        </w:rPr>
        <w:t>倍为半径的区域内存在有</w:t>
      </w:r>
      <w:r w:rsidR="00A04F21" w:rsidRPr="00D3461E">
        <w:rPr>
          <w:rFonts w:ascii="Times New Roman" w:hAnsi="Times New Roman" w:cs="Times New Roman"/>
          <w:bCs/>
          <w:szCs w:val="24"/>
        </w:rPr>
        <w:t>10 kV</w:t>
      </w:r>
      <w:r w:rsidR="00A04F21" w:rsidRPr="00D3461E">
        <w:rPr>
          <w:rFonts w:ascii="Times New Roman" w:hAnsi="Times New Roman" w:cs="Times New Roman"/>
          <w:bCs/>
          <w:szCs w:val="24"/>
        </w:rPr>
        <w:t>以上高压导线的</w:t>
      </w:r>
      <w:r w:rsidR="000C7FB6">
        <w:rPr>
          <w:rFonts w:ascii="Times New Roman" w:hAnsi="Times New Roman" w:cs="Times New Roman" w:hint="eastAsia"/>
          <w:bCs/>
          <w:szCs w:val="24"/>
        </w:rPr>
        <w:t>位置</w:t>
      </w:r>
      <w:r w:rsidR="00A04F21" w:rsidRPr="00D3461E">
        <w:rPr>
          <w:rFonts w:ascii="Times New Roman" w:hAnsi="Times New Roman" w:cs="Times New Roman"/>
          <w:bCs/>
          <w:szCs w:val="24"/>
        </w:rPr>
        <w:t>。</w:t>
      </w:r>
    </w:p>
    <w:p w14:paraId="002ED1D3" w14:textId="603B8DA7" w:rsidR="0054386F" w:rsidRPr="00D3461E" w:rsidRDefault="0054386F" w:rsidP="0044385D">
      <w:pPr>
        <w:pStyle w:val="3"/>
        <w:rPr>
          <w:rFonts w:hint="eastAsia"/>
        </w:rPr>
      </w:pPr>
      <w:r w:rsidRPr="00D3461E">
        <w:lastRenderedPageBreak/>
        <w:t>并设版面高度超过</w:t>
      </w:r>
      <w:r w:rsidRPr="00D3461E">
        <w:t>3m</w:t>
      </w:r>
      <w:r w:rsidRPr="00D3461E">
        <w:t>的柱式结构</w:t>
      </w:r>
      <w:proofErr w:type="gramStart"/>
      <w:r w:rsidRPr="00D3461E">
        <w:t>非公路</w:t>
      </w:r>
      <w:proofErr w:type="gramEnd"/>
      <w:r w:rsidRPr="00D3461E">
        <w:t>标志以及高耸式结构</w:t>
      </w:r>
      <w:proofErr w:type="gramStart"/>
      <w:r w:rsidRPr="00D3461E">
        <w:t>非公路</w:t>
      </w:r>
      <w:proofErr w:type="gramEnd"/>
      <w:r w:rsidRPr="00D3461E">
        <w:t>标志应由具有</w:t>
      </w:r>
      <w:r w:rsidR="00D74013">
        <w:rPr>
          <w:rFonts w:hint="eastAsia"/>
        </w:rPr>
        <w:t>相关</w:t>
      </w:r>
      <w:r w:rsidRPr="00D3461E">
        <w:t>资质的设计单位进行设计。</w:t>
      </w:r>
    </w:p>
    <w:p w14:paraId="3A9CB97B" w14:textId="30430807" w:rsidR="00996C3B" w:rsidRPr="00D3461E" w:rsidRDefault="00996C3B" w:rsidP="00E55438">
      <w:pPr>
        <w:pStyle w:val="2"/>
        <w:rPr>
          <w:rFonts w:hint="eastAsia"/>
        </w:rPr>
      </w:pPr>
      <w:bookmarkStart w:id="121" w:name="_Toc16759218"/>
      <w:bookmarkStart w:id="122" w:name="_Toc84685130"/>
      <w:r w:rsidRPr="00D3461E">
        <w:t>柱式结构</w:t>
      </w:r>
      <w:proofErr w:type="gramStart"/>
      <w:r w:rsidRPr="00D3461E">
        <w:t>非公路</w:t>
      </w:r>
      <w:proofErr w:type="gramEnd"/>
      <w:r w:rsidRPr="00D3461E">
        <w:t>标志</w:t>
      </w:r>
      <w:bookmarkEnd w:id="121"/>
      <w:bookmarkEnd w:id="122"/>
    </w:p>
    <w:p w14:paraId="143E32A1" w14:textId="4CCD986A" w:rsidR="00996C3B" w:rsidRPr="00D3461E" w:rsidRDefault="00996C3B" w:rsidP="009C7212">
      <w:pPr>
        <w:pStyle w:val="3"/>
        <w:rPr>
          <w:rFonts w:hint="eastAsia"/>
        </w:rPr>
      </w:pPr>
      <w:r w:rsidRPr="00D3461E">
        <w:t>柱式结构</w:t>
      </w:r>
      <w:proofErr w:type="gramStart"/>
      <w:r w:rsidRPr="00D3461E">
        <w:t>非公路</w:t>
      </w:r>
      <w:proofErr w:type="gramEnd"/>
      <w:r w:rsidRPr="00D3461E">
        <w:t>标志的版面应简洁，版面中图画不得超过</w:t>
      </w:r>
      <w:r w:rsidRPr="00D3461E">
        <w:t>1</w:t>
      </w:r>
      <w:r w:rsidRPr="00D3461E">
        <w:t>幅，不得采用连环画的形式。</w:t>
      </w:r>
    </w:p>
    <w:p w14:paraId="31291412" w14:textId="126482A0" w:rsidR="00996C3B" w:rsidRPr="00D3461E" w:rsidRDefault="000673D3" w:rsidP="000673D3">
      <w:pPr>
        <w:pStyle w:val="3"/>
        <w:rPr>
          <w:rFonts w:hint="eastAsia"/>
        </w:rPr>
      </w:pPr>
      <w:bookmarkStart w:id="123" w:name="_Toc16759220"/>
      <w:r w:rsidRPr="000673D3">
        <w:rPr>
          <w:rFonts w:hint="eastAsia"/>
        </w:rPr>
        <w:t>柱式结构</w:t>
      </w:r>
      <w:proofErr w:type="gramStart"/>
      <w:r w:rsidRPr="000673D3">
        <w:rPr>
          <w:rFonts w:hint="eastAsia"/>
        </w:rPr>
        <w:t>非公路</w:t>
      </w:r>
      <w:proofErr w:type="gramEnd"/>
      <w:r w:rsidRPr="000673D3">
        <w:rPr>
          <w:rFonts w:hint="eastAsia"/>
        </w:rPr>
        <w:t>标志</w:t>
      </w:r>
      <w:r w:rsidR="00996C3B" w:rsidRPr="00D3461E">
        <w:t>设置</w:t>
      </w:r>
      <w:bookmarkEnd w:id="123"/>
      <w:r>
        <w:rPr>
          <w:rFonts w:hint="eastAsia"/>
        </w:rPr>
        <w:t>应符合以下规定：</w:t>
      </w:r>
    </w:p>
    <w:p w14:paraId="0FF3B841" w14:textId="70B8F5DB" w:rsidR="00DA6490" w:rsidRDefault="00996C3B" w:rsidP="000E4015">
      <w:pPr>
        <w:pStyle w:val="4"/>
        <w:numPr>
          <w:ilvl w:val="0"/>
          <w:numId w:val="30"/>
        </w:numPr>
        <w:ind w:left="0" w:firstLine="420"/>
        <w:rPr>
          <w:rFonts w:hint="eastAsia"/>
        </w:rPr>
      </w:pPr>
      <w:r w:rsidRPr="00D3461E">
        <w:t>企、事业单位指引标志，小型旅游景点指引标志应仅设置在相关单位、景点</w:t>
      </w:r>
      <w:proofErr w:type="gramStart"/>
      <w:r w:rsidRPr="00D3461E">
        <w:t>前最近</w:t>
      </w:r>
      <w:proofErr w:type="gramEnd"/>
      <w:r w:rsidRPr="00D3461E">
        <w:t>的一个交叉口处，不得提前预告或重复设置；需要指引多个企、事业单位</w:t>
      </w:r>
      <w:r w:rsidR="009C7212">
        <w:rPr>
          <w:rFonts w:hint="eastAsia"/>
        </w:rPr>
        <w:t>时</w:t>
      </w:r>
      <w:r w:rsidRPr="00D3461E">
        <w:t>，可以并设</w:t>
      </w:r>
      <w:r w:rsidR="00D26F3A">
        <w:rPr>
          <w:rFonts w:hint="eastAsia"/>
        </w:rPr>
        <w:t>；</w:t>
      </w:r>
    </w:p>
    <w:p w14:paraId="6495C47B" w14:textId="1EC38DA0" w:rsidR="00802690" w:rsidRPr="00D3461E" w:rsidRDefault="00802690" w:rsidP="000E4015">
      <w:pPr>
        <w:pStyle w:val="4"/>
        <w:numPr>
          <w:ilvl w:val="0"/>
          <w:numId w:val="30"/>
        </w:numPr>
        <w:ind w:left="0" w:firstLine="420"/>
        <w:rPr>
          <w:rFonts w:hint="eastAsia"/>
        </w:rPr>
      </w:pPr>
      <w:r w:rsidRPr="00D3461E">
        <w:t>柱式结构</w:t>
      </w:r>
      <w:proofErr w:type="gramStart"/>
      <w:r w:rsidRPr="00D3461E">
        <w:t>非公路</w:t>
      </w:r>
      <w:proofErr w:type="gramEnd"/>
      <w:r w:rsidRPr="00D3461E">
        <w:t>标志的设置应保证交叉口视距</w:t>
      </w:r>
      <w:r w:rsidR="00D26F3A">
        <w:rPr>
          <w:rFonts w:hint="eastAsia"/>
        </w:rPr>
        <w:t>；</w:t>
      </w:r>
    </w:p>
    <w:p w14:paraId="649D8DEF" w14:textId="23432510" w:rsidR="00802690" w:rsidRPr="00D3461E" w:rsidRDefault="00802690" w:rsidP="000E4015">
      <w:pPr>
        <w:pStyle w:val="4"/>
        <w:numPr>
          <w:ilvl w:val="0"/>
          <w:numId w:val="30"/>
        </w:numPr>
        <w:ind w:left="0" w:firstLine="420"/>
        <w:rPr>
          <w:rFonts w:hint="eastAsia"/>
        </w:rPr>
      </w:pPr>
      <w:r w:rsidRPr="00D3461E">
        <w:t>柱式结构</w:t>
      </w:r>
      <w:proofErr w:type="gramStart"/>
      <w:r w:rsidRPr="00D3461E">
        <w:t>非公路</w:t>
      </w:r>
      <w:proofErr w:type="gramEnd"/>
      <w:r w:rsidRPr="00D3461E">
        <w:t>标志设置于前后两块交通标志之问时，距离沿行车</w:t>
      </w:r>
      <w:proofErr w:type="gramStart"/>
      <w:r w:rsidRPr="00D3461E">
        <w:t>方向第</w:t>
      </w:r>
      <w:proofErr w:type="gramEnd"/>
      <w:r w:rsidRPr="00D3461E">
        <w:t>一块标志应在</w:t>
      </w:r>
      <w:r w:rsidRPr="00D3461E">
        <w:t>100m</w:t>
      </w:r>
      <w:r w:rsidRPr="00D3461E">
        <w:t>以上，第二块标志应在</w:t>
      </w:r>
      <w:r w:rsidRPr="00D3461E">
        <w:t>200 m</w:t>
      </w:r>
      <w:r w:rsidRPr="00D3461E">
        <w:t>以上</w:t>
      </w:r>
      <w:r w:rsidR="00D26F3A">
        <w:rPr>
          <w:rFonts w:hint="eastAsia"/>
        </w:rPr>
        <w:t>；</w:t>
      </w:r>
    </w:p>
    <w:p w14:paraId="13F0548E" w14:textId="4B3B5BA7" w:rsidR="00A360BA" w:rsidRPr="00D3461E" w:rsidRDefault="00C014BC" w:rsidP="000E4015">
      <w:pPr>
        <w:pStyle w:val="4"/>
        <w:numPr>
          <w:ilvl w:val="0"/>
          <w:numId w:val="30"/>
        </w:numPr>
        <w:ind w:left="0" w:firstLine="420"/>
        <w:rPr>
          <w:rFonts w:hint="eastAsia"/>
        </w:rPr>
      </w:pPr>
      <w:r w:rsidRPr="00D3461E">
        <w:t>柱式结构</w:t>
      </w:r>
      <w:proofErr w:type="gramStart"/>
      <w:r w:rsidRPr="00D3461E">
        <w:t>非公路</w:t>
      </w:r>
      <w:proofErr w:type="gramEnd"/>
      <w:r w:rsidRPr="00D3461E">
        <w:t>标志</w:t>
      </w:r>
      <w:r w:rsidR="0098796D">
        <w:rPr>
          <w:rFonts w:hint="eastAsia"/>
        </w:rPr>
        <w:t>下部</w:t>
      </w:r>
      <w:r w:rsidRPr="00D3461E">
        <w:t>的净高不应低于</w:t>
      </w:r>
      <w:r w:rsidRPr="00D3461E">
        <w:t>2.5 m</w:t>
      </w:r>
      <w:r w:rsidRPr="00D3461E">
        <w:t>。</w:t>
      </w:r>
    </w:p>
    <w:p w14:paraId="3D899013" w14:textId="5F64396D" w:rsidR="004F5CF3" w:rsidRPr="00D3461E" w:rsidRDefault="004F5CF3" w:rsidP="000E4015">
      <w:pPr>
        <w:pStyle w:val="3"/>
        <w:rPr>
          <w:rFonts w:ascii="Times New Roman" w:hAnsi="Times New Roman" w:cs="Times New Roman"/>
          <w:szCs w:val="24"/>
        </w:rPr>
      </w:pPr>
      <w:r w:rsidRPr="00D3461E">
        <w:rPr>
          <w:rFonts w:ascii="Times New Roman" w:hAnsi="Times New Roman" w:cs="Times New Roman"/>
          <w:szCs w:val="24"/>
        </w:rPr>
        <w:t>标志板并设</w:t>
      </w:r>
      <w:r w:rsidR="000E4015" w:rsidRPr="000E4015">
        <w:rPr>
          <w:rFonts w:ascii="Times New Roman" w:hAnsi="Times New Roman" w:cs="Times New Roman" w:hint="eastAsia"/>
          <w:szCs w:val="24"/>
        </w:rPr>
        <w:t>应符合以下规定：</w:t>
      </w:r>
    </w:p>
    <w:p w14:paraId="6168F2EE" w14:textId="0B1681C4" w:rsidR="004F5CF3" w:rsidRPr="00D3461E" w:rsidRDefault="004F5CF3" w:rsidP="000E4015">
      <w:pPr>
        <w:pStyle w:val="4"/>
        <w:numPr>
          <w:ilvl w:val="0"/>
          <w:numId w:val="31"/>
        </w:numPr>
        <w:ind w:left="0" w:firstLineChars="200" w:firstLine="480"/>
        <w:rPr>
          <w:rFonts w:hint="eastAsia"/>
        </w:rPr>
      </w:pPr>
      <w:r w:rsidRPr="00D3461E">
        <w:t>指引同一路段上的企事业单位、小型旅游景点的指引标志宜并设在一处标志结构上，并应设置在公路管理机构预先指定的位置处</w:t>
      </w:r>
      <w:r w:rsidR="00D26F3A">
        <w:rPr>
          <w:rFonts w:hint="eastAsia"/>
        </w:rPr>
        <w:t>；</w:t>
      </w:r>
    </w:p>
    <w:p w14:paraId="123C7FFC" w14:textId="47320CD5" w:rsidR="004F5CF3" w:rsidRPr="00D3461E" w:rsidRDefault="004F5CF3" w:rsidP="000E4015">
      <w:pPr>
        <w:pStyle w:val="4"/>
        <w:numPr>
          <w:ilvl w:val="0"/>
          <w:numId w:val="31"/>
        </w:numPr>
        <w:ind w:left="0" w:firstLineChars="200" w:firstLine="480"/>
        <w:rPr>
          <w:rFonts w:hint="eastAsia"/>
        </w:rPr>
      </w:pPr>
      <w:r w:rsidRPr="00D3461E">
        <w:t>同一支撑结构上并设的标志板的排列顺序由上至下依次应为向上指引、向左指引、向右指引</w:t>
      </w:r>
      <w:r w:rsidR="00D26F3A">
        <w:rPr>
          <w:rFonts w:hint="eastAsia"/>
        </w:rPr>
        <w:t>；</w:t>
      </w:r>
    </w:p>
    <w:p w14:paraId="3606B320" w14:textId="6EFD1926" w:rsidR="00A360BA" w:rsidRPr="00D3461E" w:rsidRDefault="004F5CF3" w:rsidP="000E4015">
      <w:pPr>
        <w:pStyle w:val="4"/>
        <w:numPr>
          <w:ilvl w:val="0"/>
          <w:numId w:val="31"/>
        </w:numPr>
        <w:ind w:left="0" w:firstLineChars="200" w:firstLine="480"/>
        <w:rPr>
          <w:rFonts w:hint="eastAsia"/>
        </w:rPr>
      </w:pPr>
      <w:r w:rsidRPr="00D3461E">
        <w:t>并设标志板间距应为</w:t>
      </w:r>
      <w:r w:rsidRPr="00D3461E">
        <w:t>5cm</w:t>
      </w:r>
      <w:r w:rsidRPr="00D3461E">
        <w:t>，所有标志板的长度应保持一致</w:t>
      </w:r>
      <w:r w:rsidR="00D26F3A">
        <w:rPr>
          <w:rFonts w:hint="eastAsia"/>
        </w:rPr>
        <w:t>；</w:t>
      </w:r>
    </w:p>
    <w:p w14:paraId="3A129E87" w14:textId="5EFBCEA3" w:rsidR="00F8157E" w:rsidRPr="00D3461E" w:rsidRDefault="00F8157E" w:rsidP="000E4015">
      <w:pPr>
        <w:pStyle w:val="4"/>
        <w:numPr>
          <w:ilvl w:val="0"/>
          <w:numId w:val="31"/>
        </w:numPr>
        <w:ind w:left="0" w:firstLineChars="200" w:firstLine="480"/>
        <w:rPr>
          <w:rFonts w:hint="eastAsia"/>
        </w:rPr>
      </w:pPr>
      <w:r w:rsidRPr="00D3461E">
        <w:t>并设标志的版面总高度不应超过</w:t>
      </w:r>
      <w:r w:rsidRPr="00D3461E">
        <w:t>4.5m</w:t>
      </w:r>
      <w:r w:rsidRPr="00D3461E">
        <w:t>。</w:t>
      </w:r>
    </w:p>
    <w:p w14:paraId="77587AF4" w14:textId="36184270" w:rsidR="00F8157E" w:rsidRPr="00D3461E" w:rsidRDefault="00F8157E" w:rsidP="00E55438">
      <w:pPr>
        <w:pStyle w:val="2"/>
        <w:rPr>
          <w:rFonts w:hint="eastAsia"/>
        </w:rPr>
      </w:pPr>
      <w:bookmarkStart w:id="124" w:name="_Toc16759221"/>
      <w:bookmarkStart w:id="125" w:name="_Toc84685131"/>
      <w:r w:rsidRPr="00D3461E">
        <w:t>高耸式结构</w:t>
      </w:r>
      <w:proofErr w:type="gramStart"/>
      <w:r w:rsidRPr="00D3461E">
        <w:t>非公路</w:t>
      </w:r>
      <w:proofErr w:type="gramEnd"/>
      <w:r w:rsidRPr="00D3461E">
        <w:t>标志</w:t>
      </w:r>
      <w:bookmarkEnd w:id="124"/>
      <w:bookmarkEnd w:id="125"/>
    </w:p>
    <w:p w14:paraId="63EA4C48" w14:textId="0998F959" w:rsidR="00F8157E" w:rsidRPr="00D3461E" w:rsidRDefault="00F8157E" w:rsidP="00E55438">
      <w:pPr>
        <w:pStyle w:val="3"/>
        <w:rPr>
          <w:rFonts w:hint="eastAsia"/>
        </w:rPr>
      </w:pPr>
      <w:r w:rsidRPr="00D3461E">
        <w:t>高耸式结构</w:t>
      </w:r>
      <w:proofErr w:type="gramStart"/>
      <w:r w:rsidRPr="00D3461E">
        <w:t>非公路</w:t>
      </w:r>
      <w:proofErr w:type="gramEnd"/>
      <w:r w:rsidRPr="00D3461E">
        <w:t>标志的结构应进行承载力、稳定和变形验算。</w:t>
      </w:r>
    </w:p>
    <w:p w14:paraId="1B28D078" w14:textId="65A1CE64" w:rsidR="00520B47" w:rsidRPr="00D3461E" w:rsidRDefault="00520B47" w:rsidP="00E55438">
      <w:pPr>
        <w:pStyle w:val="3"/>
        <w:rPr>
          <w:rFonts w:hint="eastAsia"/>
        </w:rPr>
      </w:pPr>
      <w:r w:rsidRPr="00D3461E">
        <w:t>高耸式结构</w:t>
      </w:r>
      <w:proofErr w:type="gramStart"/>
      <w:r w:rsidRPr="00D3461E">
        <w:t>非公路</w:t>
      </w:r>
      <w:proofErr w:type="gramEnd"/>
      <w:r w:rsidRPr="00D3461E">
        <w:t>标志在规定的设计使用年限内应满足下列功能要求：</w:t>
      </w:r>
    </w:p>
    <w:p w14:paraId="07D24358" w14:textId="0AEF15A7" w:rsidR="00520B47" w:rsidRPr="002D7F86" w:rsidRDefault="00520B47" w:rsidP="002D7F86">
      <w:pPr>
        <w:pStyle w:val="a9"/>
        <w:numPr>
          <w:ilvl w:val="1"/>
          <w:numId w:val="21"/>
        </w:numPr>
        <w:ind w:firstLineChars="0"/>
        <w:jc w:val="left"/>
        <w:rPr>
          <w:rFonts w:ascii="Times New Roman" w:hAnsi="Times New Roman" w:cs="Times New Roman"/>
          <w:bCs/>
          <w:szCs w:val="24"/>
        </w:rPr>
      </w:pPr>
      <w:r w:rsidRPr="002D7F86">
        <w:rPr>
          <w:rFonts w:ascii="Times New Roman" w:hAnsi="Times New Roman" w:cs="Times New Roman"/>
          <w:bCs/>
          <w:szCs w:val="24"/>
        </w:rPr>
        <w:t>在正常施工和正常使用时，能承受可能出现的各种作用；</w:t>
      </w:r>
    </w:p>
    <w:p w14:paraId="286E3FD7" w14:textId="6D5C6AC3" w:rsidR="00520B47" w:rsidRPr="002D7F86" w:rsidRDefault="00520B47" w:rsidP="002D7F86">
      <w:pPr>
        <w:pStyle w:val="a9"/>
        <w:numPr>
          <w:ilvl w:val="1"/>
          <w:numId w:val="21"/>
        </w:numPr>
        <w:ind w:firstLineChars="0"/>
        <w:jc w:val="left"/>
        <w:rPr>
          <w:rFonts w:ascii="Times New Roman" w:hAnsi="Times New Roman" w:cs="Times New Roman"/>
          <w:bCs/>
          <w:szCs w:val="24"/>
        </w:rPr>
      </w:pPr>
      <w:r w:rsidRPr="002D7F86">
        <w:rPr>
          <w:rFonts w:ascii="Times New Roman" w:hAnsi="Times New Roman" w:cs="Times New Roman"/>
          <w:bCs/>
          <w:szCs w:val="24"/>
        </w:rPr>
        <w:t>在正常使用时具有良好的工作性能：</w:t>
      </w:r>
    </w:p>
    <w:p w14:paraId="2893EFC7" w14:textId="2E62F93A" w:rsidR="00520B47" w:rsidRPr="002D7F86" w:rsidRDefault="00520B47" w:rsidP="002D7F86">
      <w:pPr>
        <w:pStyle w:val="a9"/>
        <w:numPr>
          <w:ilvl w:val="1"/>
          <w:numId w:val="21"/>
        </w:numPr>
        <w:ind w:firstLineChars="0"/>
        <w:jc w:val="left"/>
        <w:rPr>
          <w:rFonts w:ascii="Times New Roman" w:hAnsi="Times New Roman" w:cs="Times New Roman"/>
          <w:bCs/>
          <w:szCs w:val="24"/>
        </w:rPr>
      </w:pPr>
      <w:r w:rsidRPr="002D7F86">
        <w:rPr>
          <w:rFonts w:ascii="Times New Roman" w:hAnsi="Times New Roman" w:cs="Times New Roman"/>
          <w:bCs/>
          <w:szCs w:val="24"/>
        </w:rPr>
        <w:t>在</w:t>
      </w:r>
      <w:proofErr w:type="gramStart"/>
      <w:r w:rsidRPr="002D7F86">
        <w:rPr>
          <w:rFonts w:ascii="Times New Roman" w:hAnsi="Times New Roman" w:cs="Times New Roman"/>
          <w:bCs/>
          <w:szCs w:val="24"/>
        </w:rPr>
        <w:t>正常维护</w:t>
      </w:r>
      <w:proofErr w:type="gramEnd"/>
      <w:r w:rsidRPr="002D7F86">
        <w:rPr>
          <w:rFonts w:ascii="Times New Roman" w:hAnsi="Times New Roman" w:cs="Times New Roman"/>
          <w:bCs/>
          <w:szCs w:val="24"/>
        </w:rPr>
        <w:t>下具有足够的耐久性能；</w:t>
      </w:r>
    </w:p>
    <w:p w14:paraId="4E626282" w14:textId="093F5637" w:rsidR="00520B47" w:rsidRPr="002D7F86" w:rsidRDefault="00520B47" w:rsidP="002D7F86">
      <w:pPr>
        <w:pStyle w:val="a9"/>
        <w:numPr>
          <w:ilvl w:val="1"/>
          <w:numId w:val="21"/>
        </w:numPr>
        <w:ind w:firstLineChars="0"/>
        <w:jc w:val="left"/>
        <w:rPr>
          <w:rFonts w:ascii="Times New Roman" w:hAnsi="Times New Roman" w:cs="Times New Roman"/>
          <w:bCs/>
          <w:szCs w:val="24"/>
        </w:rPr>
      </w:pPr>
      <w:r w:rsidRPr="002D7F86">
        <w:rPr>
          <w:rFonts w:ascii="Times New Roman" w:hAnsi="Times New Roman" w:cs="Times New Roman"/>
          <w:bCs/>
          <w:szCs w:val="24"/>
        </w:rPr>
        <w:t>在设计规定的偶然事件发生时及发生后，仍能保持必须的整体稳定性。</w:t>
      </w:r>
    </w:p>
    <w:p w14:paraId="2F69FE6D" w14:textId="4CA2809B" w:rsidR="00520B47" w:rsidRPr="00D3461E" w:rsidRDefault="00520B47" w:rsidP="00E55438">
      <w:pPr>
        <w:pStyle w:val="3"/>
        <w:rPr>
          <w:rFonts w:hint="eastAsia"/>
        </w:rPr>
      </w:pPr>
      <w:r w:rsidRPr="00D3461E">
        <w:t>设置在地震设防烈度为</w:t>
      </w:r>
      <w:r w:rsidRPr="00D3461E">
        <w:t>7</w:t>
      </w:r>
      <w:r w:rsidRPr="00D3461E">
        <w:t>度地区的高耸式</w:t>
      </w:r>
      <w:proofErr w:type="gramStart"/>
      <w:r w:rsidRPr="00D3461E">
        <w:t>非公路</w:t>
      </w:r>
      <w:proofErr w:type="gramEnd"/>
      <w:r w:rsidRPr="00D3461E">
        <w:t>标志必须进行抗震设计，计算方法及控制指标应符合</w:t>
      </w:r>
      <w:r w:rsidRPr="00D3461E">
        <w:t>CECS 148</w:t>
      </w:r>
      <w:r w:rsidRPr="00D3461E">
        <w:t>中对于地震作用的规定。</w:t>
      </w:r>
    </w:p>
    <w:p w14:paraId="10527657" w14:textId="112C99C5" w:rsidR="0052723A" w:rsidRPr="00D3461E" w:rsidRDefault="00520B47" w:rsidP="00E55438">
      <w:pPr>
        <w:pStyle w:val="3"/>
        <w:rPr>
          <w:rFonts w:hint="eastAsia"/>
        </w:rPr>
      </w:pPr>
      <w:r w:rsidRPr="00D3461E">
        <w:lastRenderedPageBreak/>
        <w:t>高耸式结构</w:t>
      </w:r>
      <w:proofErr w:type="gramStart"/>
      <w:r w:rsidRPr="00D3461E">
        <w:t>非公路</w:t>
      </w:r>
      <w:proofErr w:type="gramEnd"/>
      <w:r w:rsidRPr="00D3461E">
        <w:t>标志应有可靠的防雷接地，其防雷等级应按其安装位置，根据</w:t>
      </w:r>
      <w:r w:rsidRPr="00D3461E">
        <w:t>GB 50057</w:t>
      </w:r>
      <w:r w:rsidRPr="00D3461E">
        <w:t>的规定确定，其防雷装置应符合</w:t>
      </w:r>
      <w:r w:rsidRPr="00D3461E">
        <w:t>CECS 148</w:t>
      </w:r>
      <w:r w:rsidRPr="00D3461E">
        <w:t>的规定。</w:t>
      </w:r>
    </w:p>
    <w:p w14:paraId="469299CF" w14:textId="7713DDC6" w:rsidR="004959F5" w:rsidRPr="00D3461E" w:rsidRDefault="004959F5" w:rsidP="00E55438">
      <w:pPr>
        <w:pStyle w:val="3"/>
        <w:rPr>
          <w:rFonts w:hint="eastAsia"/>
        </w:rPr>
      </w:pPr>
      <w:r w:rsidRPr="00D3461E">
        <w:t>当高耸式结构更换或拆除时，应预先进行安全性评估。</w:t>
      </w:r>
    </w:p>
    <w:p w14:paraId="01236881" w14:textId="1C15707F" w:rsidR="006D24A3" w:rsidRPr="00D3461E" w:rsidRDefault="002D7F86" w:rsidP="002D7F86">
      <w:pPr>
        <w:pStyle w:val="3"/>
        <w:rPr>
          <w:rFonts w:hint="eastAsia"/>
        </w:rPr>
      </w:pPr>
      <w:r w:rsidRPr="002D7F86">
        <w:rPr>
          <w:rFonts w:hint="eastAsia"/>
        </w:rPr>
        <w:t>高耸式结构</w:t>
      </w:r>
      <w:proofErr w:type="gramStart"/>
      <w:r w:rsidRPr="002D7F86">
        <w:rPr>
          <w:rFonts w:hint="eastAsia"/>
        </w:rPr>
        <w:t>非公路</w:t>
      </w:r>
      <w:proofErr w:type="gramEnd"/>
      <w:r w:rsidRPr="002D7F86">
        <w:rPr>
          <w:rFonts w:hint="eastAsia"/>
        </w:rPr>
        <w:t>标志</w:t>
      </w:r>
      <w:r w:rsidR="006D24A3" w:rsidRPr="00D3461E">
        <w:t>设置</w:t>
      </w:r>
      <w:r>
        <w:rPr>
          <w:rFonts w:hint="eastAsia"/>
        </w:rPr>
        <w:t>应符合以下要求：</w:t>
      </w:r>
    </w:p>
    <w:p w14:paraId="466CC939" w14:textId="121345CB" w:rsidR="00A360BA" w:rsidRPr="00D3461E" w:rsidRDefault="006D24A3" w:rsidP="005367EE">
      <w:pPr>
        <w:pStyle w:val="4"/>
        <w:numPr>
          <w:ilvl w:val="0"/>
          <w:numId w:val="22"/>
        </w:numPr>
        <w:ind w:left="0" w:firstLineChars="200" w:firstLine="480"/>
        <w:rPr>
          <w:rFonts w:hint="eastAsia"/>
        </w:rPr>
      </w:pPr>
      <w:r w:rsidRPr="00D3461E">
        <w:t>高耸式结构</w:t>
      </w:r>
      <w:proofErr w:type="gramStart"/>
      <w:r w:rsidRPr="00D3461E">
        <w:t>非公路</w:t>
      </w:r>
      <w:proofErr w:type="gramEnd"/>
      <w:r w:rsidRPr="00D3461E">
        <w:t>标志的</w:t>
      </w:r>
      <w:proofErr w:type="gramStart"/>
      <w:r w:rsidRPr="00D3461E">
        <w:t>滴水线</w:t>
      </w:r>
      <w:proofErr w:type="gramEnd"/>
      <w:r w:rsidRPr="00D3461E">
        <w:t>应位于路肩外侧，其任何部分不得进入公路路面以内</w:t>
      </w:r>
      <w:r w:rsidR="005367EE">
        <w:rPr>
          <w:rFonts w:hint="eastAsia"/>
        </w:rPr>
        <w:t>；</w:t>
      </w:r>
    </w:p>
    <w:p w14:paraId="56705790" w14:textId="45749780" w:rsidR="005521C9" w:rsidRPr="00D3461E" w:rsidRDefault="005521C9" w:rsidP="005367EE">
      <w:pPr>
        <w:pStyle w:val="4"/>
        <w:numPr>
          <w:ilvl w:val="0"/>
          <w:numId w:val="22"/>
        </w:numPr>
        <w:ind w:left="0" w:firstLineChars="200" w:firstLine="480"/>
        <w:rPr>
          <w:rFonts w:hint="eastAsia"/>
        </w:rPr>
      </w:pPr>
      <w:r w:rsidRPr="00D3461E">
        <w:t>高耸式结构</w:t>
      </w:r>
      <w:proofErr w:type="gramStart"/>
      <w:r w:rsidRPr="00D3461E">
        <w:t>非公路</w:t>
      </w:r>
      <w:proofErr w:type="gramEnd"/>
      <w:r w:rsidRPr="00D3461E">
        <w:t>标志的牌面下缘距离路面高度不应少于</w:t>
      </w:r>
      <w:r w:rsidRPr="00D3461E">
        <w:t>10m</w:t>
      </w:r>
      <w:r w:rsidR="005367EE">
        <w:rPr>
          <w:rFonts w:hint="eastAsia"/>
        </w:rPr>
        <w:t>；</w:t>
      </w:r>
    </w:p>
    <w:p w14:paraId="2EDC1C09" w14:textId="7D3FC346" w:rsidR="005521C9" w:rsidRPr="00D3461E" w:rsidRDefault="005521C9" w:rsidP="005367EE">
      <w:pPr>
        <w:pStyle w:val="4"/>
        <w:numPr>
          <w:ilvl w:val="0"/>
          <w:numId w:val="22"/>
        </w:numPr>
        <w:ind w:left="0" w:firstLineChars="200" w:firstLine="480"/>
        <w:rPr>
          <w:rFonts w:hint="eastAsia"/>
        </w:rPr>
      </w:pPr>
      <w:r w:rsidRPr="00D3461E">
        <w:t>高耸式结构</w:t>
      </w:r>
      <w:proofErr w:type="gramStart"/>
      <w:r w:rsidRPr="00D3461E">
        <w:t>非公路</w:t>
      </w:r>
      <w:proofErr w:type="gramEnd"/>
      <w:r w:rsidRPr="00D3461E">
        <w:t>标志设置于高速公路</w:t>
      </w:r>
      <w:r w:rsidR="00FD3B70" w:rsidRPr="00D3461E">
        <w:t>一般</w:t>
      </w:r>
      <w:r w:rsidRPr="00D3461E">
        <w:t>路段附近时，单侧纵向间距不宜小于</w:t>
      </w:r>
      <w:r w:rsidRPr="00D3461E">
        <w:t>300 m</w:t>
      </w:r>
      <w:r w:rsidRPr="00D3461E">
        <w:t>，在匝道进出口、服务区附近单侧间距不得小于</w:t>
      </w:r>
      <w:r w:rsidRPr="00D3461E">
        <w:t>200m</w:t>
      </w:r>
      <w:r w:rsidRPr="00D3461E">
        <w:t>，设置于一般公路附近时，单侧纵向间距不宜小于</w:t>
      </w:r>
      <w:r w:rsidRPr="00D3461E">
        <w:t>300m</w:t>
      </w:r>
      <w:r w:rsidR="005367EE">
        <w:rPr>
          <w:rFonts w:hint="eastAsia"/>
        </w:rPr>
        <w:t>；</w:t>
      </w:r>
    </w:p>
    <w:p w14:paraId="4D2C4E40" w14:textId="538AFBE5" w:rsidR="006D24A3" w:rsidRPr="00D3461E" w:rsidRDefault="005521C9" w:rsidP="005367EE">
      <w:pPr>
        <w:pStyle w:val="4"/>
        <w:numPr>
          <w:ilvl w:val="0"/>
          <w:numId w:val="22"/>
        </w:numPr>
        <w:ind w:left="0" w:firstLineChars="200" w:firstLine="480"/>
        <w:rPr>
          <w:rFonts w:hint="eastAsia"/>
        </w:rPr>
      </w:pPr>
      <w:r w:rsidRPr="00D3461E">
        <w:t>高耸式结构</w:t>
      </w:r>
      <w:proofErr w:type="gramStart"/>
      <w:r w:rsidRPr="00D3461E">
        <w:t>非公路</w:t>
      </w:r>
      <w:proofErr w:type="gramEnd"/>
      <w:r w:rsidRPr="00D3461E">
        <w:t>标志的版面宜控制在</w:t>
      </w:r>
      <w:r w:rsidRPr="00D3461E">
        <w:t>180m</w:t>
      </w:r>
      <w:r w:rsidRPr="00D3461E">
        <w:rPr>
          <w:vertAlign w:val="superscript"/>
        </w:rPr>
        <w:t>2</w:t>
      </w:r>
      <w:r w:rsidRPr="00D3461E">
        <w:t>以内并应符合</w:t>
      </w:r>
      <w:r w:rsidRPr="00D3461E">
        <w:t>CJJ 149</w:t>
      </w:r>
      <w:r w:rsidRPr="00D3461E">
        <w:t>对大型高立柱广告设施的版面要求</w:t>
      </w:r>
      <w:r w:rsidR="005367EE">
        <w:rPr>
          <w:rFonts w:hint="eastAsia"/>
        </w:rPr>
        <w:t>；</w:t>
      </w:r>
    </w:p>
    <w:p w14:paraId="37C2C3F1" w14:textId="74F50B95" w:rsidR="00E9744B" w:rsidRPr="00D3461E" w:rsidRDefault="00E9744B" w:rsidP="005367EE">
      <w:pPr>
        <w:pStyle w:val="4"/>
        <w:numPr>
          <w:ilvl w:val="0"/>
          <w:numId w:val="22"/>
        </w:numPr>
        <w:ind w:left="0" w:firstLineChars="200" w:firstLine="480"/>
        <w:rPr>
          <w:rFonts w:hint="eastAsia"/>
        </w:rPr>
      </w:pPr>
      <w:r w:rsidRPr="00D3461E">
        <w:t>高耸式结构</w:t>
      </w:r>
      <w:proofErr w:type="gramStart"/>
      <w:r w:rsidRPr="00D3461E">
        <w:t>非公路</w:t>
      </w:r>
      <w:proofErr w:type="gramEnd"/>
      <w:r w:rsidRPr="00D3461E">
        <w:t>标志版面不应采用全红色或全黄色，以及其他会给驾驶员带来强烈视觉冲击的表现方式</w:t>
      </w:r>
      <w:r w:rsidR="005367EE">
        <w:rPr>
          <w:rFonts w:hint="eastAsia"/>
        </w:rPr>
        <w:t>；</w:t>
      </w:r>
    </w:p>
    <w:p w14:paraId="61C84B88" w14:textId="4AB79275" w:rsidR="00480188" w:rsidRPr="00244F8C" w:rsidRDefault="00E9744B" w:rsidP="00244F8C">
      <w:pPr>
        <w:pStyle w:val="4"/>
        <w:numPr>
          <w:ilvl w:val="0"/>
          <w:numId w:val="22"/>
        </w:numPr>
        <w:ind w:left="0" w:firstLineChars="200" w:firstLine="480"/>
        <w:rPr>
          <w:rFonts w:hint="eastAsia"/>
        </w:rPr>
      </w:pPr>
      <w:r w:rsidRPr="00D3461E">
        <w:t>非高速公路干线公路两侧设置的高耸式结构</w:t>
      </w:r>
      <w:proofErr w:type="gramStart"/>
      <w:r w:rsidRPr="00D3461E">
        <w:t>非公路</w:t>
      </w:r>
      <w:proofErr w:type="gramEnd"/>
      <w:r w:rsidRPr="00D3461E">
        <w:t>标志立柱周围</w:t>
      </w:r>
      <w:proofErr w:type="gramStart"/>
      <w:r w:rsidRPr="00D3461E">
        <w:t>宜设置</w:t>
      </w:r>
      <w:proofErr w:type="gramEnd"/>
      <w:r w:rsidRPr="00D3461E">
        <w:t>隔离栅，隔离路侧行人、牲畜，并同时设置</w:t>
      </w:r>
      <w:r w:rsidRPr="00D3461E">
        <w:t>“</w:t>
      </w:r>
      <w:r w:rsidRPr="00D3461E">
        <w:t>禁止行人入内</w:t>
      </w:r>
      <w:r w:rsidRPr="00D3461E">
        <w:t>”</w:t>
      </w:r>
      <w:r w:rsidRPr="00D3461E">
        <w:t>的警示牌。当车辆有可能</w:t>
      </w:r>
      <w:proofErr w:type="gramStart"/>
      <w:r w:rsidRPr="00D3461E">
        <w:t>冲出路</w:t>
      </w:r>
      <w:proofErr w:type="gramEnd"/>
      <w:r w:rsidRPr="00D3461E">
        <w:t>外撞击</w:t>
      </w:r>
      <w:proofErr w:type="gramStart"/>
      <w:r w:rsidRPr="00D3461E">
        <w:t>非公路</w:t>
      </w:r>
      <w:proofErr w:type="gramEnd"/>
      <w:r w:rsidRPr="00D3461E">
        <w:t>标志时，应在非公路标志周边相应位置设置防撞护栏进行防护。</w:t>
      </w:r>
    </w:p>
    <w:p w14:paraId="610330CD" w14:textId="17BD909B" w:rsidR="00304B25" w:rsidRPr="00D3461E" w:rsidRDefault="00304B25" w:rsidP="00E77C5F">
      <w:pPr>
        <w:pStyle w:val="2"/>
        <w:rPr>
          <w:rFonts w:hint="eastAsia"/>
        </w:rPr>
      </w:pPr>
      <w:bookmarkStart w:id="126" w:name="_Toc16759222"/>
      <w:bookmarkStart w:id="127" w:name="_Toc84685132"/>
      <w:r w:rsidRPr="00D3461E">
        <w:t>悬臂式结构</w:t>
      </w:r>
      <w:proofErr w:type="gramStart"/>
      <w:r w:rsidRPr="00D3461E">
        <w:t>非公路</w:t>
      </w:r>
      <w:proofErr w:type="gramEnd"/>
      <w:r w:rsidRPr="00D3461E">
        <w:t>标志</w:t>
      </w:r>
      <w:bookmarkEnd w:id="126"/>
      <w:bookmarkEnd w:id="127"/>
    </w:p>
    <w:p w14:paraId="527420E2" w14:textId="1ED5AC19" w:rsidR="00304B25" w:rsidRPr="00D3461E" w:rsidRDefault="000B5F50" w:rsidP="000B5F50">
      <w:pPr>
        <w:pStyle w:val="3"/>
        <w:rPr>
          <w:rFonts w:hint="eastAsia"/>
        </w:rPr>
      </w:pPr>
      <w:r w:rsidRPr="000B5F50">
        <w:rPr>
          <w:rFonts w:hint="eastAsia"/>
        </w:rPr>
        <w:t>悬臂式结构</w:t>
      </w:r>
      <w:proofErr w:type="gramStart"/>
      <w:r w:rsidRPr="000B5F50">
        <w:rPr>
          <w:rFonts w:hint="eastAsia"/>
        </w:rPr>
        <w:t>非公路</w:t>
      </w:r>
      <w:proofErr w:type="gramEnd"/>
      <w:r w:rsidRPr="000B5F50">
        <w:rPr>
          <w:rFonts w:hint="eastAsia"/>
        </w:rPr>
        <w:t>标志</w:t>
      </w:r>
      <w:r w:rsidR="00304B25" w:rsidRPr="00D3461E">
        <w:t>设计</w:t>
      </w:r>
      <w:r>
        <w:rPr>
          <w:rFonts w:hint="eastAsia"/>
        </w:rPr>
        <w:t>应符合以下要求：</w:t>
      </w:r>
    </w:p>
    <w:p w14:paraId="4C1E53F8" w14:textId="21730F29" w:rsidR="00304B25" w:rsidRPr="00D3461E" w:rsidRDefault="00304B25" w:rsidP="008819FE">
      <w:pPr>
        <w:pStyle w:val="4"/>
        <w:numPr>
          <w:ilvl w:val="0"/>
          <w:numId w:val="32"/>
        </w:numPr>
        <w:ind w:left="0" w:firstLine="420"/>
        <w:rPr>
          <w:rFonts w:hint="eastAsia"/>
        </w:rPr>
      </w:pPr>
      <w:r w:rsidRPr="00D3461E">
        <w:t>悬臂式结构</w:t>
      </w:r>
      <w:proofErr w:type="gramStart"/>
      <w:r w:rsidRPr="00D3461E">
        <w:t>非公路</w:t>
      </w:r>
      <w:proofErr w:type="gramEnd"/>
      <w:r w:rsidRPr="00D3461E">
        <w:t>标志的净高应大于</w:t>
      </w:r>
      <w:r w:rsidRPr="00D3461E">
        <w:t>5.5m</w:t>
      </w:r>
      <w:r w:rsidR="008819FE">
        <w:rPr>
          <w:rFonts w:hint="eastAsia"/>
        </w:rPr>
        <w:t>；</w:t>
      </w:r>
    </w:p>
    <w:p w14:paraId="42883114" w14:textId="28415593" w:rsidR="00304B25" w:rsidRPr="00D3461E" w:rsidRDefault="00304B25" w:rsidP="008819FE">
      <w:pPr>
        <w:pStyle w:val="4"/>
        <w:numPr>
          <w:ilvl w:val="0"/>
          <w:numId w:val="32"/>
        </w:numPr>
        <w:ind w:left="0" w:firstLine="420"/>
        <w:rPr>
          <w:rFonts w:hint="eastAsia"/>
        </w:rPr>
      </w:pPr>
      <w:r w:rsidRPr="00D3461E">
        <w:t>悬臂式结构</w:t>
      </w:r>
      <w:proofErr w:type="gramStart"/>
      <w:r w:rsidRPr="00D3461E">
        <w:t>非公路</w:t>
      </w:r>
      <w:proofErr w:type="gramEnd"/>
      <w:r w:rsidRPr="00D3461E">
        <w:t>标志应与公路交通标志合并设置，设置于公路交通标志的背面</w:t>
      </w:r>
      <w:r w:rsidR="008819FE">
        <w:rPr>
          <w:rFonts w:hint="eastAsia"/>
        </w:rPr>
        <w:t>；</w:t>
      </w:r>
    </w:p>
    <w:p w14:paraId="7DCF99E3" w14:textId="556C7C60" w:rsidR="00304B25" w:rsidRPr="00D3461E" w:rsidRDefault="00304B25" w:rsidP="008819FE">
      <w:pPr>
        <w:pStyle w:val="4"/>
        <w:numPr>
          <w:ilvl w:val="0"/>
          <w:numId w:val="32"/>
        </w:numPr>
        <w:ind w:left="0" w:firstLine="420"/>
        <w:rPr>
          <w:rFonts w:hint="eastAsia"/>
        </w:rPr>
      </w:pPr>
      <w:r w:rsidRPr="00D3461E">
        <w:t>悬臂式结构</w:t>
      </w:r>
      <w:proofErr w:type="gramStart"/>
      <w:r w:rsidRPr="00D3461E">
        <w:t>非公路</w:t>
      </w:r>
      <w:proofErr w:type="gramEnd"/>
      <w:r w:rsidRPr="00D3461E">
        <w:t>标志版面不应采用全红色或全黄色，以及其他会给驾驶员带来强烈视觉冲击的表现方式。</w:t>
      </w:r>
    </w:p>
    <w:p w14:paraId="3368E443" w14:textId="2A7AE50C" w:rsidR="00E00A73" w:rsidRPr="00E00A73" w:rsidRDefault="00E00A73" w:rsidP="00E00A73">
      <w:pPr>
        <w:pStyle w:val="3"/>
        <w:rPr>
          <w:rFonts w:hint="eastAsia"/>
        </w:rPr>
      </w:pPr>
      <w:r w:rsidRPr="00E00A73">
        <w:rPr>
          <w:rFonts w:hint="eastAsia"/>
        </w:rPr>
        <w:t>悬臂式结构</w:t>
      </w:r>
      <w:proofErr w:type="gramStart"/>
      <w:r w:rsidRPr="00E00A73">
        <w:rPr>
          <w:rFonts w:hint="eastAsia"/>
        </w:rPr>
        <w:t>非公路</w:t>
      </w:r>
      <w:proofErr w:type="gramEnd"/>
      <w:r w:rsidRPr="00E00A73">
        <w:rPr>
          <w:rFonts w:hint="eastAsia"/>
        </w:rPr>
        <w:t>标志</w:t>
      </w:r>
      <w:r>
        <w:rPr>
          <w:rFonts w:hint="eastAsia"/>
        </w:rPr>
        <w:t>设置</w:t>
      </w:r>
      <w:r w:rsidRPr="00E00A73">
        <w:rPr>
          <w:rFonts w:hint="eastAsia"/>
        </w:rPr>
        <w:t>应符合以下要求：</w:t>
      </w:r>
    </w:p>
    <w:p w14:paraId="29CF7AF9" w14:textId="18C8B829" w:rsidR="00E76E90" w:rsidRPr="00D3461E" w:rsidRDefault="00304B25" w:rsidP="007609F3">
      <w:pPr>
        <w:pStyle w:val="4"/>
        <w:numPr>
          <w:ilvl w:val="0"/>
          <w:numId w:val="33"/>
        </w:numPr>
        <w:ind w:left="0" w:firstLine="420"/>
        <w:rPr>
          <w:rFonts w:hint="eastAsia"/>
        </w:rPr>
      </w:pPr>
      <w:r w:rsidRPr="00D3461E">
        <w:t>悬臂式结构</w:t>
      </w:r>
      <w:proofErr w:type="gramStart"/>
      <w:r w:rsidRPr="00D3461E">
        <w:t>非公路</w:t>
      </w:r>
      <w:proofErr w:type="gramEnd"/>
      <w:r w:rsidRPr="00D3461E">
        <w:t>标志不应设置于高速公路路段上。在其他路段设置时，单侧纵向间距不宜小于</w:t>
      </w:r>
      <w:r w:rsidR="009650F5" w:rsidRPr="00D3461E">
        <w:t>2000</w:t>
      </w:r>
      <w:r w:rsidRPr="00D3461E">
        <w:t>m</w:t>
      </w:r>
      <w:r w:rsidRPr="00D3461E">
        <w:t>，两侧相对纵向间距不立小于</w:t>
      </w:r>
      <w:r w:rsidRPr="00D3461E">
        <w:t>l000 m</w:t>
      </w:r>
      <w:r w:rsidR="007609F3">
        <w:rPr>
          <w:rFonts w:hint="eastAsia"/>
        </w:rPr>
        <w:t>；</w:t>
      </w:r>
    </w:p>
    <w:p w14:paraId="17AD60F3" w14:textId="039C2998" w:rsidR="009F39E6" w:rsidRPr="00D3461E" w:rsidRDefault="009F39E6" w:rsidP="009076C9">
      <w:pPr>
        <w:pStyle w:val="4"/>
        <w:numPr>
          <w:ilvl w:val="0"/>
          <w:numId w:val="33"/>
        </w:numPr>
        <w:rPr>
          <w:rFonts w:hint="eastAsia"/>
        </w:rPr>
      </w:pPr>
      <w:r w:rsidRPr="00D3461E">
        <w:t>悬臂式结构</w:t>
      </w:r>
      <w:proofErr w:type="gramStart"/>
      <w:r w:rsidRPr="00D3461E">
        <w:t>非公路</w:t>
      </w:r>
      <w:proofErr w:type="gramEnd"/>
      <w:r w:rsidRPr="00D3461E">
        <w:t>标志的施工应符合</w:t>
      </w:r>
      <w:r w:rsidR="009076C9" w:rsidRPr="009076C9">
        <w:rPr>
          <w:rFonts w:hint="eastAsia"/>
        </w:rPr>
        <w:t xml:space="preserve">JTG/T </w:t>
      </w:r>
      <w:r w:rsidR="00C8743D">
        <w:rPr>
          <w:rFonts w:hint="eastAsia"/>
        </w:rPr>
        <w:t xml:space="preserve"> </w:t>
      </w:r>
      <w:r w:rsidR="009076C9" w:rsidRPr="009076C9">
        <w:rPr>
          <w:rFonts w:hint="eastAsia"/>
        </w:rPr>
        <w:t>3671</w:t>
      </w:r>
      <w:r w:rsidRPr="00D3461E">
        <w:t>的相关规定。</w:t>
      </w:r>
    </w:p>
    <w:p w14:paraId="3E1A80E6" w14:textId="3242B37B" w:rsidR="002B7300" w:rsidRPr="00D3461E" w:rsidRDefault="002B7300" w:rsidP="00E77C5F">
      <w:pPr>
        <w:pStyle w:val="2"/>
        <w:rPr>
          <w:rFonts w:hint="eastAsia"/>
        </w:rPr>
      </w:pPr>
      <w:bookmarkStart w:id="128" w:name="_Toc16759223"/>
      <w:bookmarkStart w:id="129" w:name="_Toc84685133"/>
      <w:r w:rsidRPr="00D3461E">
        <w:lastRenderedPageBreak/>
        <w:t>门架式结构</w:t>
      </w:r>
      <w:proofErr w:type="gramStart"/>
      <w:r w:rsidRPr="00D3461E">
        <w:t>非公路</w:t>
      </w:r>
      <w:proofErr w:type="gramEnd"/>
      <w:r w:rsidRPr="00D3461E">
        <w:t>标志</w:t>
      </w:r>
      <w:bookmarkEnd w:id="128"/>
      <w:bookmarkEnd w:id="129"/>
    </w:p>
    <w:p w14:paraId="19CFDA76" w14:textId="03BD312E" w:rsidR="002B7300" w:rsidRPr="00D3461E" w:rsidRDefault="000E3AD1" w:rsidP="000E3AD1">
      <w:pPr>
        <w:pStyle w:val="3"/>
        <w:rPr>
          <w:rFonts w:hint="eastAsia"/>
        </w:rPr>
      </w:pPr>
      <w:bookmarkStart w:id="130" w:name="_Toc16759224"/>
      <w:r w:rsidRPr="000E3AD1">
        <w:rPr>
          <w:rFonts w:hint="eastAsia"/>
        </w:rPr>
        <w:t>门架式结构</w:t>
      </w:r>
      <w:proofErr w:type="gramStart"/>
      <w:r w:rsidRPr="000E3AD1">
        <w:rPr>
          <w:rFonts w:hint="eastAsia"/>
        </w:rPr>
        <w:t>非公路</w:t>
      </w:r>
      <w:proofErr w:type="gramEnd"/>
      <w:r w:rsidRPr="000E3AD1">
        <w:rPr>
          <w:rFonts w:hint="eastAsia"/>
        </w:rPr>
        <w:t>标志</w:t>
      </w:r>
      <w:r w:rsidR="002B7300" w:rsidRPr="00D3461E">
        <w:t>设计</w:t>
      </w:r>
      <w:bookmarkEnd w:id="130"/>
      <w:r>
        <w:rPr>
          <w:rFonts w:hint="eastAsia"/>
        </w:rPr>
        <w:t>应符合以下要求：</w:t>
      </w:r>
    </w:p>
    <w:p w14:paraId="55FCB1B7" w14:textId="1BFB37C1" w:rsidR="005D4850" w:rsidRPr="00D3461E" w:rsidRDefault="002B7300" w:rsidP="000E3AD1">
      <w:pPr>
        <w:pStyle w:val="4"/>
        <w:numPr>
          <w:ilvl w:val="0"/>
          <w:numId w:val="34"/>
        </w:numPr>
        <w:ind w:left="0" w:firstLine="420"/>
        <w:rPr>
          <w:rFonts w:hint="eastAsia"/>
        </w:rPr>
      </w:pPr>
      <w:r w:rsidRPr="00D3461E">
        <w:t>门架式</w:t>
      </w:r>
      <w:proofErr w:type="gramStart"/>
      <w:r w:rsidRPr="00D3461E">
        <w:t>非公路</w:t>
      </w:r>
      <w:proofErr w:type="gramEnd"/>
      <w:r w:rsidRPr="00D3461E">
        <w:t>标志的结构设计</w:t>
      </w:r>
      <w:r w:rsidR="005D4850" w:rsidRPr="00D3461E">
        <w:t>应按照相关国家标准规定，从各种工况下考虑荷载作用，并加强设计，确保其稳定性，对</w:t>
      </w:r>
      <w:r w:rsidR="00BA31C7">
        <w:rPr>
          <w:rFonts w:hint="eastAsia"/>
        </w:rPr>
        <w:t>既有</w:t>
      </w:r>
      <w:r w:rsidR="005D4850" w:rsidRPr="00D3461E">
        <w:t>公路不造成影响</w:t>
      </w:r>
      <w:r w:rsidR="008245E0">
        <w:rPr>
          <w:rFonts w:hint="eastAsia"/>
        </w:rPr>
        <w:t>；</w:t>
      </w:r>
    </w:p>
    <w:p w14:paraId="5A3A92F2" w14:textId="31DC309F" w:rsidR="002B7300" w:rsidRPr="00D3461E" w:rsidRDefault="002B7300" w:rsidP="000E3AD1">
      <w:pPr>
        <w:pStyle w:val="4"/>
        <w:numPr>
          <w:ilvl w:val="0"/>
          <w:numId w:val="34"/>
        </w:numPr>
        <w:ind w:left="0" w:firstLine="420"/>
        <w:rPr>
          <w:rFonts w:hint="eastAsia"/>
        </w:rPr>
      </w:pPr>
      <w:r w:rsidRPr="00D3461E">
        <w:t>门架式</w:t>
      </w:r>
      <w:proofErr w:type="gramStart"/>
      <w:r w:rsidRPr="00D3461E">
        <w:t>非公路</w:t>
      </w:r>
      <w:proofErr w:type="gramEnd"/>
      <w:r w:rsidRPr="00D3461E">
        <w:t>标志的结构验算应同时考虑对相邻公路结构物的结构造成的影响</w:t>
      </w:r>
      <w:r w:rsidR="008245E0">
        <w:rPr>
          <w:rFonts w:hint="eastAsia"/>
        </w:rPr>
        <w:t>；</w:t>
      </w:r>
    </w:p>
    <w:p w14:paraId="1424231C" w14:textId="6D11FEA7" w:rsidR="002B7300" w:rsidRPr="00D3461E" w:rsidRDefault="002B7300" w:rsidP="000E3AD1">
      <w:pPr>
        <w:pStyle w:val="4"/>
        <w:numPr>
          <w:ilvl w:val="0"/>
          <w:numId w:val="34"/>
        </w:numPr>
        <w:ind w:left="0" w:firstLine="420"/>
        <w:rPr>
          <w:rFonts w:hint="eastAsia"/>
        </w:rPr>
      </w:pPr>
      <w:r w:rsidRPr="00D3461E">
        <w:t>门架式结构</w:t>
      </w:r>
      <w:proofErr w:type="gramStart"/>
      <w:r w:rsidRPr="00D3461E">
        <w:t>非公路</w:t>
      </w:r>
      <w:proofErr w:type="gramEnd"/>
      <w:r w:rsidRPr="00D3461E">
        <w:t>标志的设计</w:t>
      </w:r>
      <w:r w:rsidR="00895F16" w:rsidRPr="00D3461E">
        <w:t>时应考虑更换和拆除对公路的影响</w:t>
      </w:r>
      <w:r w:rsidR="008245E0">
        <w:rPr>
          <w:rFonts w:hint="eastAsia"/>
        </w:rPr>
        <w:t>；</w:t>
      </w:r>
    </w:p>
    <w:p w14:paraId="4963B0CE" w14:textId="068F468B" w:rsidR="0054153E" w:rsidRPr="00D3461E" w:rsidRDefault="0054153E" w:rsidP="000E3AD1">
      <w:pPr>
        <w:pStyle w:val="4"/>
        <w:numPr>
          <w:ilvl w:val="0"/>
          <w:numId w:val="34"/>
        </w:numPr>
        <w:ind w:left="0" w:firstLine="420"/>
        <w:rPr>
          <w:rFonts w:hint="eastAsia"/>
        </w:rPr>
      </w:pPr>
      <w:r w:rsidRPr="00D3461E">
        <w:t>在风荷载（标准值）作用下，高耸式结构钢结构的顶点水平位移值不应大于</w:t>
      </w:r>
      <w:r w:rsidRPr="00D3461E">
        <w:t>H/150</w:t>
      </w:r>
      <w:r w:rsidRPr="00D3461E">
        <w:t>（</w:t>
      </w:r>
      <w:r w:rsidRPr="00D3461E">
        <w:t>H</w:t>
      </w:r>
      <w:r w:rsidRPr="00D3461E">
        <w:t>为顶点离地而高度）</w:t>
      </w:r>
      <w:r w:rsidR="008245E0">
        <w:rPr>
          <w:rFonts w:hint="eastAsia"/>
        </w:rPr>
        <w:t>；</w:t>
      </w:r>
    </w:p>
    <w:p w14:paraId="10829B31" w14:textId="50916F81" w:rsidR="0054153E" w:rsidRPr="00D3461E" w:rsidRDefault="0054153E" w:rsidP="000E3AD1">
      <w:pPr>
        <w:pStyle w:val="4"/>
        <w:numPr>
          <w:ilvl w:val="0"/>
          <w:numId w:val="34"/>
        </w:numPr>
        <w:ind w:left="0" w:firstLine="420"/>
        <w:rPr>
          <w:rFonts w:hint="eastAsia"/>
        </w:rPr>
      </w:pPr>
      <w:r w:rsidRPr="00D3461E">
        <w:t>门架式</w:t>
      </w:r>
      <w:proofErr w:type="gramStart"/>
      <w:r w:rsidRPr="00D3461E">
        <w:t>非公路</w:t>
      </w:r>
      <w:proofErr w:type="gramEnd"/>
      <w:r w:rsidRPr="00D3461E">
        <w:t>标志在规定</w:t>
      </w:r>
      <w:r w:rsidR="00895F16" w:rsidRPr="00D3461E">
        <w:t>在</w:t>
      </w:r>
      <w:r w:rsidRPr="00D3461E">
        <w:t>设</w:t>
      </w:r>
      <w:r w:rsidR="009650F5" w:rsidRPr="00D3461E">
        <w:t>计</w:t>
      </w:r>
      <w:r w:rsidRPr="00D3461E">
        <w:t>使用年限内应</w:t>
      </w:r>
      <w:r w:rsidR="00895F16" w:rsidRPr="00D3461E">
        <w:t>经常养护，确保门架式标志的稳定性和安全性，并评估对公路安全的影响。</w:t>
      </w:r>
    </w:p>
    <w:p w14:paraId="2A9BECC0" w14:textId="308E486E" w:rsidR="001E412C" w:rsidRPr="001E412C" w:rsidRDefault="001E412C" w:rsidP="001E412C">
      <w:pPr>
        <w:pStyle w:val="3"/>
        <w:rPr>
          <w:rFonts w:hint="eastAsia"/>
        </w:rPr>
      </w:pPr>
      <w:r w:rsidRPr="001E412C">
        <w:rPr>
          <w:rFonts w:hint="eastAsia"/>
        </w:rPr>
        <w:t>门架式结构</w:t>
      </w:r>
      <w:proofErr w:type="gramStart"/>
      <w:r w:rsidRPr="001E412C">
        <w:rPr>
          <w:rFonts w:hint="eastAsia"/>
        </w:rPr>
        <w:t>非公路</w:t>
      </w:r>
      <w:proofErr w:type="gramEnd"/>
      <w:r w:rsidRPr="001E412C">
        <w:rPr>
          <w:rFonts w:hint="eastAsia"/>
        </w:rPr>
        <w:t>标志</w:t>
      </w:r>
      <w:r>
        <w:rPr>
          <w:rFonts w:hint="eastAsia"/>
        </w:rPr>
        <w:t>设置</w:t>
      </w:r>
      <w:r w:rsidRPr="001E412C">
        <w:rPr>
          <w:rFonts w:hint="eastAsia"/>
        </w:rPr>
        <w:t>应符合以下要求：</w:t>
      </w:r>
    </w:p>
    <w:p w14:paraId="73834162" w14:textId="29869B3B" w:rsidR="00B50917" w:rsidRPr="00D3461E" w:rsidRDefault="00B50917" w:rsidP="008245E0">
      <w:pPr>
        <w:pStyle w:val="4"/>
        <w:numPr>
          <w:ilvl w:val="0"/>
          <w:numId w:val="35"/>
        </w:numPr>
        <w:ind w:left="0" w:firstLine="420"/>
        <w:rPr>
          <w:rFonts w:hint="eastAsia"/>
        </w:rPr>
      </w:pPr>
      <w:r w:rsidRPr="00D3461E">
        <w:t>门架式</w:t>
      </w:r>
      <w:proofErr w:type="gramStart"/>
      <w:r w:rsidRPr="00D3461E">
        <w:t>非公路标志宜设置</w:t>
      </w:r>
      <w:proofErr w:type="gramEnd"/>
      <w:r w:rsidRPr="00D3461E">
        <w:t>在一般道路平直的安全区域</w:t>
      </w:r>
      <w:r w:rsidR="00634078">
        <w:rPr>
          <w:rFonts w:hint="eastAsia"/>
        </w:rPr>
        <w:t>；</w:t>
      </w:r>
    </w:p>
    <w:p w14:paraId="0D704A8F" w14:textId="465DFD24" w:rsidR="00B50917" w:rsidRPr="00D3461E" w:rsidRDefault="00B50917" w:rsidP="008245E0">
      <w:pPr>
        <w:pStyle w:val="4"/>
        <w:numPr>
          <w:ilvl w:val="0"/>
          <w:numId w:val="35"/>
        </w:numPr>
        <w:ind w:left="0" w:firstLine="420"/>
        <w:rPr>
          <w:rFonts w:hint="eastAsia"/>
        </w:rPr>
      </w:pPr>
      <w:r w:rsidRPr="00D3461E">
        <w:t>门架式</w:t>
      </w:r>
      <w:proofErr w:type="gramStart"/>
      <w:r w:rsidRPr="00D3461E">
        <w:t>非公路</w:t>
      </w:r>
      <w:proofErr w:type="gramEnd"/>
      <w:r w:rsidRPr="00D3461E">
        <w:t>标志的版面宜控制在</w:t>
      </w:r>
      <w:r w:rsidR="009650F5" w:rsidRPr="00D3461E">
        <w:t>300</w:t>
      </w:r>
      <w:r w:rsidR="00A8282D" w:rsidRPr="00D3461E">
        <w:t>m</w:t>
      </w:r>
      <w:r w:rsidR="00A8282D" w:rsidRPr="00D3461E">
        <w:rPr>
          <w:vertAlign w:val="superscript"/>
        </w:rPr>
        <w:t>2</w:t>
      </w:r>
      <w:r w:rsidRPr="00D3461E">
        <w:t>以内</w:t>
      </w:r>
      <w:r w:rsidR="00634078">
        <w:rPr>
          <w:rFonts w:hint="eastAsia"/>
        </w:rPr>
        <w:t>；</w:t>
      </w:r>
    </w:p>
    <w:p w14:paraId="332967C5" w14:textId="63300445" w:rsidR="00B50917" w:rsidRPr="00D3461E" w:rsidRDefault="00B50917" w:rsidP="008245E0">
      <w:pPr>
        <w:pStyle w:val="4"/>
        <w:numPr>
          <w:ilvl w:val="0"/>
          <w:numId w:val="35"/>
        </w:numPr>
        <w:ind w:left="0" w:firstLine="420"/>
        <w:rPr>
          <w:rFonts w:hint="eastAsia"/>
        </w:rPr>
      </w:pPr>
      <w:r w:rsidRPr="00D3461E">
        <w:t>门架式</w:t>
      </w:r>
      <w:proofErr w:type="gramStart"/>
      <w:r w:rsidRPr="00D3461E">
        <w:t>非公路</w:t>
      </w:r>
      <w:proofErr w:type="gramEnd"/>
      <w:r w:rsidRPr="00D3461E">
        <w:t>标志版</w:t>
      </w:r>
      <w:r w:rsidR="00F07BB5" w:rsidRPr="00D3461E">
        <w:t>面</w:t>
      </w:r>
      <w:r w:rsidRPr="00D3461E">
        <w:t>不应采用全红色或全黄色</w:t>
      </w:r>
      <w:r w:rsidR="00B11CFF" w:rsidRPr="00D3461E">
        <w:t>或者与公路标志相似或者相同的图案</w:t>
      </w:r>
      <w:r w:rsidR="0099435A">
        <w:rPr>
          <w:rFonts w:hint="eastAsia"/>
        </w:rPr>
        <w:t>，</w:t>
      </w:r>
      <w:r w:rsidR="00B11CFF" w:rsidRPr="00D3461E">
        <w:t>不应采用</w:t>
      </w:r>
      <w:r w:rsidRPr="00D3461E">
        <w:t>会给驾驶员带来强烈视觉冲击的表现方式。门架式</w:t>
      </w:r>
      <w:proofErr w:type="gramStart"/>
      <w:r w:rsidRPr="00D3461E">
        <w:t>非公路</w:t>
      </w:r>
      <w:proofErr w:type="gramEnd"/>
      <w:r w:rsidRPr="00D3461E">
        <w:t>标志不应采用打灯式带电设施</w:t>
      </w:r>
      <w:r w:rsidR="00634078">
        <w:rPr>
          <w:rFonts w:hint="eastAsia"/>
        </w:rPr>
        <w:t>；</w:t>
      </w:r>
    </w:p>
    <w:p w14:paraId="567EAF6E" w14:textId="2D7E8D73" w:rsidR="00D56091" w:rsidRPr="00D3461E" w:rsidRDefault="00B50917" w:rsidP="008245E0">
      <w:pPr>
        <w:pStyle w:val="4"/>
        <w:numPr>
          <w:ilvl w:val="0"/>
          <w:numId w:val="35"/>
        </w:numPr>
        <w:ind w:left="0" w:firstLine="420"/>
        <w:rPr>
          <w:rFonts w:hint="eastAsia"/>
        </w:rPr>
      </w:pPr>
      <w:r w:rsidRPr="00D3461E">
        <w:t>干线公路两侧</w:t>
      </w:r>
      <w:r w:rsidR="00C11314" w:rsidRPr="00D3461E">
        <w:t>设置</w:t>
      </w:r>
      <w:r w:rsidRPr="00D3461E">
        <w:t>的门架式</w:t>
      </w:r>
      <w:proofErr w:type="gramStart"/>
      <w:r w:rsidRPr="00D3461E">
        <w:t>非公路</w:t>
      </w:r>
      <w:proofErr w:type="gramEnd"/>
      <w:r w:rsidRPr="00D3461E">
        <w:t>标志基础周围</w:t>
      </w:r>
      <w:proofErr w:type="gramStart"/>
      <w:r w:rsidRPr="00D3461E">
        <w:t>宜设置</w:t>
      </w:r>
      <w:proofErr w:type="gramEnd"/>
      <w:r w:rsidRPr="00D3461E">
        <w:t>隔离栅，隔离路侧行人、牲畜，并同时设置</w:t>
      </w:r>
      <w:r w:rsidRPr="00D3461E">
        <w:t>“</w:t>
      </w:r>
      <w:r w:rsidRPr="00D3461E">
        <w:t>禁止行人入内</w:t>
      </w:r>
      <w:r w:rsidRPr="00D3461E">
        <w:t>”</w:t>
      </w:r>
      <w:r w:rsidRPr="00D3461E">
        <w:t>的警示牌。当车辆有可能</w:t>
      </w:r>
      <w:proofErr w:type="gramStart"/>
      <w:r w:rsidR="00061AB7" w:rsidRPr="00D3461E">
        <w:t>冲出</w:t>
      </w:r>
      <w:r w:rsidRPr="00D3461E">
        <w:t>路</w:t>
      </w:r>
      <w:proofErr w:type="gramEnd"/>
      <w:r w:rsidRPr="00D3461E">
        <w:t>外撞击</w:t>
      </w:r>
      <w:proofErr w:type="gramStart"/>
      <w:r w:rsidRPr="00D3461E">
        <w:t>非公路</w:t>
      </w:r>
      <w:proofErr w:type="gramEnd"/>
      <w:r w:rsidRPr="00D3461E">
        <w:t>标志时，应在非公路标志周边相应位置设置防撞护栏进行防护。</w:t>
      </w:r>
    </w:p>
    <w:p w14:paraId="6C570106" w14:textId="45DF5043" w:rsidR="000B32DD" w:rsidRPr="003078CF" w:rsidRDefault="000B32DD" w:rsidP="003078CF">
      <w:pPr>
        <w:pStyle w:val="a0"/>
        <w:rPr>
          <w:rFonts w:cstheme="majorBidi" w:hint="eastAsia"/>
          <w:szCs w:val="28"/>
        </w:rPr>
      </w:pPr>
      <w:r>
        <w:rPr>
          <w:rFonts w:hint="eastAsia"/>
        </w:rPr>
        <w:br w:type="page"/>
      </w:r>
    </w:p>
    <w:p w14:paraId="0892ACC9" w14:textId="5C186BEC" w:rsidR="000B32DD" w:rsidRDefault="000B32DD" w:rsidP="000B32DD">
      <w:pPr>
        <w:pStyle w:val="a9"/>
        <w:ind w:firstLineChars="0" w:firstLine="0"/>
        <w:rPr>
          <w:rFonts w:ascii="黑体" w:eastAsia="黑体" w:hAnsi="黑体"/>
          <w:sz w:val="28"/>
          <w:szCs w:val="28"/>
        </w:rPr>
      </w:pPr>
      <w:r w:rsidRPr="000B32DD">
        <w:rPr>
          <w:rFonts w:ascii="黑体" w:eastAsia="黑体" w:hAnsi="黑体" w:hint="eastAsia"/>
          <w:sz w:val="28"/>
          <w:szCs w:val="28"/>
        </w:rPr>
        <w:lastRenderedPageBreak/>
        <w:t>附录</w:t>
      </w:r>
      <w:r w:rsidR="008C7390">
        <w:rPr>
          <w:rFonts w:ascii="黑体" w:eastAsia="黑体" w:hAnsi="黑体" w:hint="eastAsia"/>
          <w:sz w:val="28"/>
          <w:szCs w:val="28"/>
        </w:rPr>
        <w:t xml:space="preserve">A  </w:t>
      </w:r>
      <w:r w:rsidR="008C7390" w:rsidRPr="008C7390">
        <w:rPr>
          <w:rFonts w:ascii="黑体" w:eastAsia="黑体" w:hAnsi="黑体" w:hint="eastAsia"/>
          <w:sz w:val="28"/>
          <w:szCs w:val="28"/>
        </w:rPr>
        <w:t>用词说明</w:t>
      </w:r>
    </w:p>
    <w:p w14:paraId="7CB2B5D8" w14:textId="77777777" w:rsidR="0093077D" w:rsidRPr="0093077D" w:rsidRDefault="0093077D" w:rsidP="0093077D">
      <w:pPr>
        <w:pStyle w:val="a9"/>
        <w:ind w:firstLine="480"/>
        <w:rPr>
          <w:rFonts w:hint="eastAsia"/>
        </w:rPr>
      </w:pPr>
      <w:r w:rsidRPr="0093077D">
        <w:rPr>
          <w:rFonts w:hint="eastAsia"/>
        </w:rPr>
        <w:t>为便于在执行本规范条文时区别对待，对要求严格程度不同的用词说明如下：</w:t>
      </w:r>
    </w:p>
    <w:p w14:paraId="6EF709B7" w14:textId="516B61ED" w:rsidR="0093077D" w:rsidRPr="0093077D" w:rsidRDefault="0093077D" w:rsidP="0093077D">
      <w:pPr>
        <w:pStyle w:val="a9"/>
        <w:ind w:firstLineChars="0" w:firstLine="0"/>
        <w:rPr>
          <w:rFonts w:hint="eastAsia"/>
        </w:rPr>
      </w:pPr>
      <w:r w:rsidRPr="0093077D">
        <w:rPr>
          <w:rFonts w:hint="eastAsia"/>
        </w:rPr>
        <w:t xml:space="preserve">   </w:t>
      </w:r>
      <w:r w:rsidRPr="0093077D">
        <w:rPr>
          <w:rFonts w:hint="eastAsia"/>
        </w:rPr>
        <w:t>（</w:t>
      </w:r>
      <w:r w:rsidRPr="0093077D">
        <w:rPr>
          <w:rFonts w:hint="eastAsia"/>
        </w:rPr>
        <w:t>1</w:t>
      </w:r>
      <w:r w:rsidRPr="0093077D">
        <w:rPr>
          <w:rFonts w:hint="eastAsia"/>
        </w:rPr>
        <w:t>）表示很严格，非这样做不可的</w:t>
      </w:r>
      <w:r w:rsidR="00376EE9">
        <w:rPr>
          <w:rFonts w:hint="eastAsia"/>
        </w:rPr>
        <w:t>；</w:t>
      </w:r>
    </w:p>
    <w:p w14:paraId="163CA134" w14:textId="3F81F812" w:rsidR="0093077D" w:rsidRPr="0093077D" w:rsidRDefault="0093077D" w:rsidP="0093077D">
      <w:pPr>
        <w:pStyle w:val="a9"/>
        <w:ind w:firstLineChars="0" w:firstLine="0"/>
        <w:rPr>
          <w:rFonts w:hint="eastAsia"/>
        </w:rPr>
      </w:pPr>
      <w:r w:rsidRPr="0093077D">
        <w:rPr>
          <w:rFonts w:hint="eastAsia"/>
        </w:rPr>
        <w:t xml:space="preserve">        </w:t>
      </w:r>
      <w:r w:rsidRPr="0093077D">
        <w:rPr>
          <w:rFonts w:hint="eastAsia"/>
        </w:rPr>
        <w:t>正面</w:t>
      </w:r>
      <w:proofErr w:type="gramStart"/>
      <w:r w:rsidRPr="0093077D">
        <w:rPr>
          <w:rFonts w:hint="eastAsia"/>
        </w:rPr>
        <w:t>词采用</w:t>
      </w:r>
      <w:proofErr w:type="gramEnd"/>
      <w:r w:rsidRPr="0093077D">
        <w:rPr>
          <w:rFonts w:hint="eastAsia"/>
        </w:rPr>
        <w:t>“必须”，反面</w:t>
      </w:r>
      <w:proofErr w:type="gramStart"/>
      <w:r w:rsidRPr="0093077D">
        <w:rPr>
          <w:rFonts w:hint="eastAsia"/>
        </w:rPr>
        <w:t>词采用</w:t>
      </w:r>
      <w:proofErr w:type="gramEnd"/>
      <w:r w:rsidRPr="0093077D">
        <w:rPr>
          <w:rFonts w:hint="eastAsia"/>
        </w:rPr>
        <w:t>“严禁”</w:t>
      </w:r>
      <w:r w:rsidR="00376EE9">
        <w:rPr>
          <w:rFonts w:hint="eastAsia"/>
        </w:rPr>
        <w:t>。</w:t>
      </w:r>
    </w:p>
    <w:p w14:paraId="2F00F4C6" w14:textId="183408D6" w:rsidR="0093077D" w:rsidRPr="0093077D" w:rsidRDefault="0093077D" w:rsidP="0093077D">
      <w:pPr>
        <w:pStyle w:val="a9"/>
        <w:ind w:firstLineChars="0" w:firstLine="0"/>
        <w:rPr>
          <w:rFonts w:hint="eastAsia"/>
        </w:rPr>
      </w:pPr>
      <w:r w:rsidRPr="0093077D">
        <w:rPr>
          <w:rFonts w:hint="eastAsia"/>
        </w:rPr>
        <w:t xml:space="preserve">   </w:t>
      </w:r>
      <w:r w:rsidRPr="0093077D">
        <w:rPr>
          <w:rFonts w:hint="eastAsia"/>
        </w:rPr>
        <w:t>（</w:t>
      </w:r>
      <w:r w:rsidRPr="0093077D">
        <w:rPr>
          <w:rFonts w:hint="eastAsia"/>
        </w:rPr>
        <w:t>2</w:t>
      </w:r>
      <w:r w:rsidRPr="0093077D">
        <w:rPr>
          <w:rFonts w:hint="eastAsia"/>
        </w:rPr>
        <w:t>）表示严格，在正常情况下均应这样做的</w:t>
      </w:r>
      <w:r w:rsidR="00376EE9">
        <w:rPr>
          <w:rFonts w:hint="eastAsia"/>
        </w:rPr>
        <w:t>；</w:t>
      </w:r>
    </w:p>
    <w:p w14:paraId="52BB2233" w14:textId="48DA2F48" w:rsidR="0093077D" w:rsidRPr="0093077D" w:rsidRDefault="0093077D" w:rsidP="0093077D">
      <w:pPr>
        <w:pStyle w:val="a9"/>
        <w:ind w:firstLineChars="0" w:firstLine="0"/>
        <w:rPr>
          <w:rFonts w:hint="eastAsia"/>
        </w:rPr>
      </w:pPr>
      <w:r w:rsidRPr="0093077D">
        <w:rPr>
          <w:rFonts w:hint="eastAsia"/>
        </w:rPr>
        <w:t xml:space="preserve">        </w:t>
      </w:r>
      <w:r w:rsidRPr="0093077D">
        <w:rPr>
          <w:rFonts w:hint="eastAsia"/>
        </w:rPr>
        <w:t>正面</w:t>
      </w:r>
      <w:proofErr w:type="gramStart"/>
      <w:r w:rsidRPr="0093077D">
        <w:rPr>
          <w:rFonts w:hint="eastAsia"/>
        </w:rPr>
        <w:t>词采用</w:t>
      </w:r>
      <w:proofErr w:type="gramEnd"/>
      <w:r w:rsidRPr="0093077D">
        <w:rPr>
          <w:rFonts w:hint="eastAsia"/>
        </w:rPr>
        <w:t>“应”，反面</w:t>
      </w:r>
      <w:proofErr w:type="gramStart"/>
      <w:r w:rsidRPr="0093077D">
        <w:rPr>
          <w:rFonts w:hint="eastAsia"/>
        </w:rPr>
        <w:t>词采用</w:t>
      </w:r>
      <w:proofErr w:type="gramEnd"/>
      <w:r w:rsidRPr="0093077D">
        <w:rPr>
          <w:rFonts w:hint="eastAsia"/>
        </w:rPr>
        <w:t>“不应”或“不得”</w:t>
      </w:r>
      <w:r w:rsidR="00376EE9">
        <w:rPr>
          <w:rFonts w:hint="eastAsia"/>
        </w:rPr>
        <w:t>。</w:t>
      </w:r>
    </w:p>
    <w:p w14:paraId="701BE94C" w14:textId="5409F79D" w:rsidR="0093077D" w:rsidRPr="0093077D" w:rsidRDefault="0093077D" w:rsidP="0093077D">
      <w:pPr>
        <w:pStyle w:val="a9"/>
        <w:ind w:firstLineChars="0" w:firstLine="0"/>
        <w:rPr>
          <w:rFonts w:hint="eastAsia"/>
        </w:rPr>
      </w:pPr>
      <w:r w:rsidRPr="0093077D">
        <w:rPr>
          <w:rFonts w:hint="eastAsia"/>
        </w:rPr>
        <w:t xml:space="preserve">   </w:t>
      </w:r>
      <w:r w:rsidRPr="0093077D">
        <w:rPr>
          <w:rFonts w:hint="eastAsia"/>
        </w:rPr>
        <w:t>（</w:t>
      </w:r>
      <w:r w:rsidRPr="0093077D">
        <w:rPr>
          <w:rFonts w:hint="eastAsia"/>
        </w:rPr>
        <w:t>3</w:t>
      </w:r>
      <w:r w:rsidRPr="0093077D">
        <w:rPr>
          <w:rFonts w:hint="eastAsia"/>
        </w:rPr>
        <w:t>）表示允许稍有选择，在条件许可时首先应这样做的</w:t>
      </w:r>
      <w:r w:rsidR="00376EE9">
        <w:rPr>
          <w:rFonts w:hint="eastAsia"/>
        </w:rPr>
        <w:t>；</w:t>
      </w:r>
    </w:p>
    <w:p w14:paraId="79D20297" w14:textId="7DBF12F3" w:rsidR="0093077D" w:rsidRPr="0093077D" w:rsidRDefault="0093077D" w:rsidP="0093077D">
      <w:pPr>
        <w:pStyle w:val="a9"/>
        <w:ind w:firstLineChars="0" w:firstLine="0"/>
        <w:rPr>
          <w:rFonts w:hint="eastAsia"/>
        </w:rPr>
      </w:pPr>
      <w:r w:rsidRPr="0093077D">
        <w:rPr>
          <w:rFonts w:hint="eastAsia"/>
        </w:rPr>
        <w:t xml:space="preserve">        </w:t>
      </w:r>
      <w:r w:rsidRPr="0093077D">
        <w:rPr>
          <w:rFonts w:hint="eastAsia"/>
        </w:rPr>
        <w:t>正面</w:t>
      </w:r>
      <w:proofErr w:type="gramStart"/>
      <w:r w:rsidRPr="0093077D">
        <w:rPr>
          <w:rFonts w:hint="eastAsia"/>
        </w:rPr>
        <w:t>词采用</w:t>
      </w:r>
      <w:proofErr w:type="gramEnd"/>
      <w:r w:rsidRPr="0093077D">
        <w:rPr>
          <w:rFonts w:hint="eastAsia"/>
        </w:rPr>
        <w:t>“宜”，反面</w:t>
      </w:r>
      <w:proofErr w:type="gramStart"/>
      <w:r w:rsidRPr="0093077D">
        <w:rPr>
          <w:rFonts w:hint="eastAsia"/>
        </w:rPr>
        <w:t>词采用</w:t>
      </w:r>
      <w:proofErr w:type="gramEnd"/>
      <w:r w:rsidRPr="0093077D">
        <w:rPr>
          <w:rFonts w:hint="eastAsia"/>
        </w:rPr>
        <w:t>“不宜”</w:t>
      </w:r>
      <w:r w:rsidR="00376EE9">
        <w:rPr>
          <w:rFonts w:hint="eastAsia"/>
        </w:rPr>
        <w:t>。</w:t>
      </w:r>
    </w:p>
    <w:p w14:paraId="070F84EC" w14:textId="3A20B04D" w:rsidR="000B32DD" w:rsidRDefault="0093077D" w:rsidP="0093077D">
      <w:pPr>
        <w:pStyle w:val="a9"/>
        <w:ind w:firstLineChars="0" w:firstLine="0"/>
        <w:rPr>
          <w:rFonts w:hint="eastAsia"/>
        </w:rPr>
      </w:pPr>
      <w:r w:rsidRPr="0093077D">
        <w:rPr>
          <w:rFonts w:hint="eastAsia"/>
        </w:rPr>
        <w:t xml:space="preserve">   </w:t>
      </w:r>
      <w:r w:rsidRPr="0093077D">
        <w:rPr>
          <w:rFonts w:hint="eastAsia"/>
        </w:rPr>
        <w:t>（</w:t>
      </w:r>
      <w:r w:rsidRPr="0093077D">
        <w:rPr>
          <w:rFonts w:hint="eastAsia"/>
        </w:rPr>
        <w:t>4</w:t>
      </w:r>
      <w:r w:rsidRPr="0093077D">
        <w:rPr>
          <w:rFonts w:hint="eastAsia"/>
        </w:rPr>
        <w:t>）表示有选择，在一定条件下可以这样做的</w:t>
      </w:r>
      <w:r w:rsidR="00435812">
        <w:rPr>
          <w:rFonts w:hint="eastAsia"/>
        </w:rPr>
        <w:t>；</w:t>
      </w:r>
      <w:r w:rsidRPr="0093077D">
        <w:rPr>
          <w:rFonts w:hint="eastAsia"/>
        </w:rPr>
        <w:t>采用“可”</w:t>
      </w:r>
      <w:r w:rsidR="00435812">
        <w:rPr>
          <w:rFonts w:hint="eastAsia"/>
        </w:rPr>
        <w:t>；</w:t>
      </w:r>
    </w:p>
    <w:p w14:paraId="592804ED" w14:textId="2BEF449D" w:rsidR="00435812" w:rsidRDefault="00435812" w:rsidP="0093077D">
      <w:pPr>
        <w:pStyle w:val="a9"/>
        <w:ind w:firstLineChars="0" w:firstLine="0"/>
        <w:rPr>
          <w:rFonts w:hint="eastAsia"/>
        </w:rPr>
      </w:pPr>
      <w:r w:rsidRPr="0093077D">
        <w:rPr>
          <w:rFonts w:hint="eastAsia"/>
        </w:rPr>
        <w:t xml:space="preserve"> </w:t>
      </w:r>
      <w:r>
        <w:rPr>
          <w:rFonts w:hint="eastAsia"/>
        </w:rPr>
        <w:t xml:space="preserve">      </w:t>
      </w:r>
      <w:r w:rsidRPr="0093077D">
        <w:rPr>
          <w:rFonts w:hint="eastAsia"/>
        </w:rPr>
        <w:t xml:space="preserve"> </w:t>
      </w:r>
      <w:r w:rsidRPr="0093077D">
        <w:rPr>
          <w:rFonts w:hint="eastAsia"/>
        </w:rPr>
        <w:t>正面</w:t>
      </w:r>
      <w:proofErr w:type="gramStart"/>
      <w:r w:rsidRPr="0093077D">
        <w:rPr>
          <w:rFonts w:hint="eastAsia"/>
        </w:rPr>
        <w:t>词采用</w:t>
      </w:r>
      <w:proofErr w:type="gramEnd"/>
      <w:r w:rsidRPr="0093077D">
        <w:rPr>
          <w:rFonts w:hint="eastAsia"/>
        </w:rPr>
        <w:t>“</w:t>
      </w:r>
      <w:r>
        <w:rPr>
          <w:rFonts w:hint="eastAsia"/>
        </w:rPr>
        <w:t>可</w:t>
      </w:r>
      <w:r w:rsidRPr="0093077D">
        <w:rPr>
          <w:rFonts w:hint="eastAsia"/>
        </w:rPr>
        <w:t>”，反面</w:t>
      </w:r>
      <w:proofErr w:type="gramStart"/>
      <w:r w:rsidRPr="0093077D">
        <w:rPr>
          <w:rFonts w:hint="eastAsia"/>
        </w:rPr>
        <w:t>词采用</w:t>
      </w:r>
      <w:proofErr w:type="gramEnd"/>
      <w:r w:rsidRPr="0093077D">
        <w:rPr>
          <w:rFonts w:hint="eastAsia"/>
        </w:rPr>
        <w:t>“不</w:t>
      </w:r>
      <w:r>
        <w:rPr>
          <w:rFonts w:hint="eastAsia"/>
        </w:rPr>
        <w:t>可</w:t>
      </w:r>
      <w:r w:rsidRPr="0093077D">
        <w:rPr>
          <w:rFonts w:hint="eastAsia"/>
        </w:rPr>
        <w:t>”</w:t>
      </w:r>
      <w:r>
        <w:rPr>
          <w:rFonts w:hint="eastAsia"/>
        </w:rPr>
        <w:t>。</w:t>
      </w:r>
    </w:p>
    <w:p w14:paraId="743E4025" w14:textId="77777777" w:rsidR="00411DA9" w:rsidRDefault="00411DA9">
      <w:pPr>
        <w:widowControl/>
        <w:adjustRightInd/>
        <w:snapToGrid/>
        <w:spacing w:line="240" w:lineRule="auto"/>
        <w:jc w:val="left"/>
        <w:rPr>
          <w:rFonts w:hint="eastAsia"/>
        </w:rPr>
      </w:pPr>
      <w:r>
        <w:rPr>
          <w:rFonts w:hint="eastAsia"/>
        </w:rPr>
        <w:br w:type="page"/>
      </w:r>
    </w:p>
    <w:p w14:paraId="101FD158" w14:textId="7929EFDC" w:rsidR="00B55D35" w:rsidRPr="00E54E0C" w:rsidRDefault="00411DA9" w:rsidP="00B55D35">
      <w:pPr>
        <w:pStyle w:val="a9"/>
        <w:ind w:firstLineChars="0" w:firstLine="0"/>
        <w:rPr>
          <w:rFonts w:ascii="黑体" w:eastAsia="黑体" w:hAnsi="黑体"/>
          <w:sz w:val="28"/>
          <w:szCs w:val="28"/>
        </w:rPr>
      </w:pPr>
      <w:r w:rsidRPr="000B32DD">
        <w:rPr>
          <w:rFonts w:ascii="黑体" w:eastAsia="黑体" w:hAnsi="黑体" w:hint="eastAsia"/>
          <w:sz w:val="28"/>
          <w:szCs w:val="28"/>
        </w:rPr>
        <w:lastRenderedPageBreak/>
        <w:t>附录</w:t>
      </w:r>
      <w:r w:rsidR="00E54E0C">
        <w:rPr>
          <w:rFonts w:ascii="黑体" w:eastAsia="黑体" w:hAnsi="黑体" w:hint="eastAsia"/>
          <w:sz w:val="28"/>
          <w:szCs w:val="28"/>
        </w:rPr>
        <w:t xml:space="preserve">B </w:t>
      </w:r>
      <w:r w:rsidR="00B55D35" w:rsidRPr="00E54E0C">
        <w:rPr>
          <w:rFonts w:ascii="黑体" w:eastAsia="黑体" w:hAnsi="黑体" w:hint="eastAsia"/>
          <w:sz w:val="28"/>
          <w:szCs w:val="28"/>
        </w:rPr>
        <w:t>评价报告参考目录</w:t>
      </w:r>
    </w:p>
    <w:p w14:paraId="2FAEDDDC" w14:textId="77777777" w:rsidR="00B55D35" w:rsidRDefault="00B55D35" w:rsidP="00B55D35">
      <w:pPr>
        <w:pStyle w:val="a9"/>
        <w:ind w:firstLine="480"/>
        <w:rPr>
          <w:rFonts w:hint="eastAsia"/>
        </w:rPr>
      </w:pPr>
      <w:r>
        <w:rPr>
          <w:rFonts w:hint="eastAsia"/>
        </w:rPr>
        <w:t>第</w:t>
      </w:r>
      <w:r>
        <w:rPr>
          <w:rFonts w:hint="eastAsia"/>
        </w:rPr>
        <w:t>1</w:t>
      </w:r>
      <w:r>
        <w:rPr>
          <w:rFonts w:hint="eastAsia"/>
        </w:rPr>
        <w:t>章概述</w:t>
      </w:r>
    </w:p>
    <w:p w14:paraId="62820B70" w14:textId="77777777" w:rsidR="00B55D35" w:rsidRDefault="00B55D35" w:rsidP="00B55D35">
      <w:pPr>
        <w:pStyle w:val="a9"/>
        <w:ind w:firstLineChars="400" w:firstLine="960"/>
        <w:rPr>
          <w:rFonts w:hint="eastAsia"/>
        </w:rPr>
      </w:pPr>
      <w:r>
        <w:rPr>
          <w:rFonts w:hint="eastAsia"/>
        </w:rPr>
        <w:t xml:space="preserve">1.1 </w:t>
      </w:r>
      <w:r>
        <w:rPr>
          <w:rFonts w:hint="eastAsia"/>
        </w:rPr>
        <w:t>工作背景</w:t>
      </w:r>
    </w:p>
    <w:p w14:paraId="31FDA6F6" w14:textId="77777777" w:rsidR="00B55D35" w:rsidRDefault="00B55D35" w:rsidP="00B55D35">
      <w:pPr>
        <w:pStyle w:val="a9"/>
        <w:ind w:firstLineChars="400" w:firstLine="960"/>
        <w:rPr>
          <w:rFonts w:hint="eastAsia"/>
        </w:rPr>
      </w:pPr>
      <w:r>
        <w:rPr>
          <w:rFonts w:hint="eastAsia"/>
        </w:rPr>
        <w:t>1.2</w:t>
      </w:r>
      <w:r>
        <w:rPr>
          <w:rFonts w:hint="eastAsia"/>
        </w:rPr>
        <w:t>编制依据</w:t>
      </w:r>
    </w:p>
    <w:p w14:paraId="6AFAF04D" w14:textId="77777777" w:rsidR="00B55D35" w:rsidRDefault="00B55D35" w:rsidP="00B55D35">
      <w:pPr>
        <w:pStyle w:val="a9"/>
        <w:ind w:firstLineChars="400" w:firstLine="960"/>
        <w:rPr>
          <w:rFonts w:hint="eastAsia"/>
        </w:rPr>
      </w:pPr>
      <w:r>
        <w:rPr>
          <w:rFonts w:hint="eastAsia"/>
        </w:rPr>
        <w:t>1.3</w:t>
      </w:r>
      <w:r>
        <w:rPr>
          <w:rFonts w:hint="eastAsia"/>
        </w:rPr>
        <w:t>工作过程</w:t>
      </w:r>
    </w:p>
    <w:p w14:paraId="37E19802" w14:textId="77777777" w:rsidR="00B55D35" w:rsidRDefault="00B55D35" w:rsidP="00B55D35">
      <w:pPr>
        <w:pStyle w:val="a9"/>
        <w:ind w:firstLineChars="400" w:firstLine="960"/>
        <w:rPr>
          <w:rFonts w:hint="eastAsia"/>
        </w:rPr>
      </w:pPr>
      <w:r>
        <w:rPr>
          <w:rFonts w:hint="eastAsia"/>
        </w:rPr>
        <w:t>1.4</w:t>
      </w:r>
      <w:r>
        <w:rPr>
          <w:rFonts w:hint="eastAsia"/>
        </w:rPr>
        <w:t>工作内容</w:t>
      </w:r>
    </w:p>
    <w:p w14:paraId="64915D11" w14:textId="77777777" w:rsidR="00B55D35" w:rsidRDefault="00B55D35" w:rsidP="00B55D35">
      <w:pPr>
        <w:pStyle w:val="a9"/>
        <w:ind w:firstLine="480"/>
        <w:rPr>
          <w:rFonts w:hint="eastAsia"/>
        </w:rPr>
      </w:pPr>
      <w:r>
        <w:rPr>
          <w:rFonts w:hint="eastAsia"/>
        </w:rPr>
        <w:t>第</w:t>
      </w:r>
      <w:r>
        <w:rPr>
          <w:rFonts w:hint="eastAsia"/>
        </w:rPr>
        <w:t>2</w:t>
      </w:r>
      <w:r>
        <w:rPr>
          <w:rFonts w:hint="eastAsia"/>
        </w:rPr>
        <w:t>章</w:t>
      </w:r>
      <w:r>
        <w:rPr>
          <w:rFonts w:hint="eastAsia"/>
        </w:rPr>
        <w:t xml:space="preserve"> </w:t>
      </w:r>
      <w:r>
        <w:rPr>
          <w:rFonts w:hint="eastAsia"/>
        </w:rPr>
        <w:t>涉及的相关法规、标准及规定</w:t>
      </w:r>
    </w:p>
    <w:p w14:paraId="37AC34EF" w14:textId="77777777" w:rsidR="00B55D35" w:rsidRDefault="00B55D35" w:rsidP="00B55D35">
      <w:pPr>
        <w:pStyle w:val="a9"/>
        <w:ind w:firstLine="480"/>
        <w:rPr>
          <w:rFonts w:hint="eastAsia"/>
        </w:rPr>
      </w:pPr>
      <w:r>
        <w:rPr>
          <w:rFonts w:hint="eastAsia"/>
        </w:rPr>
        <w:t>第</w:t>
      </w:r>
      <w:r>
        <w:rPr>
          <w:rFonts w:hint="eastAsia"/>
        </w:rPr>
        <w:t>3</w:t>
      </w:r>
      <w:r>
        <w:rPr>
          <w:rFonts w:hint="eastAsia"/>
        </w:rPr>
        <w:t>章</w:t>
      </w:r>
      <w:r>
        <w:rPr>
          <w:rFonts w:hint="eastAsia"/>
        </w:rPr>
        <w:t xml:space="preserve"> </w:t>
      </w:r>
      <w:r>
        <w:rPr>
          <w:rFonts w:hint="eastAsia"/>
        </w:rPr>
        <w:t>工程概况</w:t>
      </w:r>
      <w:r>
        <w:rPr>
          <w:rFonts w:hint="eastAsia"/>
        </w:rPr>
        <w:t xml:space="preserve"> </w:t>
      </w:r>
    </w:p>
    <w:p w14:paraId="647793E8" w14:textId="77777777" w:rsidR="00B55D35" w:rsidRDefault="00B55D35" w:rsidP="00DA5633">
      <w:pPr>
        <w:pStyle w:val="a9"/>
        <w:ind w:firstLineChars="400" w:firstLine="960"/>
        <w:rPr>
          <w:rFonts w:hint="eastAsia"/>
        </w:rPr>
      </w:pPr>
      <w:r>
        <w:rPr>
          <w:rFonts w:hint="eastAsia"/>
        </w:rPr>
        <w:t>3.1</w:t>
      </w:r>
      <w:r>
        <w:rPr>
          <w:rFonts w:hint="eastAsia"/>
        </w:rPr>
        <w:t>自然地理及区域地质概况</w:t>
      </w:r>
      <w:r>
        <w:rPr>
          <w:rFonts w:hint="eastAsia"/>
        </w:rPr>
        <w:t xml:space="preserve"> </w:t>
      </w:r>
    </w:p>
    <w:p w14:paraId="5A721860" w14:textId="1F240B7A" w:rsidR="00B55D35" w:rsidRDefault="00B55D35" w:rsidP="00B55D35">
      <w:pPr>
        <w:pStyle w:val="a9"/>
        <w:ind w:firstLineChars="400" w:firstLine="960"/>
        <w:rPr>
          <w:rFonts w:hint="eastAsia"/>
        </w:rPr>
      </w:pPr>
      <w:r>
        <w:rPr>
          <w:rFonts w:hint="eastAsia"/>
        </w:rPr>
        <w:t xml:space="preserve">3.2 </w:t>
      </w:r>
      <w:r w:rsidR="00DA5633">
        <w:rPr>
          <w:rFonts w:hint="eastAsia"/>
        </w:rPr>
        <w:t>既有</w:t>
      </w:r>
      <w:r>
        <w:rPr>
          <w:rFonts w:hint="eastAsia"/>
        </w:rPr>
        <w:t>公路概况</w:t>
      </w:r>
      <w:r>
        <w:rPr>
          <w:rFonts w:hint="eastAsia"/>
        </w:rPr>
        <w:t xml:space="preserve"> </w:t>
      </w:r>
    </w:p>
    <w:p w14:paraId="661E06B2" w14:textId="57084884" w:rsidR="00B55D35" w:rsidRDefault="00B55D35" w:rsidP="00B55D35">
      <w:pPr>
        <w:pStyle w:val="a9"/>
        <w:ind w:firstLineChars="400" w:firstLine="960"/>
        <w:rPr>
          <w:rFonts w:hint="eastAsia"/>
        </w:rPr>
      </w:pPr>
      <w:r>
        <w:rPr>
          <w:rFonts w:hint="eastAsia"/>
        </w:rPr>
        <w:t>3.3</w:t>
      </w:r>
      <w:proofErr w:type="gramStart"/>
      <w:r w:rsidR="00DA5633">
        <w:rPr>
          <w:rFonts w:hint="eastAsia"/>
        </w:rPr>
        <w:t>涉路</w:t>
      </w:r>
      <w:r>
        <w:rPr>
          <w:rFonts w:hint="eastAsia"/>
        </w:rPr>
        <w:t>工程</w:t>
      </w:r>
      <w:proofErr w:type="gramEnd"/>
      <w:r>
        <w:rPr>
          <w:rFonts w:hint="eastAsia"/>
        </w:rPr>
        <w:t>概况</w:t>
      </w:r>
    </w:p>
    <w:p w14:paraId="28F3C31E" w14:textId="77777777" w:rsidR="00B55D35" w:rsidRDefault="00B55D35" w:rsidP="00B55D35">
      <w:pPr>
        <w:pStyle w:val="a9"/>
        <w:ind w:firstLine="480"/>
        <w:rPr>
          <w:rFonts w:hint="eastAsia"/>
        </w:rPr>
      </w:pPr>
      <w:r>
        <w:rPr>
          <w:rFonts w:hint="eastAsia"/>
        </w:rPr>
        <w:t>第</w:t>
      </w:r>
      <w:r>
        <w:rPr>
          <w:rFonts w:hint="eastAsia"/>
        </w:rPr>
        <w:t>4</w:t>
      </w:r>
      <w:r>
        <w:rPr>
          <w:rFonts w:hint="eastAsia"/>
        </w:rPr>
        <w:t>章</w:t>
      </w:r>
      <w:r>
        <w:rPr>
          <w:rFonts w:hint="eastAsia"/>
        </w:rPr>
        <w:t xml:space="preserve"> </w:t>
      </w:r>
      <w:r>
        <w:rPr>
          <w:rFonts w:hint="eastAsia"/>
        </w:rPr>
        <w:t>设计及施工方案论证</w:t>
      </w:r>
      <w:r>
        <w:rPr>
          <w:rFonts w:hint="eastAsia"/>
        </w:rPr>
        <w:t xml:space="preserve"> </w:t>
      </w:r>
    </w:p>
    <w:p w14:paraId="2A911151" w14:textId="77777777" w:rsidR="00B55D35" w:rsidRDefault="00B55D35" w:rsidP="00B55D35">
      <w:pPr>
        <w:pStyle w:val="a9"/>
        <w:ind w:firstLineChars="400" w:firstLine="960"/>
        <w:rPr>
          <w:rFonts w:hint="eastAsia"/>
        </w:rPr>
      </w:pPr>
      <w:r>
        <w:rPr>
          <w:rFonts w:hint="eastAsia"/>
        </w:rPr>
        <w:t>4.1</w:t>
      </w:r>
      <w:r>
        <w:rPr>
          <w:rFonts w:hint="eastAsia"/>
        </w:rPr>
        <w:t>评价内容</w:t>
      </w:r>
      <w:r>
        <w:rPr>
          <w:rFonts w:hint="eastAsia"/>
        </w:rPr>
        <w:t xml:space="preserve"> </w:t>
      </w:r>
    </w:p>
    <w:p w14:paraId="1A522BD7" w14:textId="77777777" w:rsidR="00B55D35" w:rsidRDefault="00B55D35" w:rsidP="00B55D35">
      <w:pPr>
        <w:pStyle w:val="a9"/>
        <w:ind w:firstLineChars="400" w:firstLine="960"/>
        <w:rPr>
          <w:rFonts w:hint="eastAsia"/>
        </w:rPr>
      </w:pPr>
      <w:r>
        <w:rPr>
          <w:rFonts w:hint="eastAsia"/>
        </w:rPr>
        <w:t>4.2</w:t>
      </w:r>
      <w:r>
        <w:rPr>
          <w:rFonts w:hint="eastAsia"/>
        </w:rPr>
        <w:t>评价意见</w:t>
      </w:r>
    </w:p>
    <w:p w14:paraId="5D68A1A8" w14:textId="77777777" w:rsidR="00B55D35" w:rsidRDefault="00B55D35" w:rsidP="00B55D35">
      <w:pPr>
        <w:pStyle w:val="a9"/>
        <w:ind w:firstLine="480"/>
        <w:rPr>
          <w:rFonts w:hint="eastAsia"/>
        </w:rPr>
      </w:pPr>
      <w:r>
        <w:rPr>
          <w:rFonts w:hint="eastAsia"/>
        </w:rPr>
        <w:t>第</w:t>
      </w:r>
      <w:r>
        <w:rPr>
          <w:rFonts w:hint="eastAsia"/>
        </w:rPr>
        <w:t>5</w:t>
      </w:r>
      <w:r>
        <w:rPr>
          <w:rFonts w:hint="eastAsia"/>
        </w:rPr>
        <w:t>章安全保障措施</w:t>
      </w:r>
      <w:r>
        <w:rPr>
          <w:rFonts w:hint="eastAsia"/>
        </w:rPr>
        <w:t xml:space="preserve"> </w:t>
      </w:r>
    </w:p>
    <w:p w14:paraId="120E9FF9" w14:textId="77777777" w:rsidR="00B55D35" w:rsidRDefault="00B55D35" w:rsidP="00B55D35">
      <w:pPr>
        <w:pStyle w:val="a9"/>
        <w:ind w:firstLine="480"/>
        <w:rPr>
          <w:rFonts w:hint="eastAsia"/>
        </w:rPr>
      </w:pPr>
      <w:r>
        <w:rPr>
          <w:rFonts w:hint="eastAsia"/>
        </w:rPr>
        <w:t>第</w:t>
      </w:r>
      <w:r>
        <w:rPr>
          <w:rFonts w:hint="eastAsia"/>
        </w:rPr>
        <w:t>6</w:t>
      </w:r>
      <w:r>
        <w:rPr>
          <w:rFonts w:hint="eastAsia"/>
        </w:rPr>
        <w:t>章结论及建议</w:t>
      </w:r>
      <w:r>
        <w:rPr>
          <w:rFonts w:hint="eastAsia"/>
        </w:rPr>
        <w:t xml:space="preserve"> </w:t>
      </w:r>
    </w:p>
    <w:p w14:paraId="561BC32F" w14:textId="77777777" w:rsidR="00B55D35" w:rsidRDefault="00B55D35" w:rsidP="00B55D35">
      <w:pPr>
        <w:pStyle w:val="a9"/>
        <w:ind w:firstLineChars="400" w:firstLine="960"/>
        <w:rPr>
          <w:rFonts w:hint="eastAsia"/>
        </w:rPr>
      </w:pPr>
      <w:r>
        <w:rPr>
          <w:rFonts w:hint="eastAsia"/>
        </w:rPr>
        <w:t>6.1</w:t>
      </w:r>
      <w:r>
        <w:rPr>
          <w:rFonts w:hint="eastAsia"/>
        </w:rPr>
        <w:t>结论</w:t>
      </w:r>
      <w:r>
        <w:rPr>
          <w:rFonts w:hint="eastAsia"/>
        </w:rPr>
        <w:t xml:space="preserve"> </w:t>
      </w:r>
    </w:p>
    <w:p w14:paraId="476B4736" w14:textId="021BD6F7" w:rsidR="0093077D" w:rsidRDefault="00B55D35" w:rsidP="00B55D35">
      <w:pPr>
        <w:pStyle w:val="a9"/>
        <w:ind w:firstLineChars="400" w:firstLine="960"/>
        <w:rPr>
          <w:rFonts w:hint="eastAsia"/>
        </w:rPr>
      </w:pPr>
      <w:r>
        <w:rPr>
          <w:rFonts w:hint="eastAsia"/>
        </w:rPr>
        <w:t>6.2</w:t>
      </w:r>
      <w:r>
        <w:rPr>
          <w:rFonts w:hint="eastAsia"/>
        </w:rPr>
        <w:t>建议附件附图</w:t>
      </w:r>
    </w:p>
    <w:p w14:paraId="46B91A24" w14:textId="462CC0CD" w:rsidR="007D6E75" w:rsidRDefault="007D6E75">
      <w:pPr>
        <w:widowControl/>
        <w:adjustRightInd/>
        <w:snapToGrid/>
        <w:spacing w:line="240" w:lineRule="auto"/>
        <w:jc w:val="left"/>
        <w:rPr>
          <w:rFonts w:hint="eastAsia"/>
        </w:rPr>
      </w:pPr>
      <w:r>
        <w:rPr>
          <w:rFonts w:hint="eastAsia"/>
        </w:rPr>
        <w:br w:type="page"/>
      </w:r>
    </w:p>
    <w:p w14:paraId="3DED5DA0" w14:textId="410209F8" w:rsidR="007D6E75" w:rsidRDefault="007D6E75" w:rsidP="00D62611">
      <w:pPr>
        <w:pStyle w:val="1"/>
        <w:numPr>
          <w:ilvl w:val="0"/>
          <w:numId w:val="0"/>
        </w:numPr>
        <w:jc w:val="center"/>
        <w:rPr>
          <w:rFonts w:hint="eastAsia"/>
        </w:rPr>
      </w:pPr>
      <w:r w:rsidRPr="007D6E75">
        <w:rPr>
          <w:rFonts w:hint="eastAsia"/>
        </w:rPr>
        <w:lastRenderedPageBreak/>
        <w:t>条</w:t>
      </w:r>
      <w:r>
        <w:rPr>
          <w:rFonts w:hint="eastAsia"/>
        </w:rPr>
        <w:t xml:space="preserve"> </w:t>
      </w:r>
      <w:r w:rsidRPr="007D6E75">
        <w:rPr>
          <w:rFonts w:hint="eastAsia"/>
        </w:rPr>
        <w:t>文</w:t>
      </w:r>
      <w:r>
        <w:rPr>
          <w:rFonts w:hint="eastAsia"/>
        </w:rPr>
        <w:t xml:space="preserve"> </w:t>
      </w:r>
      <w:r w:rsidRPr="007D6E75">
        <w:rPr>
          <w:rFonts w:hint="eastAsia"/>
        </w:rPr>
        <w:t>说</w:t>
      </w:r>
      <w:r>
        <w:rPr>
          <w:rFonts w:hint="eastAsia"/>
        </w:rPr>
        <w:t xml:space="preserve"> </w:t>
      </w:r>
      <w:r w:rsidRPr="007D6E75">
        <w:rPr>
          <w:rFonts w:hint="eastAsia"/>
        </w:rPr>
        <w:t>明</w:t>
      </w:r>
    </w:p>
    <w:p w14:paraId="5AE243EF" w14:textId="4491DCEB" w:rsidR="00AB5908" w:rsidRDefault="00AB5908" w:rsidP="00D62611">
      <w:pPr>
        <w:rPr>
          <w:rFonts w:hint="eastAsia"/>
        </w:rPr>
      </w:pPr>
      <w:r>
        <w:rPr>
          <w:rFonts w:hint="eastAsia"/>
        </w:rPr>
        <w:t xml:space="preserve">6. </w:t>
      </w:r>
      <w:proofErr w:type="gramStart"/>
      <w:r>
        <w:rPr>
          <w:rFonts w:hint="eastAsia"/>
        </w:rPr>
        <w:t>跨越式涉路工程</w:t>
      </w:r>
      <w:proofErr w:type="gramEnd"/>
    </w:p>
    <w:p w14:paraId="06454C02" w14:textId="10BE82EC" w:rsidR="007D6E75" w:rsidRDefault="0075158B" w:rsidP="00D62611">
      <w:pPr>
        <w:rPr>
          <w:rFonts w:hint="eastAsia"/>
        </w:rPr>
      </w:pPr>
      <w:r>
        <w:rPr>
          <w:rFonts w:hint="eastAsia"/>
        </w:rPr>
        <w:t xml:space="preserve">6.1.1.2 </w:t>
      </w:r>
      <w:r w:rsidRPr="0075158B">
        <w:rPr>
          <w:rFonts w:hint="eastAsia"/>
        </w:rPr>
        <w:t>该条款规定的不应跨越路段是一些有安全隐患的路段，在跨越过程中，跨越构造物会增加公路行驶的安全隐患因素，所以规定了不应跨越的路段。</w:t>
      </w:r>
    </w:p>
    <w:p w14:paraId="46C3A6C9" w14:textId="1C964E9D" w:rsidR="00AB5908" w:rsidRDefault="002844EA" w:rsidP="00D62611">
      <w:pPr>
        <w:pStyle w:val="a0"/>
        <w:spacing w:line="360" w:lineRule="auto"/>
        <w:rPr>
          <w:rFonts w:hint="eastAsia"/>
        </w:rPr>
      </w:pPr>
      <w:r>
        <w:rPr>
          <w:rFonts w:hint="eastAsia"/>
        </w:rPr>
        <w:t>6.1.2.1</w:t>
      </w:r>
      <w:r w:rsidRPr="002844EA">
        <w:rPr>
          <w:rFonts w:hint="eastAsia"/>
        </w:rPr>
        <w:t>根据《公路桥涵地基与基础设计规范》（</w:t>
      </w:r>
      <w:r w:rsidRPr="002844EA">
        <w:rPr>
          <w:rFonts w:hint="eastAsia"/>
        </w:rPr>
        <w:t>JTG  D63-2007</w:t>
      </w:r>
      <w:r w:rsidRPr="002844EA">
        <w:rPr>
          <w:rFonts w:hint="eastAsia"/>
        </w:rPr>
        <w:t>）中规定，桩基中心距离最大不小于</w:t>
      </w:r>
      <w:r w:rsidRPr="002844EA">
        <w:rPr>
          <w:rFonts w:hint="eastAsia"/>
        </w:rPr>
        <w:t>4</w:t>
      </w:r>
      <w:r w:rsidRPr="002844EA">
        <w:rPr>
          <w:rFonts w:hint="eastAsia"/>
        </w:rPr>
        <w:t>（</w:t>
      </w:r>
      <w:r w:rsidRPr="002844EA">
        <w:rPr>
          <w:rFonts w:hint="eastAsia"/>
        </w:rPr>
        <w:t>d</w:t>
      </w:r>
      <w:r w:rsidRPr="002844EA">
        <w:rPr>
          <w:rFonts w:hint="eastAsia"/>
        </w:rPr>
        <w:t>为桩径），对于公路桩基，桩径一般不大于</w:t>
      </w:r>
      <w:r w:rsidRPr="002844EA">
        <w:rPr>
          <w:rFonts w:hint="eastAsia"/>
        </w:rPr>
        <w:t>3m</w:t>
      </w:r>
      <w:r w:rsidRPr="002844EA">
        <w:rPr>
          <w:rFonts w:hint="eastAsia"/>
        </w:rPr>
        <w:t>，根据计算，桩基础净距一般不小于</w:t>
      </w:r>
      <w:r w:rsidRPr="002844EA">
        <w:rPr>
          <w:rFonts w:hint="eastAsia"/>
        </w:rPr>
        <w:t>10m</w:t>
      </w:r>
      <w:r w:rsidRPr="002844EA">
        <w:rPr>
          <w:rFonts w:hint="eastAsia"/>
        </w:rPr>
        <w:t>。当基础采用扩大基础时，基础的施工时开挖时边坡影响线角度为</w:t>
      </w:r>
      <w:r w:rsidRPr="002844EA">
        <w:rPr>
          <w:rFonts w:hint="eastAsia"/>
        </w:rPr>
        <w:t>45</w:t>
      </w:r>
      <w:r w:rsidRPr="002844EA">
        <w:rPr>
          <w:rFonts w:hint="eastAsia"/>
        </w:rPr>
        <w:t>°或</w:t>
      </w:r>
      <w:r w:rsidRPr="002844EA">
        <w:rPr>
          <w:rFonts w:hint="eastAsia"/>
        </w:rPr>
        <w:t>45+</w:t>
      </w:r>
      <w:r w:rsidRPr="002844EA">
        <w:rPr>
          <w:rFonts w:hint="eastAsia"/>
        </w:rPr>
        <w:t>φ</w:t>
      </w:r>
      <w:r w:rsidRPr="002844EA">
        <w:rPr>
          <w:rFonts w:hint="eastAsia"/>
        </w:rPr>
        <w:t>/2</w:t>
      </w:r>
      <w:r w:rsidRPr="002844EA">
        <w:rPr>
          <w:rFonts w:hint="eastAsia"/>
        </w:rPr>
        <w:t>，即影响范围为</w:t>
      </w:r>
      <w:r w:rsidRPr="002844EA">
        <w:rPr>
          <w:rFonts w:hint="eastAsia"/>
        </w:rPr>
        <w:t>1</w:t>
      </w:r>
      <w:r w:rsidRPr="002844EA">
        <w:rPr>
          <w:rFonts w:hint="eastAsia"/>
        </w:rPr>
        <w:t>倍的基础深度。考虑施工影响，本条文规定扩大基础距原有基础距离不应小于</w:t>
      </w:r>
      <w:r w:rsidRPr="002844EA">
        <w:rPr>
          <w:rFonts w:hint="eastAsia"/>
        </w:rPr>
        <w:t>2</w:t>
      </w:r>
      <w:r w:rsidRPr="002844EA">
        <w:rPr>
          <w:rFonts w:hint="eastAsia"/>
        </w:rPr>
        <w:t>倍的基础的深度，是出于安全考虑。</w:t>
      </w:r>
    </w:p>
    <w:p w14:paraId="649FB325" w14:textId="00537403" w:rsidR="002844EA" w:rsidRDefault="00D25521" w:rsidP="00D62611">
      <w:pPr>
        <w:pStyle w:val="a0"/>
        <w:spacing w:line="360" w:lineRule="auto"/>
        <w:rPr>
          <w:rFonts w:hint="eastAsia"/>
        </w:rPr>
      </w:pPr>
      <w:r>
        <w:rPr>
          <w:rFonts w:hint="eastAsia"/>
        </w:rPr>
        <w:t>6.1.2.2</w:t>
      </w:r>
      <w:r w:rsidRPr="00D25521">
        <w:rPr>
          <w:rFonts w:hint="eastAsia"/>
        </w:rPr>
        <w:t>根据《公路工程技术标准》（</w:t>
      </w:r>
      <w:r w:rsidRPr="00D25521">
        <w:rPr>
          <w:rFonts w:hint="eastAsia"/>
        </w:rPr>
        <w:t>JTG B01-2014</w:t>
      </w:r>
      <w:r w:rsidRPr="00D25521">
        <w:rPr>
          <w:rFonts w:hint="eastAsia"/>
        </w:rPr>
        <w:t>）中</w:t>
      </w:r>
      <w:r w:rsidRPr="00D25521">
        <w:rPr>
          <w:rFonts w:hint="eastAsia"/>
        </w:rPr>
        <w:t>3.6</w:t>
      </w:r>
      <w:r w:rsidRPr="00D25521">
        <w:rPr>
          <w:rFonts w:hint="eastAsia"/>
        </w:rPr>
        <w:t>条规定，一级与二级公路净高应为</w:t>
      </w:r>
      <w:r w:rsidRPr="00D25521">
        <w:rPr>
          <w:rFonts w:hint="eastAsia"/>
        </w:rPr>
        <w:t>5m</w:t>
      </w:r>
      <w:r w:rsidRPr="00D25521">
        <w:rPr>
          <w:rFonts w:hint="eastAsia"/>
        </w:rPr>
        <w:t>，三级与四级公路净高应为</w:t>
      </w:r>
      <w:r w:rsidRPr="00D25521">
        <w:rPr>
          <w:rFonts w:hint="eastAsia"/>
        </w:rPr>
        <w:t>4.5m</w:t>
      </w:r>
      <w:r w:rsidRPr="00D25521">
        <w:rPr>
          <w:rFonts w:hint="eastAsia"/>
        </w:rPr>
        <w:t>。本指南中对于该条款规定提高了要求，为以后</w:t>
      </w:r>
      <w:proofErr w:type="gramStart"/>
      <w:r w:rsidRPr="00D25521">
        <w:rPr>
          <w:rFonts w:hint="eastAsia"/>
        </w:rPr>
        <w:t>涉路桥梁</w:t>
      </w:r>
      <w:proofErr w:type="gramEnd"/>
      <w:r w:rsidRPr="00D25521">
        <w:rPr>
          <w:rFonts w:hint="eastAsia"/>
        </w:rPr>
        <w:t>上安装监控设备的要求留有一定的距离，并预留了一定的</w:t>
      </w:r>
      <w:proofErr w:type="gramStart"/>
      <w:r w:rsidRPr="00D25521">
        <w:rPr>
          <w:rFonts w:hint="eastAsia"/>
        </w:rPr>
        <w:t>安全余</w:t>
      </w:r>
      <w:proofErr w:type="gramEnd"/>
      <w:r w:rsidRPr="00D25521">
        <w:rPr>
          <w:rFonts w:hint="eastAsia"/>
        </w:rPr>
        <w:t>度。</w:t>
      </w:r>
    </w:p>
    <w:p w14:paraId="3CF9F120" w14:textId="3FBFCCF5" w:rsidR="00F35974" w:rsidRDefault="00F35974" w:rsidP="00D62611">
      <w:pPr>
        <w:pStyle w:val="a0"/>
        <w:spacing w:line="360" w:lineRule="auto"/>
        <w:rPr>
          <w:rFonts w:hint="eastAsia"/>
        </w:rPr>
      </w:pPr>
      <w:r>
        <w:rPr>
          <w:rFonts w:hint="eastAsia"/>
        </w:rPr>
        <w:t xml:space="preserve">6.1.2.5 </w:t>
      </w:r>
      <w:r w:rsidRPr="00F35974">
        <w:rPr>
          <w:rFonts w:hint="eastAsia"/>
        </w:rPr>
        <w:t>夜间行车环境不良，应在桥梁贴上反光标志，起到提醒和警示作用。</w:t>
      </w:r>
    </w:p>
    <w:p w14:paraId="1A3CE41D" w14:textId="1D82A782" w:rsidR="00855153" w:rsidRDefault="00855153" w:rsidP="00D62611">
      <w:pPr>
        <w:pStyle w:val="a0"/>
        <w:spacing w:line="360" w:lineRule="auto"/>
        <w:rPr>
          <w:rFonts w:hint="eastAsia"/>
        </w:rPr>
      </w:pPr>
      <w:r>
        <w:rPr>
          <w:rFonts w:hint="eastAsia"/>
        </w:rPr>
        <w:t xml:space="preserve">6.1.2.8 </w:t>
      </w:r>
      <w:r w:rsidRPr="00855153">
        <w:rPr>
          <w:rFonts w:hint="eastAsia"/>
        </w:rPr>
        <w:t>引用《公路交通安全设施设计规范》中</w:t>
      </w:r>
      <w:r w:rsidRPr="00855153">
        <w:rPr>
          <w:rFonts w:hint="eastAsia"/>
        </w:rPr>
        <w:t>9.1.2</w:t>
      </w:r>
      <w:r w:rsidRPr="00855153">
        <w:rPr>
          <w:rFonts w:hint="eastAsia"/>
        </w:rPr>
        <w:t>条与《公路交通安全设施设计细则》中</w:t>
      </w:r>
      <w:r w:rsidRPr="00855153">
        <w:rPr>
          <w:rFonts w:hint="eastAsia"/>
        </w:rPr>
        <w:t>9.2.1</w:t>
      </w:r>
      <w:r w:rsidRPr="00855153">
        <w:rPr>
          <w:rFonts w:hint="eastAsia"/>
        </w:rPr>
        <w:t>条、</w:t>
      </w:r>
      <w:r w:rsidRPr="00855153">
        <w:rPr>
          <w:rFonts w:hint="eastAsia"/>
        </w:rPr>
        <w:t>9.2.3</w:t>
      </w:r>
      <w:r w:rsidRPr="00855153">
        <w:rPr>
          <w:rFonts w:hint="eastAsia"/>
        </w:rPr>
        <w:t>条。</w:t>
      </w:r>
    </w:p>
    <w:p w14:paraId="219EADED" w14:textId="41699561" w:rsidR="00D62611" w:rsidRDefault="00D62611" w:rsidP="00D62611">
      <w:pPr>
        <w:pStyle w:val="a0"/>
        <w:spacing w:line="360" w:lineRule="auto"/>
        <w:rPr>
          <w:rFonts w:hint="eastAsia"/>
        </w:rPr>
      </w:pPr>
      <w:r>
        <w:rPr>
          <w:rFonts w:hint="eastAsia"/>
        </w:rPr>
        <w:t xml:space="preserve">6.1.3.2  </w:t>
      </w:r>
      <w:r>
        <w:rPr>
          <w:rFonts w:hint="eastAsia"/>
        </w:rPr>
        <w:t>根据《公路工程技术标准》（</w:t>
      </w:r>
      <w:r>
        <w:rPr>
          <w:rFonts w:hint="eastAsia"/>
        </w:rPr>
        <w:t>JTG B01-2014</w:t>
      </w:r>
      <w:r>
        <w:rPr>
          <w:rFonts w:hint="eastAsia"/>
        </w:rPr>
        <w:t>）中</w:t>
      </w:r>
      <w:r>
        <w:rPr>
          <w:rFonts w:hint="eastAsia"/>
        </w:rPr>
        <w:t>9.3.5</w:t>
      </w:r>
      <w:r>
        <w:rPr>
          <w:rFonts w:hint="eastAsia"/>
        </w:rPr>
        <w:t>条规定，公路、铁路平面相交时，宜为正交；必须斜交时，交叉角度应大于</w:t>
      </w:r>
      <w:r>
        <w:rPr>
          <w:rFonts w:hint="eastAsia"/>
        </w:rPr>
        <w:t>45</w:t>
      </w:r>
      <w:r>
        <w:rPr>
          <w:rFonts w:hint="eastAsia"/>
        </w:rPr>
        <w:t>°，且道口</w:t>
      </w:r>
      <w:r>
        <w:rPr>
          <w:rFonts w:hint="eastAsia"/>
        </w:rPr>
        <w:t xml:space="preserve"> </w:t>
      </w:r>
      <w:r>
        <w:rPr>
          <w:rFonts w:hint="eastAsia"/>
        </w:rPr>
        <w:t>应符合侧向</w:t>
      </w:r>
      <w:r>
        <w:rPr>
          <w:rFonts w:ascii="宋体" w:eastAsia="宋体" w:hAnsi="宋体" w:cs="宋体" w:hint="eastAsia"/>
        </w:rPr>
        <w:t>瞭</w:t>
      </w:r>
      <w:r>
        <w:rPr>
          <w:rFonts w:ascii="仿宋_GB2312" w:hAnsi="仿宋_GB2312" w:cs="仿宋_GB2312" w:hint="eastAsia"/>
        </w:rPr>
        <w:t>望视距的规定。本条款中是桥梁与路基相交，参考桥梁之间的交</w:t>
      </w:r>
      <w:r>
        <w:rPr>
          <w:rFonts w:hint="eastAsia"/>
        </w:rPr>
        <w:t>叉角度，基于安全考虑，规定为</w:t>
      </w:r>
      <w:r>
        <w:rPr>
          <w:rFonts w:hint="eastAsia"/>
        </w:rPr>
        <w:t>60</w:t>
      </w:r>
      <w:r>
        <w:rPr>
          <w:rFonts w:hint="eastAsia"/>
        </w:rPr>
        <w:t>°。</w:t>
      </w:r>
    </w:p>
    <w:p w14:paraId="336521AB" w14:textId="2AF941A1" w:rsidR="00D62611" w:rsidRDefault="00D62611" w:rsidP="00D62611">
      <w:pPr>
        <w:pStyle w:val="a0"/>
        <w:spacing w:line="360" w:lineRule="auto"/>
        <w:rPr>
          <w:rFonts w:hint="eastAsia"/>
        </w:rPr>
      </w:pPr>
      <w:r>
        <w:rPr>
          <w:rFonts w:hint="eastAsia"/>
        </w:rPr>
        <w:t xml:space="preserve">6.1.3.4 </w:t>
      </w:r>
      <w:r>
        <w:rPr>
          <w:rFonts w:hint="eastAsia"/>
        </w:rPr>
        <w:t>引用《公路路线设计规范》（</w:t>
      </w:r>
      <w:r>
        <w:rPr>
          <w:rFonts w:hint="eastAsia"/>
        </w:rPr>
        <w:t>JTG D20-2017</w:t>
      </w:r>
      <w:r>
        <w:rPr>
          <w:rFonts w:hint="eastAsia"/>
        </w:rPr>
        <w:t>）中</w:t>
      </w:r>
      <w:r>
        <w:rPr>
          <w:rFonts w:hint="eastAsia"/>
        </w:rPr>
        <w:t>12.2.7</w:t>
      </w:r>
      <w:r>
        <w:rPr>
          <w:rFonts w:hint="eastAsia"/>
        </w:rPr>
        <w:t>条。</w:t>
      </w:r>
    </w:p>
    <w:p w14:paraId="49C96760" w14:textId="77777777" w:rsidR="00D62611" w:rsidRDefault="00D62611" w:rsidP="00D62611">
      <w:pPr>
        <w:pStyle w:val="a0"/>
        <w:spacing w:line="360" w:lineRule="auto"/>
        <w:rPr>
          <w:rFonts w:hint="eastAsia"/>
        </w:rPr>
      </w:pPr>
      <w:r>
        <w:rPr>
          <w:rFonts w:hint="eastAsia"/>
        </w:rPr>
        <w:t xml:space="preserve">6.1.3.5 </w:t>
      </w:r>
      <w:proofErr w:type="gramStart"/>
      <w:r>
        <w:rPr>
          <w:rFonts w:hint="eastAsia"/>
        </w:rPr>
        <w:t>涉路工程</w:t>
      </w:r>
      <w:proofErr w:type="gramEnd"/>
      <w:r>
        <w:rPr>
          <w:rFonts w:hint="eastAsia"/>
        </w:rPr>
        <w:t>桥梁及中墩应贴上反光标志。</w:t>
      </w:r>
    </w:p>
    <w:p w14:paraId="73BC6AC8" w14:textId="3D760413" w:rsidR="00D62611" w:rsidRDefault="00D62611" w:rsidP="00D62611">
      <w:pPr>
        <w:pStyle w:val="a0"/>
        <w:spacing w:line="360" w:lineRule="auto"/>
        <w:rPr>
          <w:rFonts w:hint="eastAsia"/>
        </w:rPr>
      </w:pPr>
      <w:r>
        <w:rPr>
          <w:rFonts w:hint="eastAsia"/>
        </w:rPr>
        <w:t>6.1.3.8</w:t>
      </w:r>
      <w:r>
        <w:rPr>
          <w:rFonts w:hint="eastAsia"/>
        </w:rPr>
        <w:t>引用《公路交通安全设施设计规范》中</w:t>
      </w:r>
      <w:r>
        <w:rPr>
          <w:rFonts w:hint="eastAsia"/>
        </w:rPr>
        <w:t>9.1.2</w:t>
      </w:r>
      <w:r>
        <w:rPr>
          <w:rFonts w:hint="eastAsia"/>
        </w:rPr>
        <w:t>条与《公路交通安全设施设计细则》中</w:t>
      </w:r>
      <w:r>
        <w:rPr>
          <w:rFonts w:hint="eastAsia"/>
        </w:rPr>
        <w:t>9.2.1</w:t>
      </w:r>
      <w:r>
        <w:rPr>
          <w:rFonts w:hint="eastAsia"/>
        </w:rPr>
        <w:t>条、</w:t>
      </w:r>
      <w:r>
        <w:rPr>
          <w:rFonts w:hint="eastAsia"/>
        </w:rPr>
        <w:t>9.2.3</w:t>
      </w:r>
      <w:r>
        <w:rPr>
          <w:rFonts w:hint="eastAsia"/>
        </w:rPr>
        <w:t>条。</w:t>
      </w:r>
    </w:p>
    <w:p w14:paraId="5333F863" w14:textId="79A0929B" w:rsidR="00D62611" w:rsidRDefault="00D62611" w:rsidP="00D62611">
      <w:pPr>
        <w:pStyle w:val="a0"/>
        <w:spacing w:line="360" w:lineRule="auto"/>
        <w:rPr>
          <w:rFonts w:hint="eastAsia"/>
        </w:rPr>
      </w:pPr>
      <w:r>
        <w:rPr>
          <w:rFonts w:hint="eastAsia"/>
        </w:rPr>
        <w:t xml:space="preserve">6.1.4.3 </w:t>
      </w:r>
      <w:r>
        <w:rPr>
          <w:rFonts w:hint="eastAsia"/>
        </w:rPr>
        <w:t>根据《公路隧道设计规范》（</w:t>
      </w:r>
      <w:r>
        <w:rPr>
          <w:rFonts w:hint="eastAsia"/>
        </w:rPr>
        <w:t>JTG 3370.1-2018</w:t>
      </w:r>
      <w:r>
        <w:rPr>
          <w:rFonts w:hint="eastAsia"/>
        </w:rPr>
        <w:t>）中</w:t>
      </w:r>
      <w:r>
        <w:rPr>
          <w:rFonts w:hint="eastAsia"/>
        </w:rPr>
        <w:t>4.3.3</w:t>
      </w:r>
      <w:r>
        <w:rPr>
          <w:rFonts w:hint="eastAsia"/>
        </w:rPr>
        <w:t>中规定，</w:t>
      </w:r>
      <w:proofErr w:type="gramStart"/>
      <w:r>
        <w:rPr>
          <w:rFonts w:hint="eastAsia"/>
        </w:rPr>
        <w:t>两洞净距</w:t>
      </w:r>
      <w:proofErr w:type="gramEnd"/>
      <w:r>
        <w:rPr>
          <w:rFonts w:hint="eastAsia"/>
        </w:rPr>
        <w:t>相距最大距离为</w:t>
      </w:r>
      <w:r>
        <w:rPr>
          <w:rFonts w:hint="eastAsia"/>
        </w:rPr>
        <w:t>4</w:t>
      </w:r>
      <w:r>
        <w:rPr>
          <w:rFonts w:hint="eastAsia"/>
        </w:rPr>
        <w:t>倍的洞径以上距离时，围岩的应力影响是有限的。本条文</w:t>
      </w:r>
      <w:proofErr w:type="gramStart"/>
      <w:r>
        <w:rPr>
          <w:rFonts w:hint="eastAsia"/>
        </w:rPr>
        <w:t>按照</w:t>
      </w:r>
      <w:r>
        <w:rPr>
          <w:rFonts w:hint="eastAsia"/>
        </w:rPr>
        <w:t>4</w:t>
      </w:r>
      <w:r>
        <w:rPr>
          <w:rFonts w:hint="eastAsia"/>
        </w:rPr>
        <w:t>倍</w:t>
      </w:r>
      <w:proofErr w:type="gramEnd"/>
      <w:r>
        <w:rPr>
          <w:rFonts w:hint="eastAsia"/>
        </w:rPr>
        <w:t>隧道跨径进行规定。</w:t>
      </w:r>
    </w:p>
    <w:p w14:paraId="2BD38684" w14:textId="575EDF67" w:rsidR="00D62611" w:rsidRDefault="00D62611" w:rsidP="00D62611">
      <w:pPr>
        <w:pStyle w:val="a0"/>
        <w:spacing w:line="360" w:lineRule="auto"/>
        <w:rPr>
          <w:rFonts w:hint="eastAsia"/>
        </w:rPr>
      </w:pPr>
      <w:r>
        <w:rPr>
          <w:rFonts w:hint="eastAsia"/>
        </w:rPr>
        <w:t>6.1.5.1</w:t>
      </w:r>
      <w:r>
        <w:rPr>
          <w:rFonts w:hint="eastAsia"/>
        </w:rPr>
        <w:t>本条款引用《油气输送管道与铁路交汇工程技术及管理规定》国能油气</w:t>
      </w:r>
      <w:proofErr w:type="gramStart"/>
      <w:r>
        <w:rPr>
          <w:rFonts w:hint="eastAsia"/>
        </w:rPr>
        <w:t>》</w:t>
      </w:r>
      <w:proofErr w:type="gramEnd"/>
      <w:r>
        <w:rPr>
          <w:rFonts w:ascii="宋体" w:eastAsia="宋体" w:hAnsi="宋体" w:cs="宋体" w:hint="eastAsia"/>
        </w:rPr>
        <w:lastRenderedPageBreak/>
        <w:t>﹝</w:t>
      </w:r>
      <w:r>
        <w:t>2015</w:t>
      </w:r>
      <w:r>
        <w:rPr>
          <w:rFonts w:ascii="宋体" w:eastAsia="宋体" w:hAnsi="宋体" w:cs="宋体" w:hint="eastAsia"/>
        </w:rPr>
        <w:t>﹞</w:t>
      </w:r>
      <w:r>
        <w:t>392</w:t>
      </w:r>
      <w:r>
        <w:rPr>
          <w:rFonts w:hint="eastAsia"/>
        </w:rPr>
        <w:t>号中第十四条第</w:t>
      </w:r>
      <w:r>
        <w:t>3</w:t>
      </w:r>
      <w:r>
        <w:rPr>
          <w:rFonts w:hint="eastAsia"/>
        </w:rPr>
        <w:t>款的，两隧道垂直净距不应小于</w:t>
      </w:r>
      <w:r>
        <w:t>30m</w:t>
      </w:r>
      <w:r>
        <w:rPr>
          <w:rFonts w:hint="eastAsia"/>
        </w:rPr>
        <w:t>，且满足不小于</w:t>
      </w:r>
      <w:r>
        <w:t xml:space="preserve"> 3</w:t>
      </w:r>
      <w:r>
        <w:rPr>
          <w:rFonts w:hint="eastAsia"/>
        </w:rPr>
        <w:t>～</w:t>
      </w:r>
      <w:r>
        <w:t xml:space="preserve">4 </w:t>
      </w:r>
      <w:proofErr w:type="gramStart"/>
      <w:r>
        <w:rPr>
          <w:rFonts w:hint="eastAsia"/>
        </w:rPr>
        <w:t>倍</w:t>
      </w:r>
      <w:proofErr w:type="gramEnd"/>
      <w:r>
        <w:rPr>
          <w:rFonts w:hint="eastAsia"/>
        </w:rPr>
        <w:t>铁路隧道开挖洞</w:t>
      </w:r>
      <w:proofErr w:type="gramStart"/>
      <w:r>
        <w:rPr>
          <w:rFonts w:hint="eastAsia"/>
        </w:rPr>
        <w:t>径</w:t>
      </w:r>
      <w:proofErr w:type="gramEnd"/>
      <w:r>
        <w:rPr>
          <w:rFonts w:hint="eastAsia"/>
        </w:rPr>
        <w:t>要求。《油气输送管道穿越工程设计规范》（</w:t>
      </w:r>
      <w:r>
        <w:t>GB 50423-2013</w:t>
      </w:r>
      <w:r>
        <w:rPr>
          <w:rFonts w:hint="eastAsia"/>
        </w:rPr>
        <w:t>）中</w:t>
      </w:r>
      <w:r>
        <w:t>3.4.1</w:t>
      </w:r>
      <w:r>
        <w:rPr>
          <w:rFonts w:hint="eastAsia"/>
        </w:rPr>
        <w:t>中规定隧道竖向净间距不宜小于</w:t>
      </w:r>
      <w:r>
        <w:t>30m</w:t>
      </w:r>
      <w:r>
        <w:rPr>
          <w:rFonts w:hint="eastAsia"/>
        </w:rPr>
        <w:t>。本条文规定为</w:t>
      </w:r>
      <w:r>
        <w:t>30m</w:t>
      </w:r>
      <w:r>
        <w:rPr>
          <w:rFonts w:hint="eastAsia"/>
        </w:rPr>
        <w:t>。</w:t>
      </w:r>
    </w:p>
    <w:p w14:paraId="57647928" w14:textId="2028ACE0" w:rsidR="00D62611" w:rsidRDefault="00D62611" w:rsidP="00D62611">
      <w:pPr>
        <w:pStyle w:val="a0"/>
        <w:spacing w:line="360" w:lineRule="auto"/>
        <w:rPr>
          <w:rFonts w:hint="eastAsia"/>
        </w:rPr>
      </w:pPr>
      <w:r>
        <w:rPr>
          <w:rFonts w:hint="eastAsia"/>
        </w:rPr>
        <w:t>6.1.5.2</w:t>
      </w:r>
      <w:r>
        <w:rPr>
          <w:rFonts w:hint="eastAsia"/>
        </w:rPr>
        <w:t>由于前面规定了隧道的水平净距和垂直净距，在这个范围内，隧道的相互影响比较小，所以隧道交叉角度对于隧道的安全性影响较小。所以本条款规定的隧道交叉角度较小。</w:t>
      </w:r>
    </w:p>
    <w:p w14:paraId="1B4538EF" w14:textId="29D2A90A" w:rsidR="00D62611" w:rsidRDefault="00D62611" w:rsidP="00D62611">
      <w:pPr>
        <w:pStyle w:val="a0"/>
        <w:spacing w:line="360" w:lineRule="auto"/>
        <w:rPr>
          <w:rFonts w:hint="eastAsia"/>
        </w:rPr>
      </w:pPr>
      <w:r>
        <w:rPr>
          <w:rFonts w:hint="eastAsia"/>
        </w:rPr>
        <w:t>6.1.5.3</w:t>
      </w:r>
      <w:r>
        <w:rPr>
          <w:rFonts w:hint="eastAsia"/>
        </w:rPr>
        <w:t>泄水洞的水平净距和垂直净距引用了隧道跨越时梁隧之间的距离。消防水源的水平净距是引用了原油管道与公路的并行距离不小于</w:t>
      </w:r>
      <w:r>
        <w:rPr>
          <w:rFonts w:hint="eastAsia"/>
        </w:rPr>
        <w:t>10m</w:t>
      </w:r>
      <w:r>
        <w:rPr>
          <w:rFonts w:hint="eastAsia"/>
        </w:rPr>
        <w:t>的规定。垂直净距是引用了隧道交叉时垂直净距不小于</w:t>
      </w:r>
      <w:r>
        <w:rPr>
          <w:rFonts w:hint="eastAsia"/>
        </w:rPr>
        <w:t>30m</w:t>
      </w:r>
      <w:r>
        <w:rPr>
          <w:rFonts w:hint="eastAsia"/>
        </w:rPr>
        <w:t>的规定。</w:t>
      </w:r>
    </w:p>
    <w:p w14:paraId="3B926AE7" w14:textId="1B87757A" w:rsidR="00D62611" w:rsidRDefault="00D62611" w:rsidP="00D62611">
      <w:pPr>
        <w:pStyle w:val="a0"/>
        <w:spacing w:line="360" w:lineRule="auto"/>
        <w:rPr>
          <w:rFonts w:hint="eastAsia"/>
        </w:rPr>
      </w:pPr>
      <w:r>
        <w:rPr>
          <w:rFonts w:hint="eastAsia"/>
        </w:rPr>
        <w:t>6.1.6.2</w:t>
      </w:r>
      <w:r>
        <w:rPr>
          <w:rFonts w:hint="eastAsia"/>
        </w:rPr>
        <w:t>路基跨越隧道时，应尽可能减少路基对隧道的影响。所以本条款中规定交叉角度不应小于</w:t>
      </w:r>
      <w:r>
        <w:rPr>
          <w:rFonts w:hint="eastAsia"/>
        </w:rPr>
        <w:t>60</w:t>
      </w:r>
      <w:r>
        <w:rPr>
          <w:rFonts w:hint="eastAsia"/>
        </w:rPr>
        <w:t>°。</w:t>
      </w:r>
    </w:p>
    <w:p w14:paraId="729C9AA8" w14:textId="3773DE9C" w:rsidR="00D62611" w:rsidRDefault="00D62611" w:rsidP="00D62611">
      <w:pPr>
        <w:pStyle w:val="a0"/>
        <w:spacing w:line="360" w:lineRule="auto"/>
        <w:rPr>
          <w:rFonts w:hint="eastAsia"/>
        </w:rPr>
      </w:pPr>
      <w:r>
        <w:rPr>
          <w:rFonts w:hint="eastAsia"/>
        </w:rPr>
        <w:t>6.1.6.5</w:t>
      </w:r>
      <w:r>
        <w:rPr>
          <w:rFonts w:hint="eastAsia"/>
        </w:rPr>
        <w:t>本条是应用隧道净距的影响距离确定的。两个隧道净距在洞径的</w:t>
      </w:r>
      <w:r w:rsidR="00330086">
        <w:rPr>
          <w:rFonts w:hint="eastAsia"/>
        </w:rPr>
        <w:t>4</w:t>
      </w:r>
      <w:r>
        <w:rPr>
          <w:rFonts w:hint="eastAsia"/>
        </w:rPr>
        <w:t>倍以上，隧道之间的影响较小。本条款中路基对隧道的影响也采用该规定。</w:t>
      </w:r>
    </w:p>
    <w:p w14:paraId="1FC83AE5" w14:textId="24E5C343" w:rsidR="00D62611" w:rsidRDefault="00D62611" w:rsidP="00D62611">
      <w:pPr>
        <w:pStyle w:val="a0"/>
        <w:spacing w:line="360" w:lineRule="auto"/>
        <w:rPr>
          <w:rFonts w:hint="eastAsia"/>
        </w:rPr>
      </w:pPr>
      <w:r>
        <w:rPr>
          <w:rFonts w:hint="eastAsia"/>
        </w:rPr>
        <w:t>6.1.6.6</w:t>
      </w:r>
      <w:r>
        <w:rPr>
          <w:rFonts w:hint="eastAsia"/>
        </w:rPr>
        <w:t>该条款是引用水利管线距离桥梁基础距离应在</w:t>
      </w:r>
      <w:r>
        <w:rPr>
          <w:rFonts w:hint="eastAsia"/>
        </w:rPr>
        <w:t>5m</w:t>
      </w:r>
      <w:r>
        <w:rPr>
          <w:rFonts w:hint="eastAsia"/>
        </w:rPr>
        <w:t>以上。消防水源对公路的影响危害和水利管道相似，所以本条文也是采用该条款。</w:t>
      </w:r>
    </w:p>
    <w:p w14:paraId="06CE4246" w14:textId="233139D4" w:rsidR="00D62611" w:rsidRDefault="00D62611" w:rsidP="00D62611">
      <w:pPr>
        <w:pStyle w:val="a0"/>
        <w:spacing w:line="360" w:lineRule="auto"/>
        <w:rPr>
          <w:rFonts w:hint="eastAsia"/>
        </w:rPr>
      </w:pPr>
      <w:r>
        <w:rPr>
          <w:rFonts w:hint="eastAsia"/>
        </w:rPr>
        <w:t>6.1.6.7</w:t>
      </w:r>
      <w:r>
        <w:rPr>
          <w:rFonts w:hint="eastAsia"/>
        </w:rPr>
        <w:t>本条文是引用公路的用地控制范围最大为</w:t>
      </w:r>
      <w:r>
        <w:rPr>
          <w:rFonts w:hint="eastAsia"/>
        </w:rPr>
        <w:t>30m</w:t>
      </w:r>
      <w:r>
        <w:rPr>
          <w:rFonts w:hint="eastAsia"/>
        </w:rPr>
        <w:t>，而配电房是公路营运安全的重要设施，因此本条文</w:t>
      </w:r>
      <w:proofErr w:type="gramStart"/>
      <w:r>
        <w:rPr>
          <w:rFonts w:hint="eastAsia"/>
        </w:rPr>
        <w:t>规定涉路公路</w:t>
      </w:r>
      <w:proofErr w:type="gramEnd"/>
      <w:r>
        <w:rPr>
          <w:rFonts w:hint="eastAsia"/>
        </w:rPr>
        <w:t>路基与既有隧道配电房</w:t>
      </w:r>
      <w:proofErr w:type="gramStart"/>
      <w:r>
        <w:rPr>
          <w:rFonts w:hint="eastAsia"/>
        </w:rPr>
        <w:t>之间净</w:t>
      </w:r>
      <w:proofErr w:type="gramEnd"/>
      <w:r>
        <w:rPr>
          <w:rFonts w:hint="eastAsia"/>
        </w:rPr>
        <w:t>距应不小于</w:t>
      </w:r>
      <w:r>
        <w:rPr>
          <w:rFonts w:hint="eastAsia"/>
        </w:rPr>
        <w:t>30m</w:t>
      </w:r>
      <w:r>
        <w:rPr>
          <w:rFonts w:hint="eastAsia"/>
        </w:rPr>
        <w:t>。</w:t>
      </w:r>
    </w:p>
    <w:p w14:paraId="521B4A49" w14:textId="045F6761" w:rsidR="00D62611" w:rsidRDefault="00D62611" w:rsidP="00D62611">
      <w:pPr>
        <w:pStyle w:val="a0"/>
        <w:spacing w:line="360" w:lineRule="auto"/>
        <w:rPr>
          <w:rFonts w:hint="eastAsia"/>
        </w:rPr>
      </w:pPr>
      <w:r>
        <w:rPr>
          <w:rFonts w:hint="eastAsia"/>
        </w:rPr>
        <w:t>6.2.2.1</w:t>
      </w:r>
      <w:r>
        <w:rPr>
          <w:rFonts w:hint="eastAsia"/>
        </w:rPr>
        <w:t>《公路路线设计规范》中</w:t>
      </w:r>
      <w:r>
        <w:rPr>
          <w:rFonts w:hint="eastAsia"/>
        </w:rPr>
        <w:t>12.5.1</w:t>
      </w:r>
      <w:r>
        <w:rPr>
          <w:rFonts w:hint="eastAsia"/>
        </w:rPr>
        <w:t>条规定公路与架空输电线路交角不宜小于</w:t>
      </w:r>
      <w:r>
        <w:rPr>
          <w:rFonts w:hint="eastAsia"/>
        </w:rPr>
        <w:t>45</w:t>
      </w:r>
      <w:r>
        <w:rPr>
          <w:rFonts w:hint="eastAsia"/>
        </w:rPr>
        <w:t>°，对于通讯管线，参考架空输电线路的规定执行。</w:t>
      </w:r>
    </w:p>
    <w:p w14:paraId="42BF53C3" w14:textId="3B547C97" w:rsidR="00D62611" w:rsidRDefault="00D62611" w:rsidP="00D62611">
      <w:pPr>
        <w:pStyle w:val="a0"/>
        <w:spacing w:line="360" w:lineRule="auto"/>
        <w:ind w:firstLineChars="200" w:firstLine="480"/>
        <w:rPr>
          <w:rFonts w:hint="eastAsia"/>
        </w:rPr>
      </w:pPr>
      <w:r>
        <w:rPr>
          <w:rFonts w:hint="eastAsia"/>
        </w:rPr>
        <w:t>引用《通信光缆线路施工规范</w:t>
      </w:r>
      <w:r>
        <w:rPr>
          <w:rFonts w:hint="eastAsia"/>
        </w:rPr>
        <w:t>-(2014</w:t>
      </w:r>
      <w:r>
        <w:rPr>
          <w:rFonts w:hint="eastAsia"/>
        </w:rPr>
        <w:t>年修订版</w:t>
      </w:r>
      <w:r>
        <w:rPr>
          <w:rFonts w:hint="eastAsia"/>
        </w:rPr>
        <w:t>)</w:t>
      </w:r>
      <w:r>
        <w:rPr>
          <w:rFonts w:hint="eastAsia"/>
        </w:rPr>
        <w:t>》中第四条第七款中光缆距公路路面距离为</w:t>
      </w:r>
      <w:r>
        <w:rPr>
          <w:rFonts w:hint="eastAsia"/>
        </w:rPr>
        <w:t>6m</w:t>
      </w:r>
      <w:r>
        <w:rPr>
          <w:rFonts w:hint="eastAsia"/>
        </w:rPr>
        <w:t>。</w:t>
      </w:r>
    </w:p>
    <w:p w14:paraId="5CE3EDDB" w14:textId="0E362693" w:rsidR="00D62611" w:rsidRDefault="00D62611" w:rsidP="00D62611">
      <w:pPr>
        <w:pStyle w:val="a0"/>
        <w:spacing w:line="360" w:lineRule="auto"/>
        <w:rPr>
          <w:rFonts w:hint="eastAsia"/>
        </w:rPr>
      </w:pPr>
      <w:r>
        <w:rPr>
          <w:rFonts w:hint="eastAsia"/>
        </w:rPr>
        <w:t>6.2.3.3</w:t>
      </w:r>
      <w:r>
        <w:rPr>
          <w:rFonts w:hint="eastAsia"/>
        </w:rPr>
        <w:t>桥梁跨越对公路净空的要求是</w:t>
      </w:r>
      <w:r>
        <w:rPr>
          <w:rFonts w:hint="eastAsia"/>
        </w:rPr>
        <w:t>5.5m</w:t>
      </w:r>
      <w:r>
        <w:rPr>
          <w:rFonts w:hint="eastAsia"/>
        </w:rPr>
        <w:t>，由于水利管道设计强度低于桥梁强度，且被破坏后会产生渗漏水，对公路营运安全造成影响，所以本条规定为</w:t>
      </w:r>
      <w:r>
        <w:rPr>
          <w:rFonts w:hint="eastAsia"/>
        </w:rPr>
        <w:t>6m</w:t>
      </w:r>
      <w:r>
        <w:rPr>
          <w:rFonts w:hint="eastAsia"/>
        </w:rPr>
        <w:t>。</w:t>
      </w:r>
    </w:p>
    <w:p w14:paraId="4AD80528" w14:textId="0AAC2D8C" w:rsidR="00D62611" w:rsidRDefault="00D62611" w:rsidP="00D62611">
      <w:pPr>
        <w:pStyle w:val="a0"/>
        <w:spacing w:line="360" w:lineRule="auto"/>
        <w:rPr>
          <w:rFonts w:hint="eastAsia"/>
        </w:rPr>
      </w:pPr>
      <w:r>
        <w:rPr>
          <w:rFonts w:hint="eastAsia"/>
        </w:rPr>
        <w:t>6.2.3.4</w:t>
      </w:r>
      <w:r>
        <w:rPr>
          <w:rFonts w:hint="eastAsia"/>
        </w:rPr>
        <w:t>该条是参考电力线跨越公路时电线杆基础距离公路边缘的距离而定。对于水利管道和渡槽，这样的规定是出于安全的。</w:t>
      </w:r>
    </w:p>
    <w:p w14:paraId="3789F099" w14:textId="6C805EDC" w:rsidR="00D62611" w:rsidRDefault="00D62611" w:rsidP="00D62611">
      <w:pPr>
        <w:pStyle w:val="a0"/>
        <w:spacing w:line="360" w:lineRule="auto"/>
        <w:rPr>
          <w:rFonts w:hint="eastAsia"/>
        </w:rPr>
      </w:pPr>
      <w:r>
        <w:rPr>
          <w:rFonts w:hint="eastAsia"/>
        </w:rPr>
        <w:t>6.2.3.5</w:t>
      </w:r>
      <w:r>
        <w:rPr>
          <w:rFonts w:hint="eastAsia"/>
        </w:rPr>
        <w:t>该条是参考电力线跨越公路时电线杆基础距离公路边缘的距离而定。对于边坡而言，其危险性要大一些，所以距离边坡开挖线的距离比正常情况要大一些。</w:t>
      </w:r>
    </w:p>
    <w:p w14:paraId="1F72E3ED" w14:textId="7D5296FF" w:rsidR="00D62611" w:rsidRDefault="00D62611" w:rsidP="00D62611">
      <w:pPr>
        <w:pStyle w:val="a0"/>
        <w:spacing w:line="360" w:lineRule="auto"/>
        <w:rPr>
          <w:rFonts w:hint="eastAsia"/>
        </w:rPr>
      </w:pPr>
      <w:r>
        <w:rPr>
          <w:rFonts w:hint="eastAsia"/>
        </w:rPr>
        <w:t>6.2.3.11</w:t>
      </w:r>
      <w:r>
        <w:rPr>
          <w:rFonts w:hint="eastAsia"/>
        </w:rPr>
        <w:t>根据《公路工程技术标准》（</w:t>
      </w:r>
      <w:r>
        <w:rPr>
          <w:rFonts w:hint="eastAsia"/>
        </w:rPr>
        <w:t>JTG B01-2014</w:t>
      </w:r>
      <w:r>
        <w:rPr>
          <w:rFonts w:hint="eastAsia"/>
        </w:rPr>
        <w:t>）中</w:t>
      </w:r>
      <w:r>
        <w:rPr>
          <w:rFonts w:hint="eastAsia"/>
        </w:rPr>
        <w:t>1.0.5</w:t>
      </w:r>
      <w:r>
        <w:rPr>
          <w:rFonts w:hint="eastAsia"/>
        </w:rPr>
        <w:t>中规定，公路用地</w:t>
      </w:r>
      <w:r>
        <w:rPr>
          <w:rFonts w:hint="eastAsia"/>
        </w:rPr>
        <w:lastRenderedPageBreak/>
        <w:t>范围最大为</w:t>
      </w:r>
      <w:r>
        <w:rPr>
          <w:rFonts w:hint="eastAsia"/>
        </w:rPr>
        <w:t>3m</w:t>
      </w:r>
      <w:r>
        <w:rPr>
          <w:rFonts w:hint="eastAsia"/>
        </w:rPr>
        <w:t>，本条款在公路用地范围为再加</w:t>
      </w:r>
      <w:r>
        <w:rPr>
          <w:rFonts w:hint="eastAsia"/>
        </w:rPr>
        <w:t>2m</w:t>
      </w:r>
      <w:r>
        <w:rPr>
          <w:rFonts w:hint="eastAsia"/>
        </w:rPr>
        <w:t>的安全保护，即为</w:t>
      </w:r>
      <w:r>
        <w:rPr>
          <w:rFonts w:hint="eastAsia"/>
        </w:rPr>
        <w:t>5m</w:t>
      </w:r>
      <w:r>
        <w:rPr>
          <w:rFonts w:hint="eastAsia"/>
        </w:rPr>
        <w:t>范围内应加强强度设计，防止水利管道渗水流到公路路面或公路用地范围之内。</w:t>
      </w:r>
    </w:p>
    <w:p w14:paraId="4CCFB2EA" w14:textId="582DA5A7" w:rsidR="00D62611" w:rsidRDefault="00D62611" w:rsidP="00D62611">
      <w:pPr>
        <w:pStyle w:val="a0"/>
        <w:spacing w:line="360" w:lineRule="auto"/>
        <w:rPr>
          <w:rFonts w:hint="eastAsia"/>
        </w:rPr>
      </w:pPr>
      <w:r>
        <w:rPr>
          <w:rFonts w:hint="eastAsia"/>
        </w:rPr>
        <w:t>6.3.4.2</w:t>
      </w:r>
      <w:r>
        <w:rPr>
          <w:rFonts w:hint="eastAsia"/>
        </w:rPr>
        <w:t>引用规范《</w:t>
      </w:r>
      <w:r>
        <w:rPr>
          <w:rFonts w:hint="eastAsia"/>
        </w:rPr>
        <w:t>66kV</w:t>
      </w:r>
      <w:r>
        <w:rPr>
          <w:rFonts w:hint="eastAsia"/>
        </w:rPr>
        <w:t>及以下架空电力线路设计规范》（</w:t>
      </w:r>
      <w:r>
        <w:rPr>
          <w:rFonts w:hint="eastAsia"/>
        </w:rPr>
        <w:t>GB50061-2016</w:t>
      </w:r>
      <w:r>
        <w:rPr>
          <w:rFonts w:hint="eastAsia"/>
        </w:rPr>
        <w:t>）中</w:t>
      </w:r>
      <w:r>
        <w:rPr>
          <w:rFonts w:hint="eastAsia"/>
        </w:rPr>
        <w:t xml:space="preserve"> 11.0.16</w:t>
      </w:r>
      <w:r>
        <w:rPr>
          <w:rFonts w:hint="eastAsia"/>
        </w:rPr>
        <w:t>条、《</w:t>
      </w:r>
      <w:r>
        <w:rPr>
          <w:rFonts w:hint="eastAsia"/>
        </w:rPr>
        <w:t>110kV~750kV</w:t>
      </w:r>
      <w:r>
        <w:rPr>
          <w:rFonts w:hint="eastAsia"/>
        </w:rPr>
        <w:t>架空输电线路设计规范》中</w:t>
      </w:r>
      <w:r>
        <w:rPr>
          <w:rFonts w:hint="eastAsia"/>
        </w:rPr>
        <w:t>13.0.6</w:t>
      </w:r>
      <w:r>
        <w:rPr>
          <w:rFonts w:hint="eastAsia"/>
        </w:rPr>
        <w:t>条、《</w:t>
      </w:r>
      <w:r>
        <w:rPr>
          <w:rFonts w:hint="eastAsia"/>
        </w:rPr>
        <w:t>1000kV</w:t>
      </w:r>
      <w:r>
        <w:rPr>
          <w:rFonts w:hint="eastAsia"/>
        </w:rPr>
        <w:t>架空输电线路设计规范》（</w:t>
      </w:r>
      <w:r>
        <w:rPr>
          <w:rFonts w:hint="eastAsia"/>
        </w:rPr>
        <w:t>GB-50665-2011</w:t>
      </w:r>
      <w:r>
        <w:rPr>
          <w:rFonts w:hint="eastAsia"/>
        </w:rPr>
        <w:t>）中</w:t>
      </w:r>
      <w:r>
        <w:rPr>
          <w:rFonts w:hint="eastAsia"/>
        </w:rPr>
        <w:t>13.0.9</w:t>
      </w:r>
      <w:r>
        <w:rPr>
          <w:rFonts w:hint="eastAsia"/>
        </w:rPr>
        <w:t>条、《±</w:t>
      </w:r>
      <w:r>
        <w:rPr>
          <w:rFonts w:hint="eastAsia"/>
        </w:rPr>
        <w:t>800kV</w:t>
      </w:r>
      <w:r>
        <w:rPr>
          <w:rFonts w:hint="eastAsia"/>
        </w:rPr>
        <w:t>直流架空输电线路设计规范》（</w:t>
      </w:r>
      <w:r>
        <w:rPr>
          <w:rFonts w:hint="eastAsia"/>
        </w:rPr>
        <w:t>GB 50790-2013</w:t>
      </w:r>
      <w:r>
        <w:rPr>
          <w:rFonts w:hint="eastAsia"/>
        </w:rPr>
        <w:t>）中</w:t>
      </w:r>
      <w:r>
        <w:rPr>
          <w:rFonts w:hint="eastAsia"/>
        </w:rPr>
        <w:t>13.0.9</w:t>
      </w:r>
      <w:r>
        <w:rPr>
          <w:rFonts w:hint="eastAsia"/>
        </w:rPr>
        <w:t>条。</w:t>
      </w:r>
    </w:p>
    <w:p w14:paraId="7520F2E3" w14:textId="0A78625A" w:rsidR="00D62611" w:rsidRDefault="00D62611" w:rsidP="00D62611">
      <w:pPr>
        <w:pStyle w:val="a0"/>
        <w:spacing w:line="360" w:lineRule="auto"/>
        <w:rPr>
          <w:rFonts w:hint="eastAsia"/>
        </w:rPr>
      </w:pPr>
      <w:r>
        <w:rPr>
          <w:rFonts w:hint="eastAsia"/>
        </w:rPr>
        <w:t>6.3.5</w:t>
      </w:r>
      <w:r>
        <w:rPr>
          <w:rFonts w:hint="eastAsia"/>
        </w:rPr>
        <w:t>引用规范《</w:t>
      </w:r>
      <w:r>
        <w:rPr>
          <w:rFonts w:hint="eastAsia"/>
        </w:rPr>
        <w:t>66kV</w:t>
      </w:r>
      <w:r>
        <w:rPr>
          <w:rFonts w:hint="eastAsia"/>
        </w:rPr>
        <w:t>及以下架空电力线路设计规范》（</w:t>
      </w:r>
      <w:r>
        <w:rPr>
          <w:rFonts w:hint="eastAsia"/>
        </w:rPr>
        <w:t>GB50061-2016</w:t>
      </w:r>
      <w:r>
        <w:rPr>
          <w:rFonts w:hint="eastAsia"/>
        </w:rPr>
        <w:t>）中</w:t>
      </w:r>
      <w:r>
        <w:rPr>
          <w:rFonts w:hint="eastAsia"/>
        </w:rPr>
        <w:t xml:space="preserve"> 11.0.16</w:t>
      </w:r>
      <w:r>
        <w:rPr>
          <w:rFonts w:hint="eastAsia"/>
        </w:rPr>
        <w:t>条、《</w:t>
      </w:r>
      <w:r>
        <w:rPr>
          <w:rFonts w:hint="eastAsia"/>
        </w:rPr>
        <w:t>110kV~750kV</w:t>
      </w:r>
      <w:r>
        <w:rPr>
          <w:rFonts w:hint="eastAsia"/>
        </w:rPr>
        <w:t>架空输电线路设计规范》中</w:t>
      </w:r>
      <w:r>
        <w:rPr>
          <w:rFonts w:hint="eastAsia"/>
        </w:rPr>
        <w:t>13.0.11</w:t>
      </w:r>
      <w:r>
        <w:rPr>
          <w:rFonts w:hint="eastAsia"/>
        </w:rPr>
        <w:t>条、《</w:t>
      </w:r>
      <w:r>
        <w:rPr>
          <w:rFonts w:hint="eastAsia"/>
        </w:rPr>
        <w:t>1000kV</w:t>
      </w:r>
      <w:r>
        <w:rPr>
          <w:rFonts w:hint="eastAsia"/>
        </w:rPr>
        <w:t>架空输电线路设计规范》（</w:t>
      </w:r>
      <w:r>
        <w:rPr>
          <w:rFonts w:hint="eastAsia"/>
        </w:rPr>
        <w:t>GB-50665-2011</w:t>
      </w:r>
      <w:r>
        <w:rPr>
          <w:rFonts w:hint="eastAsia"/>
        </w:rPr>
        <w:t>）中</w:t>
      </w:r>
      <w:r>
        <w:rPr>
          <w:rFonts w:hint="eastAsia"/>
        </w:rPr>
        <w:t>13.0.9</w:t>
      </w:r>
      <w:r>
        <w:rPr>
          <w:rFonts w:hint="eastAsia"/>
        </w:rPr>
        <w:t>条、《±</w:t>
      </w:r>
      <w:r>
        <w:rPr>
          <w:rFonts w:hint="eastAsia"/>
        </w:rPr>
        <w:t>800kV</w:t>
      </w:r>
      <w:r>
        <w:rPr>
          <w:rFonts w:hint="eastAsia"/>
        </w:rPr>
        <w:t>直流架空输电线路设计规范》（</w:t>
      </w:r>
      <w:r>
        <w:rPr>
          <w:rFonts w:hint="eastAsia"/>
        </w:rPr>
        <w:t>GB 50790-2013</w:t>
      </w:r>
      <w:r>
        <w:rPr>
          <w:rFonts w:hint="eastAsia"/>
        </w:rPr>
        <w:t>）中</w:t>
      </w:r>
      <w:r>
        <w:rPr>
          <w:rFonts w:hint="eastAsia"/>
        </w:rPr>
        <w:t>13.0.9</w:t>
      </w:r>
      <w:r>
        <w:rPr>
          <w:rFonts w:hint="eastAsia"/>
        </w:rPr>
        <w:t>条。本条文在引用时为了安全，增大了距离，采用</w:t>
      </w:r>
      <w:r>
        <w:rPr>
          <w:rFonts w:hint="eastAsia"/>
        </w:rPr>
        <w:t>1.5</w:t>
      </w:r>
      <w:r>
        <w:rPr>
          <w:rFonts w:hint="eastAsia"/>
        </w:rPr>
        <w:t>倍的距离。</w:t>
      </w:r>
    </w:p>
    <w:p w14:paraId="08E4FF21" w14:textId="29D8244E" w:rsidR="00D62611" w:rsidRDefault="00D62611" w:rsidP="00D62611">
      <w:pPr>
        <w:pStyle w:val="a0"/>
        <w:spacing w:line="360" w:lineRule="auto"/>
        <w:rPr>
          <w:rFonts w:hint="eastAsia"/>
        </w:rPr>
      </w:pPr>
      <w:r>
        <w:rPr>
          <w:rFonts w:hint="eastAsia"/>
        </w:rPr>
        <w:t>6.3.6</w:t>
      </w:r>
      <w:r>
        <w:rPr>
          <w:rFonts w:hint="eastAsia"/>
        </w:rPr>
        <w:t>参考《公路路线设计规范》中</w:t>
      </w:r>
      <w:r>
        <w:rPr>
          <w:rFonts w:hint="eastAsia"/>
        </w:rPr>
        <w:t>12.5.1</w:t>
      </w:r>
      <w:r>
        <w:rPr>
          <w:rFonts w:hint="eastAsia"/>
        </w:rPr>
        <w:t>条。</w:t>
      </w:r>
    </w:p>
    <w:p w14:paraId="440092CE" w14:textId="33E72118" w:rsidR="00D62611" w:rsidRDefault="00D62611" w:rsidP="00D62611">
      <w:pPr>
        <w:pStyle w:val="a0"/>
        <w:spacing w:line="360" w:lineRule="auto"/>
        <w:rPr>
          <w:rFonts w:hint="eastAsia"/>
        </w:rPr>
      </w:pPr>
      <w:r>
        <w:rPr>
          <w:rFonts w:hint="eastAsia"/>
        </w:rPr>
        <w:t>6.3.7</w:t>
      </w:r>
      <w:r>
        <w:rPr>
          <w:rFonts w:hint="eastAsia"/>
        </w:rPr>
        <w:t>引用规范《</w:t>
      </w:r>
      <w:r>
        <w:rPr>
          <w:rFonts w:hint="eastAsia"/>
        </w:rPr>
        <w:t>66kV</w:t>
      </w:r>
      <w:r>
        <w:rPr>
          <w:rFonts w:hint="eastAsia"/>
        </w:rPr>
        <w:t>及以下架空电力线路设计规范》（</w:t>
      </w:r>
      <w:r>
        <w:rPr>
          <w:rFonts w:hint="eastAsia"/>
        </w:rPr>
        <w:t>GB50061-2016</w:t>
      </w:r>
      <w:r>
        <w:rPr>
          <w:rFonts w:hint="eastAsia"/>
        </w:rPr>
        <w:t>）中</w:t>
      </w:r>
      <w:r>
        <w:rPr>
          <w:rFonts w:hint="eastAsia"/>
        </w:rPr>
        <w:t>11.0.14</w:t>
      </w:r>
      <w:r>
        <w:rPr>
          <w:rFonts w:hint="eastAsia"/>
        </w:rPr>
        <w:t>条、《</w:t>
      </w:r>
      <w:r>
        <w:rPr>
          <w:rFonts w:hint="eastAsia"/>
        </w:rPr>
        <w:t>110kV~750kV</w:t>
      </w:r>
      <w:r>
        <w:rPr>
          <w:rFonts w:hint="eastAsia"/>
        </w:rPr>
        <w:t>架空输电线路设计规范》中</w:t>
      </w:r>
      <w:r>
        <w:rPr>
          <w:rFonts w:hint="eastAsia"/>
        </w:rPr>
        <w:t>13.0.6</w:t>
      </w:r>
      <w:r>
        <w:rPr>
          <w:rFonts w:hint="eastAsia"/>
        </w:rPr>
        <w:t>条、（</w:t>
      </w:r>
      <w:r>
        <w:rPr>
          <w:rFonts w:hint="eastAsia"/>
        </w:rPr>
        <w:t>GB50545-2010</w:t>
      </w:r>
      <w:r>
        <w:rPr>
          <w:rFonts w:hint="eastAsia"/>
        </w:rPr>
        <w:t>）《</w:t>
      </w:r>
      <w:r>
        <w:rPr>
          <w:rFonts w:hint="eastAsia"/>
        </w:rPr>
        <w:t>1000kV</w:t>
      </w:r>
      <w:r>
        <w:rPr>
          <w:rFonts w:hint="eastAsia"/>
        </w:rPr>
        <w:t>架空输电线路设计规范》（</w:t>
      </w:r>
      <w:r>
        <w:rPr>
          <w:rFonts w:hint="eastAsia"/>
        </w:rPr>
        <w:t>GB-50665-2011</w:t>
      </w:r>
      <w:r>
        <w:rPr>
          <w:rFonts w:hint="eastAsia"/>
        </w:rPr>
        <w:t>）中</w:t>
      </w:r>
      <w:r>
        <w:rPr>
          <w:rFonts w:hint="eastAsia"/>
        </w:rPr>
        <w:t>13.0.5</w:t>
      </w:r>
      <w:r>
        <w:rPr>
          <w:rFonts w:hint="eastAsia"/>
        </w:rPr>
        <w:t>条、《±</w:t>
      </w:r>
      <w:r>
        <w:rPr>
          <w:rFonts w:hint="eastAsia"/>
        </w:rPr>
        <w:t>800kV</w:t>
      </w:r>
      <w:r>
        <w:rPr>
          <w:rFonts w:hint="eastAsia"/>
        </w:rPr>
        <w:t>直流架空输电线路设计规范》（</w:t>
      </w:r>
      <w:r>
        <w:rPr>
          <w:rFonts w:hint="eastAsia"/>
        </w:rPr>
        <w:t>GB 50790-2013</w:t>
      </w:r>
      <w:r>
        <w:rPr>
          <w:rFonts w:hint="eastAsia"/>
        </w:rPr>
        <w:t>）中</w:t>
      </w:r>
      <w:r>
        <w:rPr>
          <w:rFonts w:hint="eastAsia"/>
        </w:rPr>
        <w:t>13.0.5</w:t>
      </w:r>
      <w:r>
        <w:rPr>
          <w:rFonts w:hint="eastAsia"/>
        </w:rPr>
        <w:t>条。</w:t>
      </w:r>
    </w:p>
    <w:p w14:paraId="064A4CCE" w14:textId="0B52D986" w:rsidR="00D62611" w:rsidRDefault="00D62611" w:rsidP="00B84B59">
      <w:pPr>
        <w:pStyle w:val="a0"/>
        <w:spacing w:line="360" w:lineRule="auto"/>
        <w:rPr>
          <w:rFonts w:hint="eastAsia"/>
        </w:rPr>
      </w:pPr>
      <w:r>
        <w:rPr>
          <w:rFonts w:hint="eastAsia"/>
        </w:rPr>
        <w:t>6.4.3</w:t>
      </w:r>
      <w:r>
        <w:rPr>
          <w:rFonts w:hint="eastAsia"/>
        </w:rPr>
        <w:t>引用桥梁交差净距的相关规定。</w:t>
      </w:r>
    </w:p>
    <w:p w14:paraId="4AADF6B0" w14:textId="2FA941EC" w:rsidR="00710844" w:rsidRDefault="00710844" w:rsidP="00B84B59">
      <w:pPr>
        <w:pStyle w:val="a0"/>
        <w:spacing w:line="360" w:lineRule="auto"/>
        <w:rPr>
          <w:rFonts w:hint="eastAsia"/>
        </w:rPr>
      </w:pPr>
      <w:r>
        <w:rPr>
          <w:rFonts w:hint="eastAsia"/>
        </w:rPr>
        <w:t>6.4.5</w:t>
      </w:r>
      <w:r>
        <w:rPr>
          <w:rFonts w:hint="eastAsia"/>
        </w:rPr>
        <w:t>本条款规定了廊道设施保护范围的距离。根据经验，廊道内有物体掉落时，其掉落范围一般不会超过两米，所以保护范围暂时规定为</w:t>
      </w:r>
      <w:r>
        <w:rPr>
          <w:rFonts w:hint="eastAsia"/>
        </w:rPr>
        <w:t>2m</w:t>
      </w:r>
      <w:r>
        <w:rPr>
          <w:rFonts w:hint="eastAsia"/>
        </w:rPr>
        <w:t>。由于在垂直方向上不会对行车的安全造成影响，所以本条款规定在垂直于行车方向为</w:t>
      </w:r>
      <w:r>
        <w:rPr>
          <w:rFonts w:hint="eastAsia"/>
        </w:rPr>
        <w:t>1m</w:t>
      </w:r>
      <w:r>
        <w:rPr>
          <w:rFonts w:hint="eastAsia"/>
        </w:rPr>
        <w:t>。</w:t>
      </w:r>
    </w:p>
    <w:p w14:paraId="25EF61FE" w14:textId="29C70CB3" w:rsidR="00710844" w:rsidRDefault="00710844" w:rsidP="00B84B59">
      <w:pPr>
        <w:pStyle w:val="a0"/>
        <w:spacing w:line="360" w:lineRule="auto"/>
        <w:rPr>
          <w:rFonts w:hint="eastAsia"/>
        </w:rPr>
      </w:pPr>
      <w:r>
        <w:rPr>
          <w:rFonts w:hint="eastAsia"/>
        </w:rPr>
        <w:t>6.4.6</w:t>
      </w:r>
      <w:r>
        <w:rPr>
          <w:rFonts w:hint="eastAsia"/>
        </w:rPr>
        <w:t>根据《公路工程技术标准》（</w:t>
      </w:r>
      <w:r>
        <w:rPr>
          <w:rFonts w:hint="eastAsia"/>
        </w:rPr>
        <w:t>JTG B01-2014</w:t>
      </w:r>
      <w:r>
        <w:rPr>
          <w:rFonts w:hint="eastAsia"/>
        </w:rPr>
        <w:t>）中</w:t>
      </w:r>
      <w:r>
        <w:rPr>
          <w:rFonts w:hint="eastAsia"/>
        </w:rPr>
        <w:t>1.0.5</w:t>
      </w:r>
      <w:r>
        <w:rPr>
          <w:rFonts w:hint="eastAsia"/>
        </w:rPr>
        <w:t>条规定，公路用地范围的最大值为</w:t>
      </w:r>
      <w:r>
        <w:rPr>
          <w:rFonts w:hint="eastAsia"/>
        </w:rPr>
        <w:t>3m</w:t>
      </w:r>
      <w:r>
        <w:rPr>
          <w:rFonts w:hint="eastAsia"/>
        </w:rPr>
        <w:t>，所以本条规定廊道基础应设置在公路用地范围外</w:t>
      </w:r>
      <w:r>
        <w:rPr>
          <w:rFonts w:hint="eastAsia"/>
        </w:rPr>
        <w:t>3m</w:t>
      </w:r>
      <w:r>
        <w:rPr>
          <w:rFonts w:hint="eastAsia"/>
        </w:rPr>
        <w:t>。</w:t>
      </w:r>
    </w:p>
    <w:p w14:paraId="3606A51F" w14:textId="15C282D5" w:rsidR="00710844" w:rsidRDefault="00710844" w:rsidP="00B84B59">
      <w:pPr>
        <w:pStyle w:val="a0"/>
        <w:spacing w:line="360" w:lineRule="auto"/>
        <w:rPr>
          <w:rFonts w:hint="eastAsia"/>
        </w:rPr>
      </w:pPr>
      <w:r>
        <w:rPr>
          <w:rFonts w:hint="eastAsia"/>
        </w:rPr>
        <w:t>6.5.2</w:t>
      </w:r>
      <w:r>
        <w:rPr>
          <w:rFonts w:hint="eastAsia"/>
        </w:rPr>
        <w:t>根据《公路工程技术标准》（</w:t>
      </w:r>
      <w:r>
        <w:rPr>
          <w:rFonts w:hint="eastAsia"/>
        </w:rPr>
        <w:t>JTG B01-2014</w:t>
      </w:r>
      <w:r>
        <w:rPr>
          <w:rFonts w:hint="eastAsia"/>
        </w:rPr>
        <w:t>）中</w:t>
      </w:r>
      <w:r>
        <w:rPr>
          <w:rFonts w:hint="eastAsia"/>
        </w:rPr>
        <w:t>3.6</w:t>
      </w:r>
      <w:r>
        <w:rPr>
          <w:rFonts w:hint="eastAsia"/>
        </w:rPr>
        <w:t>条规定，一级与二级公路净高应为</w:t>
      </w:r>
      <w:r>
        <w:rPr>
          <w:rFonts w:hint="eastAsia"/>
        </w:rPr>
        <w:t>5m</w:t>
      </w:r>
      <w:r>
        <w:rPr>
          <w:rFonts w:hint="eastAsia"/>
        </w:rPr>
        <w:t>，三级与四级公路净高应为</w:t>
      </w:r>
      <w:r>
        <w:rPr>
          <w:rFonts w:hint="eastAsia"/>
        </w:rPr>
        <w:t>4.5m</w:t>
      </w:r>
      <w:r>
        <w:rPr>
          <w:rFonts w:hint="eastAsia"/>
        </w:rPr>
        <w:t>。本指南中对于该条款规定提高了要求，为</w:t>
      </w:r>
      <w:proofErr w:type="gramStart"/>
      <w:r>
        <w:rPr>
          <w:rFonts w:hint="eastAsia"/>
        </w:rPr>
        <w:t>以后涉路人行天桥</w:t>
      </w:r>
      <w:proofErr w:type="gramEnd"/>
      <w:r>
        <w:rPr>
          <w:rFonts w:hint="eastAsia"/>
        </w:rPr>
        <w:t>上安装监控设备的要求留有一定的距离，并预留了一定的</w:t>
      </w:r>
      <w:proofErr w:type="gramStart"/>
      <w:r>
        <w:rPr>
          <w:rFonts w:hint="eastAsia"/>
        </w:rPr>
        <w:t>安全余</w:t>
      </w:r>
      <w:proofErr w:type="gramEnd"/>
      <w:r>
        <w:rPr>
          <w:rFonts w:hint="eastAsia"/>
        </w:rPr>
        <w:t>度。</w:t>
      </w:r>
    </w:p>
    <w:p w14:paraId="7346758B" w14:textId="37C9091B" w:rsidR="00710844" w:rsidRDefault="00710844" w:rsidP="00B84B59">
      <w:pPr>
        <w:pStyle w:val="a0"/>
        <w:spacing w:line="360" w:lineRule="auto"/>
        <w:rPr>
          <w:rFonts w:hint="eastAsia"/>
        </w:rPr>
      </w:pPr>
      <w:r>
        <w:rPr>
          <w:rFonts w:hint="eastAsia"/>
        </w:rPr>
        <w:t>6.5.3</w:t>
      </w:r>
      <w:r>
        <w:rPr>
          <w:rFonts w:hint="eastAsia"/>
        </w:rPr>
        <w:t>参考前面桥梁跨越时角度交叉的规定。</w:t>
      </w:r>
    </w:p>
    <w:p w14:paraId="47CB7D81" w14:textId="5CE2695F" w:rsidR="00710844" w:rsidRDefault="00710844" w:rsidP="00B84B59">
      <w:pPr>
        <w:pStyle w:val="a0"/>
        <w:spacing w:line="360" w:lineRule="auto"/>
        <w:rPr>
          <w:rFonts w:hint="eastAsia"/>
        </w:rPr>
      </w:pPr>
      <w:r>
        <w:rPr>
          <w:rFonts w:hint="eastAsia"/>
        </w:rPr>
        <w:t>6.5.7</w:t>
      </w:r>
      <w:r>
        <w:rPr>
          <w:rFonts w:hint="eastAsia"/>
        </w:rPr>
        <w:t>参考了</w:t>
      </w:r>
      <w:r>
        <w:rPr>
          <w:rFonts w:hint="eastAsia"/>
        </w:rPr>
        <w:t>6.4.6</w:t>
      </w:r>
      <w:r>
        <w:rPr>
          <w:rFonts w:hint="eastAsia"/>
        </w:rPr>
        <w:t>的规定。</w:t>
      </w:r>
    </w:p>
    <w:p w14:paraId="649A9035" w14:textId="77777777" w:rsidR="00710844" w:rsidRDefault="00710844" w:rsidP="00B84B59">
      <w:pPr>
        <w:pStyle w:val="a0"/>
        <w:spacing w:line="360" w:lineRule="auto"/>
        <w:rPr>
          <w:rFonts w:hint="eastAsia"/>
        </w:rPr>
      </w:pPr>
      <w:r>
        <w:rPr>
          <w:rFonts w:hint="eastAsia"/>
        </w:rPr>
        <w:t xml:space="preserve">7 </w:t>
      </w:r>
      <w:r>
        <w:rPr>
          <w:rFonts w:hint="eastAsia"/>
        </w:rPr>
        <w:t>穿越</w:t>
      </w:r>
      <w:proofErr w:type="gramStart"/>
      <w:r>
        <w:rPr>
          <w:rFonts w:hint="eastAsia"/>
        </w:rPr>
        <w:t>式涉路</w:t>
      </w:r>
      <w:proofErr w:type="gramEnd"/>
      <w:r>
        <w:rPr>
          <w:rFonts w:hint="eastAsia"/>
        </w:rPr>
        <w:t>工程</w:t>
      </w:r>
    </w:p>
    <w:p w14:paraId="145EC0A7" w14:textId="0D928199" w:rsidR="00710844" w:rsidRDefault="00710844" w:rsidP="00B84B59">
      <w:pPr>
        <w:pStyle w:val="a0"/>
        <w:spacing w:line="360" w:lineRule="auto"/>
        <w:rPr>
          <w:rFonts w:hint="eastAsia"/>
        </w:rPr>
      </w:pPr>
      <w:r>
        <w:rPr>
          <w:rFonts w:hint="eastAsia"/>
        </w:rPr>
        <w:lastRenderedPageBreak/>
        <w:t>7.3.2</w:t>
      </w:r>
      <w:r>
        <w:rPr>
          <w:rFonts w:hint="eastAsia"/>
        </w:rPr>
        <w:t>本条款规定和桥梁交叉时角度一致。</w:t>
      </w:r>
    </w:p>
    <w:p w14:paraId="46CC297B" w14:textId="72A54CB1" w:rsidR="00710844" w:rsidRDefault="00710844" w:rsidP="00B84B59">
      <w:pPr>
        <w:pStyle w:val="a0"/>
        <w:spacing w:line="360" w:lineRule="auto"/>
        <w:rPr>
          <w:rFonts w:hint="eastAsia"/>
        </w:rPr>
      </w:pPr>
      <w:r>
        <w:rPr>
          <w:rFonts w:hint="eastAsia"/>
        </w:rPr>
        <w:t>7.3.3</w:t>
      </w:r>
      <w:r>
        <w:rPr>
          <w:rFonts w:hint="eastAsia"/>
        </w:rPr>
        <w:t>引用《公路工程技术标准》（</w:t>
      </w:r>
      <w:r>
        <w:rPr>
          <w:rFonts w:hint="eastAsia"/>
        </w:rPr>
        <w:t>JTG B01-2014</w:t>
      </w:r>
      <w:r>
        <w:rPr>
          <w:rFonts w:hint="eastAsia"/>
        </w:rPr>
        <w:t>）中</w:t>
      </w:r>
      <w:r>
        <w:rPr>
          <w:rFonts w:hint="eastAsia"/>
        </w:rPr>
        <w:t>3.6.1</w:t>
      </w:r>
      <w:r>
        <w:rPr>
          <w:rFonts w:hint="eastAsia"/>
        </w:rPr>
        <w:t>条。</w:t>
      </w:r>
    </w:p>
    <w:p w14:paraId="359C65E4" w14:textId="38947CC8" w:rsidR="00710844" w:rsidRDefault="00710844" w:rsidP="00B84B59">
      <w:pPr>
        <w:pStyle w:val="a0"/>
        <w:spacing w:line="360" w:lineRule="auto"/>
        <w:rPr>
          <w:rFonts w:hint="eastAsia"/>
        </w:rPr>
      </w:pPr>
      <w:r>
        <w:rPr>
          <w:rFonts w:hint="eastAsia"/>
        </w:rPr>
        <w:t>7.3.4</w:t>
      </w:r>
      <w:r>
        <w:rPr>
          <w:rFonts w:hint="eastAsia"/>
        </w:rPr>
        <w:t>本条是根据公路用地范围来进行规定的。</w:t>
      </w:r>
    </w:p>
    <w:p w14:paraId="5C049743" w14:textId="12053A3E" w:rsidR="00710844" w:rsidRDefault="00710844" w:rsidP="00B84B59">
      <w:pPr>
        <w:pStyle w:val="a0"/>
        <w:spacing w:line="360" w:lineRule="auto"/>
        <w:rPr>
          <w:rFonts w:hint="eastAsia"/>
        </w:rPr>
      </w:pPr>
      <w:r>
        <w:rPr>
          <w:rFonts w:hint="eastAsia"/>
        </w:rPr>
        <w:t>7.4.2</w:t>
      </w:r>
      <w:r>
        <w:rPr>
          <w:rFonts w:hint="eastAsia"/>
        </w:rPr>
        <w:t>本条文是参考隧道跨越隧道时距离参数。</w:t>
      </w:r>
    </w:p>
    <w:p w14:paraId="04402E40" w14:textId="0E8CED69" w:rsidR="00710844" w:rsidRDefault="00710844" w:rsidP="00B84B59">
      <w:pPr>
        <w:pStyle w:val="a0"/>
        <w:spacing w:line="360" w:lineRule="auto"/>
        <w:rPr>
          <w:rFonts w:hint="eastAsia"/>
        </w:rPr>
      </w:pPr>
      <w:r>
        <w:rPr>
          <w:rFonts w:hint="eastAsia"/>
        </w:rPr>
        <w:t>7.4.4</w:t>
      </w:r>
      <w:r>
        <w:rPr>
          <w:rFonts w:hint="eastAsia"/>
        </w:rPr>
        <w:t>本条文是参考隧道跨越时水平净空和垂直净空的规定。</w:t>
      </w:r>
    </w:p>
    <w:p w14:paraId="6D989286" w14:textId="6107BD8F" w:rsidR="00710844" w:rsidRDefault="00710844" w:rsidP="00B84B59">
      <w:pPr>
        <w:pStyle w:val="a0"/>
        <w:spacing w:line="360" w:lineRule="auto"/>
        <w:rPr>
          <w:rFonts w:hint="eastAsia"/>
        </w:rPr>
      </w:pPr>
      <w:r>
        <w:rPr>
          <w:rFonts w:hint="eastAsia"/>
        </w:rPr>
        <w:t>7.6.3</w:t>
      </w:r>
      <w:r>
        <w:rPr>
          <w:rFonts w:hint="eastAsia"/>
        </w:rPr>
        <w:t>引自《关于规范公路桥梁与石油天然气管道交叉工程管理》（</w:t>
      </w:r>
      <w:proofErr w:type="gramStart"/>
      <w:r>
        <w:rPr>
          <w:rFonts w:hint="eastAsia"/>
        </w:rPr>
        <w:t>交公路发〔</w:t>
      </w:r>
      <w:r>
        <w:rPr>
          <w:rFonts w:hint="eastAsia"/>
        </w:rPr>
        <w:t>2016</w:t>
      </w:r>
      <w:r>
        <w:rPr>
          <w:rFonts w:hint="eastAsia"/>
        </w:rPr>
        <w:t>〕</w:t>
      </w:r>
      <w:proofErr w:type="gramEnd"/>
      <w:r>
        <w:rPr>
          <w:rFonts w:hint="eastAsia"/>
        </w:rPr>
        <w:t>36</w:t>
      </w:r>
      <w:r>
        <w:rPr>
          <w:rFonts w:hint="eastAsia"/>
        </w:rPr>
        <w:t>号）第二条。</w:t>
      </w:r>
    </w:p>
    <w:p w14:paraId="7BCE4C4B" w14:textId="4FFBCB3C" w:rsidR="00710844" w:rsidRDefault="00710844" w:rsidP="00B84B59">
      <w:pPr>
        <w:pStyle w:val="a0"/>
        <w:spacing w:line="360" w:lineRule="auto"/>
        <w:rPr>
          <w:rFonts w:hint="eastAsia"/>
        </w:rPr>
      </w:pPr>
      <w:r>
        <w:rPr>
          <w:rFonts w:hint="eastAsia"/>
        </w:rPr>
        <w:t>7.6.3.1</w:t>
      </w:r>
      <w:r>
        <w:rPr>
          <w:rFonts w:hint="eastAsia"/>
        </w:rPr>
        <w:t>参考《油气输送管道穿越工程设计规范》（</w:t>
      </w:r>
      <w:r>
        <w:rPr>
          <w:rFonts w:hint="eastAsia"/>
        </w:rPr>
        <w:t>GB 50423-2013</w:t>
      </w:r>
      <w:r>
        <w:rPr>
          <w:rFonts w:hint="eastAsia"/>
        </w:rPr>
        <w:t>）中</w:t>
      </w:r>
      <w:r>
        <w:rPr>
          <w:rFonts w:hint="eastAsia"/>
        </w:rPr>
        <w:t>7.1.12</w:t>
      </w:r>
      <w:r>
        <w:rPr>
          <w:rFonts w:hint="eastAsia"/>
        </w:rPr>
        <w:t>条。</w:t>
      </w:r>
    </w:p>
    <w:p w14:paraId="42B106DE" w14:textId="53F91DDF" w:rsidR="00710844" w:rsidRDefault="00710844" w:rsidP="00B84B59">
      <w:pPr>
        <w:pStyle w:val="a0"/>
        <w:spacing w:line="360" w:lineRule="auto"/>
        <w:rPr>
          <w:rFonts w:hint="eastAsia"/>
        </w:rPr>
      </w:pPr>
      <w:r>
        <w:rPr>
          <w:rFonts w:hint="eastAsia"/>
        </w:rPr>
        <w:t>7.6.3.2</w:t>
      </w:r>
      <w:r>
        <w:rPr>
          <w:rFonts w:hint="eastAsia"/>
        </w:rPr>
        <w:t>根据《油气管道并行敷设技术规范》（</w:t>
      </w:r>
      <w:r>
        <w:rPr>
          <w:rFonts w:hint="eastAsia"/>
        </w:rPr>
        <w:t>Q/SY 1358-2010</w:t>
      </w:r>
      <w:r>
        <w:rPr>
          <w:rFonts w:hint="eastAsia"/>
        </w:rPr>
        <w:t>）中</w:t>
      </w:r>
      <w:r>
        <w:rPr>
          <w:rFonts w:hint="eastAsia"/>
        </w:rPr>
        <w:t>5.2.2</w:t>
      </w:r>
      <w:r>
        <w:rPr>
          <w:rFonts w:hint="eastAsia"/>
        </w:rPr>
        <w:t>条规定。</w:t>
      </w:r>
      <w:r>
        <w:rPr>
          <w:rFonts w:hint="eastAsia"/>
        </w:rPr>
        <w:t xml:space="preserve"> </w:t>
      </w:r>
    </w:p>
    <w:p w14:paraId="5B27CFEF" w14:textId="6E7D8177" w:rsidR="00710844" w:rsidRDefault="00710844" w:rsidP="00B84B59">
      <w:pPr>
        <w:pStyle w:val="a0"/>
        <w:spacing w:line="360" w:lineRule="auto"/>
        <w:rPr>
          <w:rFonts w:hint="eastAsia"/>
        </w:rPr>
      </w:pPr>
      <w:r>
        <w:rPr>
          <w:rFonts w:hint="eastAsia"/>
        </w:rPr>
        <w:t>7.6.3.3</w:t>
      </w:r>
      <w:r>
        <w:rPr>
          <w:rFonts w:hint="eastAsia"/>
        </w:rPr>
        <w:t>《油气输送管道穿越工程设计规范》中相关规定。</w:t>
      </w:r>
    </w:p>
    <w:p w14:paraId="185D7532" w14:textId="1AE01727" w:rsidR="00710844" w:rsidRDefault="00710844" w:rsidP="00B84B59">
      <w:pPr>
        <w:pStyle w:val="a0"/>
        <w:spacing w:line="360" w:lineRule="auto"/>
        <w:rPr>
          <w:rFonts w:hint="eastAsia"/>
        </w:rPr>
      </w:pPr>
      <w:r>
        <w:rPr>
          <w:rFonts w:hint="eastAsia"/>
        </w:rPr>
        <w:t>7.6.3.4</w:t>
      </w:r>
      <w:r>
        <w:rPr>
          <w:rFonts w:hint="eastAsia"/>
        </w:rPr>
        <w:t>引用《关于规范公路桥梁与石油天然气等管道交叉工程管理的通知》（</w:t>
      </w:r>
      <w:proofErr w:type="gramStart"/>
      <w:r>
        <w:rPr>
          <w:rFonts w:hint="eastAsia"/>
        </w:rPr>
        <w:t>交公路发</w:t>
      </w:r>
      <w:proofErr w:type="gramEnd"/>
      <w:r>
        <w:rPr>
          <w:rFonts w:hint="eastAsia"/>
        </w:rPr>
        <w:t>[2015]36</w:t>
      </w:r>
      <w:r>
        <w:rPr>
          <w:rFonts w:hint="eastAsia"/>
        </w:rPr>
        <w:t>号）中第二条第二款：（二）油气管道与两侧桥墩（台）的水平净距不应小于</w:t>
      </w:r>
      <w:r>
        <w:rPr>
          <w:rFonts w:hint="eastAsia"/>
        </w:rPr>
        <w:t>5</w:t>
      </w:r>
      <w:r>
        <w:rPr>
          <w:rFonts w:hint="eastAsia"/>
        </w:rPr>
        <w:t>米。</w:t>
      </w:r>
    </w:p>
    <w:p w14:paraId="0EFEC3C2" w14:textId="1F9A42E4" w:rsidR="00710844" w:rsidRDefault="00710844" w:rsidP="00B84B59">
      <w:pPr>
        <w:pStyle w:val="a0"/>
        <w:spacing w:line="360" w:lineRule="auto"/>
        <w:rPr>
          <w:rFonts w:hint="eastAsia"/>
        </w:rPr>
      </w:pPr>
      <w:r>
        <w:rPr>
          <w:rFonts w:hint="eastAsia"/>
        </w:rPr>
        <w:t>7.7.1</w:t>
      </w:r>
      <w:r>
        <w:rPr>
          <w:rFonts w:hint="eastAsia"/>
        </w:rPr>
        <w:t>本条款参考《公路工程技术标准》（</w:t>
      </w:r>
      <w:r>
        <w:rPr>
          <w:rFonts w:hint="eastAsia"/>
        </w:rPr>
        <w:t>JTG B01-2014</w:t>
      </w:r>
      <w:r>
        <w:rPr>
          <w:rFonts w:hint="eastAsia"/>
        </w:rPr>
        <w:t>）中</w:t>
      </w:r>
      <w:r>
        <w:rPr>
          <w:rFonts w:hint="eastAsia"/>
        </w:rPr>
        <w:t>9.5.3</w:t>
      </w:r>
      <w:r>
        <w:rPr>
          <w:rFonts w:hint="eastAsia"/>
        </w:rPr>
        <w:t>规定，原油管道、天然气输送管道与公路交叉角度应大于</w:t>
      </w:r>
      <w:r>
        <w:rPr>
          <w:rFonts w:hint="eastAsia"/>
        </w:rPr>
        <w:t>30</w:t>
      </w:r>
      <w:r>
        <w:rPr>
          <w:rFonts w:hint="eastAsia"/>
        </w:rPr>
        <w:t>°，而通讯管线的危险性要小于油气管道，所以本条款对于通讯线路规定为</w:t>
      </w:r>
      <w:r>
        <w:rPr>
          <w:rFonts w:hint="eastAsia"/>
        </w:rPr>
        <w:t>30</w:t>
      </w:r>
      <w:r>
        <w:rPr>
          <w:rFonts w:hint="eastAsia"/>
        </w:rPr>
        <w:t>°，是偏于安全的。</w:t>
      </w:r>
    </w:p>
    <w:p w14:paraId="0B4982E5" w14:textId="66F9F334" w:rsidR="00710844" w:rsidRDefault="00710844" w:rsidP="00B84B59">
      <w:pPr>
        <w:pStyle w:val="a0"/>
        <w:spacing w:line="360" w:lineRule="auto"/>
        <w:rPr>
          <w:rFonts w:hint="eastAsia"/>
        </w:rPr>
      </w:pPr>
      <w:r>
        <w:rPr>
          <w:rFonts w:hint="eastAsia"/>
        </w:rPr>
        <w:t>7.8.2</w:t>
      </w:r>
      <w:r>
        <w:rPr>
          <w:rFonts w:hint="eastAsia"/>
        </w:rPr>
        <w:t>本条款参考《公路工程技术标准》（</w:t>
      </w:r>
      <w:r>
        <w:rPr>
          <w:rFonts w:hint="eastAsia"/>
        </w:rPr>
        <w:t>JTG B01-2014</w:t>
      </w:r>
      <w:r>
        <w:rPr>
          <w:rFonts w:hint="eastAsia"/>
        </w:rPr>
        <w:t>）中</w:t>
      </w:r>
      <w:r>
        <w:rPr>
          <w:rFonts w:hint="eastAsia"/>
        </w:rPr>
        <w:t>9.5.3</w:t>
      </w:r>
      <w:r>
        <w:rPr>
          <w:rFonts w:hint="eastAsia"/>
        </w:rPr>
        <w:t>规定，原油管道、天然气输送管道与公路交叉角度应大于</w:t>
      </w:r>
      <w:r>
        <w:rPr>
          <w:rFonts w:hint="eastAsia"/>
        </w:rPr>
        <w:t>30</w:t>
      </w:r>
      <w:r>
        <w:rPr>
          <w:rFonts w:hint="eastAsia"/>
        </w:rPr>
        <w:t>°，而水利管道的危险性要小于油气管道，所以本条款对于通讯线路规定为</w:t>
      </w:r>
      <w:r>
        <w:rPr>
          <w:rFonts w:hint="eastAsia"/>
        </w:rPr>
        <w:t>30</w:t>
      </w:r>
      <w:r>
        <w:rPr>
          <w:rFonts w:hint="eastAsia"/>
        </w:rPr>
        <w:t>°，是偏于安全的。</w:t>
      </w:r>
    </w:p>
    <w:p w14:paraId="1860F6D1" w14:textId="229BE641" w:rsidR="00710844" w:rsidRDefault="00710844" w:rsidP="00B84B59">
      <w:pPr>
        <w:pStyle w:val="a0"/>
        <w:spacing w:line="360" w:lineRule="auto"/>
        <w:rPr>
          <w:rFonts w:hint="eastAsia"/>
        </w:rPr>
      </w:pPr>
      <w:r>
        <w:rPr>
          <w:rFonts w:hint="eastAsia"/>
        </w:rPr>
        <w:t>7.8.3</w:t>
      </w:r>
      <w:r>
        <w:rPr>
          <w:rFonts w:hint="eastAsia"/>
        </w:rPr>
        <w:t>此条款是参考石油管道距离公路桥梁基础不小于</w:t>
      </w:r>
      <w:r>
        <w:rPr>
          <w:rFonts w:hint="eastAsia"/>
        </w:rPr>
        <w:t>5m</w:t>
      </w:r>
      <w:r>
        <w:rPr>
          <w:rFonts w:hint="eastAsia"/>
        </w:rPr>
        <w:t>的规定。由于水利管道对于桥梁的危险性小于石油，所以本条款也是规定为</w:t>
      </w:r>
      <w:r>
        <w:rPr>
          <w:rFonts w:hint="eastAsia"/>
        </w:rPr>
        <w:t>5m</w:t>
      </w:r>
      <w:r>
        <w:rPr>
          <w:rFonts w:hint="eastAsia"/>
        </w:rPr>
        <w:t>，偏于安全。</w:t>
      </w:r>
    </w:p>
    <w:p w14:paraId="654455D3" w14:textId="4A826F33" w:rsidR="00710844" w:rsidRDefault="00710844" w:rsidP="00B84B59">
      <w:pPr>
        <w:pStyle w:val="a0"/>
        <w:spacing w:line="360" w:lineRule="auto"/>
        <w:rPr>
          <w:rFonts w:hint="eastAsia"/>
        </w:rPr>
      </w:pPr>
      <w:r>
        <w:rPr>
          <w:rFonts w:hint="eastAsia"/>
        </w:rPr>
        <w:t>7.9.1</w:t>
      </w:r>
      <w:r>
        <w:rPr>
          <w:rFonts w:hint="eastAsia"/>
        </w:rPr>
        <w:t>高压电力线不应从标准跨径的桥梁下穿越。</w:t>
      </w:r>
    </w:p>
    <w:p w14:paraId="22F0F340" w14:textId="77777777" w:rsidR="00710844" w:rsidRDefault="00710844" w:rsidP="00B84B59">
      <w:pPr>
        <w:pStyle w:val="a0"/>
        <w:spacing w:line="360" w:lineRule="auto"/>
        <w:rPr>
          <w:rFonts w:hint="eastAsia"/>
        </w:rPr>
      </w:pPr>
      <w:r>
        <w:rPr>
          <w:rFonts w:hint="eastAsia"/>
        </w:rPr>
        <w:t xml:space="preserve">8 </w:t>
      </w:r>
      <w:r>
        <w:rPr>
          <w:rFonts w:hint="eastAsia"/>
        </w:rPr>
        <w:t>平交与接入</w:t>
      </w:r>
      <w:proofErr w:type="gramStart"/>
      <w:r>
        <w:rPr>
          <w:rFonts w:hint="eastAsia"/>
        </w:rPr>
        <w:t>式涉路</w:t>
      </w:r>
      <w:proofErr w:type="gramEnd"/>
      <w:r>
        <w:rPr>
          <w:rFonts w:hint="eastAsia"/>
        </w:rPr>
        <w:t>工程</w:t>
      </w:r>
    </w:p>
    <w:p w14:paraId="43DCD70D" w14:textId="66676E32" w:rsidR="00710844" w:rsidRDefault="00710844" w:rsidP="00B84B59">
      <w:pPr>
        <w:pStyle w:val="a0"/>
        <w:spacing w:line="360" w:lineRule="auto"/>
        <w:rPr>
          <w:rFonts w:hint="eastAsia"/>
        </w:rPr>
      </w:pPr>
      <w:r>
        <w:rPr>
          <w:rFonts w:hint="eastAsia"/>
        </w:rPr>
        <w:t>8.1.2</w:t>
      </w:r>
      <w:r w:rsidR="002B574A">
        <w:rPr>
          <w:rFonts w:hint="eastAsia"/>
        </w:rPr>
        <w:t xml:space="preserve"> </w:t>
      </w:r>
      <w:r>
        <w:rPr>
          <w:rFonts w:hint="eastAsia"/>
        </w:rPr>
        <w:t>引用《公路线路设计规范》（</w:t>
      </w:r>
      <w:r>
        <w:rPr>
          <w:rFonts w:hint="eastAsia"/>
        </w:rPr>
        <w:t>JTG D20-2017</w:t>
      </w:r>
      <w:r>
        <w:rPr>
          <w:rFonts w:hint="eastAsia"/>
        </w:rPr>
        <w:t>）中</w:t>
      </w:r>
      <w:r>
        <w:rPr>
          <w:rFonts w:hint="eastAsia"/>
        </w:rPr>
        <w:t>10.2.2</w:t>
      </w:r>
      <w:r>
        <w:rPr>
          <w:rFonts w:hint="eastAsia"/>
        </w:rPr>
        <w:t>第</w:t>
      </w:r>
      <w:r>
        <w:rPr>
          <w:rFonts w:hint="eastAsia"/>
        </w:rPr>
        <w:t>2</w:t>
      </w:r>
      <w:r>
        <w:rPr>
          <w:rFonts w:hint="eastAsia"/>
        </w:rPr>
        <w:t>条。</w:t>
      </w:r>
    </w:p>
    <w:p w14:paraId="5D073B33" w14:textId="28FB6409" w:rsidR="00710844" w:rsidRDefault="00710844" w:rsidP="002B574A">
      <w:pPr>
        <w:pStyle w:val="a0"/>
        <w:spacing w:line="360" w:lineRule="auto"/>
        <w:ind w:firstLineChars="200" w:firstLine="480"/>
        <w:rPr>
          <w:rFonts w:hint="eastAsia"/>
        </w:rPr>
      </w:pPr>
      <w:r>
        <w:rPr>
          <w:rFonts w:hint="eastAsia"/>
        </w:rPr>
        <w:t>根据赵一飞等人的研究并发表期刊《隧道与互通式立交出口最小间距需求分析》的结果表面，在高速公路设计时速</w:t>
      </w:r>
      <w:r>
        <w:rPr>
          <w:rFonts w:hint="eastAsia"/>
        </w:rPr>
        <w:t>120km/h</w:t>
      </w:r>
      <w:r>
        <w:rPr>
          <w:rFonts w:hint="eastAsia"/>
        </w:rPr>
        <w:t>时二级服务水平下，隧道孔口距离互通式立体交叉距离最小距离建议值为</w:t>
      </w:r>
      <w:r>
        <w:rPr>
          <w:rFonts w:hint="eastAsia"/>
        </w:rPr>
        <w:t>600m</w:t>
      </w:r>
      <w:r>
        <w:rPr>
          <w:rFonts w:hint="eastAsia"/>
        </w:rPr>
        <w:t>。由于互通式立体交叉和平交在行车方面具有相似性，本条款中引用该研究成果，确定为</w:t>
      </w:r>
      <w:r>
        <w:rPr>
          <w:rFonts w:hint="eastAsia"/>
        </w:rPr>
        <w:t>600m</w:t>
      </w:r>
      <w:r>
        <w:rPr>
          <w:rFonts w:hint="eastAsia"/>
        </w:rPr>
        <w:t>。由于普通公路时速不能达到</w:t>
      </w:r>
      <w:r>
        <w:rPr>
          <w:rFonts w:hint="eastAsia"/>
        </w:rPr>
        <w:t>120km/h</w:t>
      </w:r>
      <w:r>
        <w:rPr>
          <w:rFonts w:hint="eastAsia"/>
        </w:rPr>
        <w:t>，该规定偏于安全。</w:t>
      </w:r>
    </w:p>
    <w:p w14:paraId="01A542B0" w14:textId="2738BB00" w:rsidR="00710844" w:rsidRDefault="00710844" w:rsidP="00B84B59">
      <w:pPr>
        <w:pStyle w:val="a0"/>
        <w:spacing w:line="360" w:lineRule="auto"/>
        <w:rPr>
          <w:rFonts w:hint="eastAsia"/>
        </w:rPr>
      </w:pPr>
      <w:r>
        <w:rPr>
          <w:rFonts w:hint="eastAsia"/>
        </w:rPr>
        <w:lastRenderedPageBreak/>
        <w:t>8.1.3</w:t>
      </w:r>
      <w:r>
        <w:rPr>
          <w:rFonts w:hint="eastAsia"/>
        </w:rPr>
        <w:t>引用《公路工程技术标准》（</w:t>
      </w:r>
      <w:r>
        <w:rPr>
          <w:rFonts w:hint="eastAsia"/>
        </w:rPr>
        <w:t>JTG B01-2014</w:t>
      </w:r>
      <w:r>
        <w:rPr>
          <w:rFonts w:hint="eastAsia"/>
        </w:rPr>
        <w:t>）中</w:t>
      </w:r>
      <w:r>
        <w:rPr>
          <w:rFonts w:hint="eastAsia"/>
        </w:rPr>
        <w:t>9.1.5</w:t>
      </w:r>
      <w:r>
        <w:rPr>
          <w:rFonts w:hint="eastAsia"/>
        </w:rPr>
        <w:t>条</w:t>
      </w:r>
    </w:p>
    <w:p w14:paraId="5C7EB24F" w14:textId="75F0939D" w:rsidR="00710844" w:rsidRDefault="00710844" w:rsidP="00B84B59">
      <w:pPr>
        <w:pStyle w:val="a0"/>
        <w:spacing w:line="360" w:lineRule="auto"/>
        <w:rPr>
          <w:rFonts w:hint="eastAsia"/>
        </w:rPr>
      </w:pPr>
      <w:r>
        <w:rPr>
          <w:rFonts w:hint="eastAsia"/>
        </w:rPr>
        <w:t>8.1.4.2</w:t>
      </w:r>
      <w:r>
        <w:rPr>
          <w:rFonts w:hint="eastAsia"/>
        </w:rPr>
        <w:t>根据《公路路线设计规范》（</w:t>
      </w:r>
      <w:r>
        <w:rPr>
          <w:rFonts w:hint="eastAsia"/>
        </w:rPr>
        <w:t>JTG D20-2017</w:t>
      </w:r>
      <w:r>
        <w:rPr>
          <w:rFonts w:hint="eastAsia"/>
        </w:rPr>
        <w:t>）中</w:t>
      </w:r>
      <w:r>
        <w:rPr>
          <w:rFonts w:hint="eastAsia"/>
        </w:rPr>
        <w:t>10.3.2</w:t>
      </w:r>
      <w:r>
        <w:rPr>
          <w:rFonts w:hint="eastAsia"/>
        </w:rPr>
        <w:t>第二条规定。</w:t>
      </w:r>
    </w:p>
    <w:p w14:paraId="25085208" w14:textId="2DAA1BBC" w:rsidR="00710844" w:rsidRDefault="00710844" w:rsidP="00B84B59">
      <w:pPr>
        <w:pStyle w:val="a0"/>
        <w:spacing w:line="360" w:lineRule="auto"/>
        <w:rPr>
          <w:rFonts w:hint="eastAsia"/>
        </w:rPr>
      </w:pPr>
      <w:r>
        <w:rPr>
          <w:rFonts w:hint="eastAsia"/>
        </w:rPr>
        <w:t>8.1.4.3</w:t>
      </w:r>
      <w:r>
        <w:rPr>
          <w:rFonts w:hint="eastAsia"/>
        </w:rPr>
        <w:t>引用《公路工程技术标准》（</w:t>
      </w:r>
      <w:r>
        <w:rPr>
          <w:rFonts w:hint="eastAsia"/>
        </w:rPr>
        <w:t>JTG B01-2014</w:t>
      </w:r>
      <w:r>
        <w:rPr>
          <w:rFonts w:hint="eastAsia"/>
        </w:rPr>
        <w:t>）中</w:t>
      </w:r>
      <w:r>
        <w:rPr>
          <w:rFonts w:hint="eastAsia"/>
        </w:rPr>
        <w:t>4.0.15</w:t>
      </w:r>
      <w:r>
        <w:rPr>
          <w:rFonts w:hint="eastAsia"/>
        </w:rPr>
        <w:t>条</w:t>
      </w:r>
    </w:p>
    <w:p w14:paraId="67A8D6E4" w14:textId="67B84E47" w:rsidR="00710844" w:rsidRDefault="00710844" w:rsidP="00B84B59">
      <w:pPr>
        <w:pStyle w:val="a0"/>
        <w:spacing w:line="360" w:lineRule="auto"/>
        <w:rPr>
          <w:rFonts w:hint="eastAsia"/>
        </w:rPr>
      </w:pPr>
      <w:r>
        <w:rPr>
          <w:rFonts w:hint="eastAsia"/>
        </w:rPr>
        <w:t>8.1.4.4</w:t>
      </w:r>
      <w:r>
        <w:rPr>
          <w:rFonts w:hint="eastAsia"/>
        </w:rPr>
        <w:t>引用《公路路线设计规范》（</w:t>
      </w:r>
      <w:r>
        <w:rPr>
          <w:rFonts w:hint="eastAsia"/>
        </w:rPr>
        <w:t>JTG D20-2017</w:t>
      </w:r>
      <w:r>
        <w:rPr>
          <w:rFonts w:hint="eastAsia"/>
        </w:rPr>
        <w:t>）中</w:t>
      </w:r>
      <w:r>
        <w:rPr>
          <w:rFonts w:hint="eastAsia"/>
        </w:rPr>
        <w:t>10.1.5</w:t>
      </w:r>
      <w:r>
        <w:rPr>
          <w:rFonts w:hint="eastAsia"/>
        </w:rPr>
        <w:t>条。</w:t>
      </w:r>
    </w:p>
    <w:p w14:paraId="29CE26E1" w14:textId="433662BA" w:rsidR="00710844" w:rsidRDefault="00710844" w:rsidP="00B84B59">
      <w:pPr>
        <w:pStyle w:val="a0"/>
        <w:spacing w:line="360" w:lineRule="auto"/>
        <w:rPr>
          <w:rFonts w:hint="eastAsia"/>
        </w:rPr>
      </w:pPr>
      <w:r>
        <w:rPr>
          <w:rFonts w:hint="eastAsia"/>
        </w:rPr>
        <w:t>8.1.4.5</w:t>
      </w:r>
      <w:r>
        <w:rPr>
          <w:rFonts w:hint="eastAsia"/>
        </w:rPr>
        <w:t>引用《公路路线设计规范》（</w:t>
      </w:r>
      <w:r>
        <w:rPr>
          <w:rFonts w:hint="eastAsia"/>
        </w:rPr>
        <w:t>JTG D20-2017</w:t>
      </w:r>
      <w:r>
        <w:rPr>
          <w:rFonts w:hint="eastAsia"/>
        </w:rPr>
        <w:t>）中</w:t>
      </w:r>
      <w:r>
        <w:rPr>
          <w:rFonts w:hint="eastAsia"/>
        </w:rPr>
        <w:t>10.1.5</w:t>
      </w:r>
      <w:r>
        <w:rPr>
          <w:rFonts w:hint="eastAsia"/>
        </w:rPr>
        <w:t>条。</w:t>
      </w:r>
    </w:p>
    <w:p w14:paraId="334A9649" w14:textId="4D80FF73" w:rsidR="00710844" w:rsidRDefault="00710844" w:rsidP="00B84B59">
      <w:pPr>
        <w:pStyle w:val="a0"/>
        <w:spacing w:line="360" w:lineRule="auto"/>
        <w:rPr>
          <w:rFonts w:hint="eastAsia"/>
        </w:rPr>
      </w:pPr>
      <w:r>
        <w:rPr>
          <w:rFonts w:hint="eastAsia"/>
        </w:rPr>
        <w:t>8.1.4.6</w:t>
      </w:r>
      <w:r>
        <w:rPr>
          <w:rFonts w:hint="eastAsia"/>
        </w:rPr>
        <w:t>引用《公路路线设计规范》（</w:t>
      </w:r>
      <w:r>
        <w:rPr>
          <w:rFonts w:hint="eastAsia"/>
        </w:rPr>
        <w:t>JTG D20-2017</w:t>
      </w:r>
      <w:r>
        <w:rPr>
          <w:rFonts w:hint="eastAsia"/>
        </w:rPr>
        <w:t>）中</w:t>
      </w:r>
      <w:r>
        <w:rPr>
          <w:rFonts w:hint="eastAsia"/>
        </w:rPr>
        <w:t>10.2.3</w:t>
      </w:r>
      <w:r>
        <w:rPr>
          <w:rFonts w:hint="eastAsia"/>
        </w:rPr>
        <w:t>条。</w:t>
      </w:r>
    </w:p>
    <w:p w14:paraId="347275AC" w14:textId="24794A72" w:rsidR="00710844" w:rsidRDefault="00710844" w:rsidP="00B84B59">
      <w:pPr>
        <w:pStyle w:val="a0"/>
        <w:spacing w:line="360" w:lineRule="auto"/>
        <w:rPr>
          <w:rFonts w:hint="eastAsia"/>
        </w:rPr>
      </w:pPr>
      <w:r>
        <w:rPr>
          <w:rFonts w:hint="eastAsia"/>
        </w:rPr>
        <w:t>8.1.5.5</w:t>
      </w:r>
      <w:r>
        <w:rPr>
          <w:rFonts w:hint="eastAsia"/>
        </w:rPr>
        <w:t>引用《公路路线设计规范》（</w:t>
      </w:r>
      <w:r>
        <w:rPr>
          <w:rFonts w:hint="eastAsia"/>
        </w:rPr>
        <w:t>JTG D20-2017</w:t>
      </w:r>
      <w:r>
        <w:rPr>
          <w:rFonts w:hint="eastAsia"/>
        </w:rPr>
        <w:t>）中</w:t>
      </w:r>
      <w:r>
        <w:rPr>
          <w:rFonts w:hint="eastAsia"/>
        </w:rPr>
        <w:t>10.5</w:t>
      </w:r>
      <w:r>
        <w:rPr>
          <w:rFonts w:hint="eastAsia"/>
        </w:rPr>
        <w:t>条。</w:t>
      </w:r>
    </w:p>
    <w:p w14:paraId="2A234BD4" w14:textId="43DF39B6" w:rsidR="00710844" w:rsidRDefault="00710844" w:rsidP="00D2351F">
      <w:pPr>
        <w:pStyle w:val="a0"/>
        <w:spacing w:line="360" w:lineRule="auto"/>
        <w:rPr>
          <w:rFonts w:hint="eastAsia"/>
        </w:rPr>
      </w:pPr>
      <w:r>
        <w:rPr>
          <w:rFonts w:hint="eastAsia"/>
        </w:rPr>
        <w:t>8.2.1.2</w:t>
      </w:r>
      <w:r>
        <w:rPr>
          <w:rFonts w:hint="eastAsia"/>
        </w:rPr>
        <w:t>引用《汽车加油加气站设计与施工规范》</w:t>
      </w:r>
      <w:r w:rsidR="00D2351F">
        <w:rPr>
          <w:rFonts w:hint="eastAsia"/>
        </w:rPr>
        <w:t>相关规定。</w:t>
      </w:r>
    </w:p>
    <w:p w14:paraId="6CC8B1B5" w14:textId="235B19AA" w:rsidR="00710844" w:rsidRDefault="00710844" w:rsidP="00B84B59">
      <w:pPr>
        <w:pStyle w:val="a0"/>
        <w:spacing w:line="360" w:lineRule="auto"/>
        <w:rPr>
          <w:rFonts w:hint="eastAsia"/>
        </w:rPr>
      </w:pPr>
      <w:r>
        <w:rPr>
          <w:rFonts w:hint="eastAsia"/>
        </w:rPr>
        <w:t>8.2.4.3</w:t>
      </w:r>
      <w:r>
        <w:rPr>
          <w:rFonts w:hint="eastAsia"/>
        </w:rPr>
        <w:t>引用《公路线路设计规范》（</w:t>
      </w:r>
      <w:r>
        <w:rPr>
          <w:rFonts w:hint="eastAsia"/>
        </w:rPr>
        <w:t>JTG D20-2017</w:t>
      </w:r>
      <w:r>
        <w:rPr>
          <w:rFonts w:hint="eastAsia"/>
        </w:rPr>
        <w:t>）中</w:t>
      </w:r>
      <w:r>
        <w:rPr>
          <w:rFonts w:hint="eastAsia"/>
        </w:rPr>
        <w:t>11.1.9</w:t>
      </w:r>
      <w:r>
        <w:rPr>
          <w:rFonts w:hint="eastAsia"/>
        </w:rPr>
        <w:t>条</w:t>
      </w:r>
    </w:p>
    <w:p w14:paraId="3BFD4310" w14:textId="7F3371A1" w:rsidR="00710844" w:rsidRDefault="00710844" w:rsidP="00B84B59">
      <w:pPr>
        <w:pStyle w:val="a0"/>
        <w:spacing w:line="360" w:lineRule="auto"/>
        <w:rPr>
          <w:rFonts w:hint="eastAsia"/>
        </w:rPr>
      </w:pPr>
      <w:r>
        <w:rPr>
          <w:rFonts w:hint="eastAsia"/>
        </w:rPr>
        <w:t>8.2.4.4</w:t>
      </w:r>
      <w:r>
        <w:rPr>
          <w:rFonts w:hint="eastAsia"/>
        </w:rPr>
        <w:t>引用《公路线路设计规范》（</w:t>
      </w:r>
      <w:r>
        <w:rPr>
          <w:rFonts w:hint="eastAsia"/>
        </w:rPr>
        <w:t>JTG D20-2017</w:t>
      </w:r>
      <w:r>
        <w:rPr>
          <w:rFonts w:hint="eastAsia"/>
        </w:rPr>
        <w:t>）中</w:t>
      </w:r>
      <w:r>
        <w:rPr>
          <w:rFonts w:hint="eastAsia"/>
        </w:rPr>
        <w:t>11.1.5</w:t>
      </w:r>
      <w:r>
        <w:rPr>
          <w:rFonts w:hint="eastAsia"/>
        </w:rPr>
        <w:t>和</w:t>
      </w:r>
      <w:r>
        <w:rPr>
          <w:rFonts w:hint="eastAsia"/>
        </w:rPr>
        <w:t>11.1.6</w:t>
      </w:r>
      <w:r>
        <w:rPr>
          <w:rFonts w:hint="eastAsia"/>
        </w:rPr>
        <w:t>条。</w:t>
      </w:r>
    </w:p>
    <w:p w14:paraId="2163D8AD" w14:textId="1295F802" w:rsidR="00710844" w:rsidRDefault="00710844" w:rsidP="00B84B59">
      <w:pPr>
        <w:pStyle w:val="a0"/>
        <w:spacing w:line="360" w:lineRule="auto"/>
        <w:rPr>
          <w:rFonts w:hint="eastAsia"/>
        </w:rPr>
      </w:pPr>
      <w:r>
        <w:rPr>
          <w:rFonts w:hint="eastAsia"/>
        </w:rPr>
        <w:t>8.2.5.4</w:t>
      </w:r>
      <w:r>
        <w:rPr>
          <w:rFonts w:hint="eastAsia"/>
        </w:rPr>
        <w:t>引用《公路路线设计规范》（</w:t>
      </w:r>
      <w:r>
        <w:rPr>
          <w:rFonts w:hint="eastAsia"/>
        </w:rPr>
        <w:t>JTG D20-2017</w:t>
      </w:r>
      <w:r>
        <w:rPr>
          <w:rFonts w:hint="eastAsia"/>
        </w:rPr>
        <w:t>）中</w:t>
      </w:r>
      <w:r>
        <w:rPr>
          <w:rFonts w:hint="eastAsia"/>
        </w:rPr>
        <w:t>13.4.4</w:t>
      </w:r>
      <w:r>
        <w:rPr>
          <w:rFonts w:hint="eastAsia"/>
        </w:rPr>
        <w:t>条。</w:t>
      </w:r>
    </w:p>
    <w:p w14:paraId="001BD142" w14:textId="10DE9ACA" w:rsidR="00710844" w:rsidRDefault="00710844" w:rsidP="00B84B59">
      <w:pPr>
        <w:pStyle w:val="a0"/>
        <w:spacing w:line="360" w:lineRule="auto"/>
        <w:rPr>
          <w:rFonts w:hint="eastAsia"/>
        </w:rPr>
      </w:pPr>
      <w:r>
        <w:rPr>
          <w:rFonts w:hint="eastAsia"/>
        </w:rPr>
        <w:t xml:space="preserve">10 </w:t>
      </w:r>
      <w:r>
        <w:rPr>
          <w:rFonts w:hint="eastAsia"/>
        </w:rPr>
        <w:t>利用公路构造物</w:t>
      </w:r>
      <w:proofErr w:type="gramStart"/>
      <w:r>
        <w:rPr>
          <w:rFonts w:hint="eastAsia"/>
        </w:rPr>
        <w:t>的涉路工程</w:t>
      </w:r>
      <w:proofErr w:type="gramEnd"/>
    </w:p>
    <w:p w14:paraId="0048BC4D" w14:textId="01BC29DD" w:rsidR="00710844" w:rsidRDefault="00710844" w:rsidP="00B84B59">
      <w:pPr>
        <w:pStyle w:val="a0"/>
        <w:spacing w:line="360" w:lineRule="auto"/>
        <w:rPr>
          <w:rFonts w:hint="eastAsia"/>
        </w:rPr>
      </w:pPr>
      <w:r>
        <w:rPr>
          <w:rFonts w:hint="eastAsia"/>
        </w:rPr>
        <w:t>10.1.4</w:t>
      </w:r>
      <w:r>
        <w:rPr>
          <w:rFonts w:hint="eastAsia"/>
        </w:rPr>
        <w:t>引用《城市道路照明设计标准》（</w:t>
      </w:r>
      <w:r>
        <w:rPr>
          <w:rFonts w:hint="eastAsia"/>
        </w:rPr>
        <w:t>CJJ 45-2015</w:t>
      </w:r>
      <w:r>
        <w:rPr>
          <w:rFonts w:hint="eastAsia"/>
        </w:rPr>
        <w:t>）中</w:t>
      </w:r>
      <w:r>
        <w:rPr>
          <w:rFonts w:hint="eastAsia"/>
        </w:rPr>
        <w:t xml:space="preserve"> 5.1.3</w:t>
      </w:r>
      <w:r>
        <w:rPr>
          <w:rFonts w:hint="eastAsia"/>
        </w:rPr>
        <w:t>条。</w:t>
      </w:r>
    </w:p>
    <w:p w14:paraId="56EF5F2A" w14:textId="757FE2CF" w:rsidR="00612EC4" w:rsidRPr="00612EC4" w:rsidRDefault="00612EC4" w:rsidP="00B84B59">
      <w:pPr>
        <w:pStyle w:val="a0"/>
        <w:spacing w:line="360" w:lineRule="auto"/>
        <w:rPr>
          <w:rFonts w:hint="eastAsia"/>
        </w:rPr>
      </w:pPr>
    </w:p>
    <w:sectPr w:rsidR="00612EC4" w:rsidRPr="00612EC4" w:rsidSect="005B7D35">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60EED2A" w15:done="0"/>
  <w15:commentEx w15:paraId="65963010" w15:done="0"/>
  <w15:commentEx w15:paraId="5ABA7F0C" w15:done="0"/>
  <w15:commentEx w15:paraId="595E3086" w15:done="0"/>
  <w15:commentEx w15:paraId="67FF5435" w15:done="0"/>
  <w15:commentEx w15:paraId="7D8001C8" w15:done="0"/>
  <w15:commentEx w15:paraId="42C29172" w15:done="0"/>
  <w15:commentEx w15:paraId="26CED43E" w15:done="0"/>
  <w15:commentEx w15:paraId="642114F9" w15:done="0"/>
  <w15:commentEx w15:paraId="692C74FA" w15:done="0"/>
  <w15:commentEx w15:paraId="5F2FB2A2" w15:done="0"/>
  <w15:commentEx w15:paraId="433F4166" w15:done="0"/>
  <w15:commentEx w15:paraId="4DDD2B8F" w15:done="0"/>
  <w15:commentEx w15:paraId="209409A5" w15:done="0"/>
  <w15:commentEx w15:paraId="52CBE5BF" w15:done="0"/>
  <w15:commentEx w15:paraId="6C8880B8" w15:done="0"/>
  <w15:commentEx w15:paraId="03A050EF" w15:done="0"/>
  <w15:commentEx w15:paraId="326BF654" w15:done="0"/>
  <w15:commentEx w15:paraId="38F2A044" w15:done="0"/>
  <w15:commentEx w15:paraId="6E3D9B6A" w15:done="0"/>
  <w15:commentEx w15:paraId="7E4E280D" w15:done="0"/>
  <w15:commentEx w15:paraId="5D94C120" w15:done="0"/>
  <w15:commentEx w15:paraId="51EFBACB" w15:done="0"/>
  <w15:commentEx w15:paraId="38A0F169" w15:done="0"/>
  <w15:commentEx w15:paraId="0319EBF2" w15:done="0"/>
  <w15:commentEx w15:paraId="6DE5F3B4" w15:done="0"/>
  <w15:commentEx w15:paraId="5244CBBD" w15:done="0"/>
  <w15:commentEx w15:paraId="0FF81822" w15:done="0"/>
  <w15:commentEx w15:paraId="052F0560" w15:done="0"/>
  <w15:commentEx w15:paraId="10802E22" w15:done="0"/>
  <w15:commentEx w15:paraId="7E031880" w15:done="0"/>
  <w15:commentEx w15:paraId="476FFD32" w15:done="0"/>
  <w15:commentEx w15:paraId="49B03C03" w15:done="0"/>
  <w15:commentEx w15:paraId="0FCEF899" w15:done="0"/>
  <w15:commentEx w15:paraId="6680C7A3" w15:done="0"/>
  <w15:commentEx w15:paraId="733B2EA4" w15:done="0"/>
  <w15:commentEx w15:paraId="32BBB97F" w15:done="0"/>
  <w15:commentEx w15:paraId="0B453D4A" w15:done="0"/>
  <w15:commentEx w15:paraId="4579E95A" w15:done="0"/>
  <w15:commentEx w15:paraId="717BB76A" w15:done="0"/>
  <w15:commentEx w15:paraId="00714445" w15:done="0"/>
  <w15:commentEx w15:paraId="72D09E3F" w15:done="0"/>
  <w15:commentEx w15:paraId="510FF6EF" w15:done="0"/>
  <w15:commentEx w15:paraId="6A4E307D" w15:done="0"/>
  <w15:commentEx w15:paraId="72ECDA57" w15:done="0"/>
  <w15:commentEx w15:paraId="77D9EDCE" w15:done="0"/>
  <w15:commentEx w15:paraId="6D62E881" w15:done="0"/>
  <w15:commentEx w15:paraId="2E9CCF8D" w15:done="0"/>
  <w15:commentEx w15:paraId="43ACCEFA" w15:done="0"/>
  <w15:commentEx w15:paraId="4B9F71BB" w15:done="0"/>
  <w15:commentEx w15:paraId="16846128" w15:done="0"/>
  <w15:commentEx w15:paraId="6C753AFC" w15:done="0"/>
  <w15:commentEx w15:paraId="3D854620" w15:done="0"/>
  <w15:commentEx w15:paraId="3C0B4BF2" w15:done="0"/>
  <w15:commentEx w15:paraId="69B95C6E" w15:done="0"/>
  <w15:commentEx w15:paraId="1FBA9933" w15:done="0"/>
  <w15:commentEx w15:paraId="0F3FCDE9" w15:done="0"/>
  <w15:commentEx w15:paraId="0710D1FD" w15:done="0"/>
  <w15:commentEx w15:paraId="20916524" w15:done="0"/>
  <w15:commentEx w15:paraId="36A8A44E" w15:done="0"/>
  <w15:commentEx w15:paraId="39C17144" w15:done="0"/>
  <w15:commentEx w15:paraId="163FB696" w15:done="0"/>
  <w15:commentEx w15:paraId="7860B5B9" w15:done="0"/>
  <w15:commentEx w15:paraId="1E25F2FF" w15:done="0"/>
  <w15:commentEx w15:paraId="67883840" w15:done="0"/>
  <w15:commentEx w15:paraId="5C935CA4" w15:done="0"/>
  <w15:commentEx w15:paraId="1AB091BB" w15:done="0"/>
  <w15:commentEx w15:paraId="131FCC64" w15:done="0"/>
  <w15:commentEx w15:paraId="71E67324" w15:done="0"/>
  <w15:commentEx w15:paraId="6AB2085F" w15:done="0"/>
  <w15:commentEx w15:paraId="277F8636" w15:done="0"/>
  <w15:commentEx w15:paraId="646FC3B9" w15:done="0"/>
  <w15:commentEx w15:paraId="0D40B955" w15:done="0"/>
  <w15:commentEx w15:paraId="58B3FEF6" w15:done="0"/>
  <w15:commentEx w15:paraId="2991736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0EED2A" w16cid:durableId="20F95594"/>
  <w16cid:commentId w16cid:paraId="65963010" w16cid:durableId="20F957BA"/>
  <w16cid:commentId w16cid:paraId="5ABA7F0C" w16cid:durableId="20F957DA"/>
  <w16cid:commentId w16cid:paraId="595E3086" w16cid:durableId="20F95A0B"/>
  <w16cid:commentId w16cid:paraId="67FF5435" w16cid:durableId="20F95A4E"/>
  <w16cid:commentId w16cid:paraId="7D8001C8" w16cid:durableId="20F95CCD"/>
  <w16cid:commentId w16cid:paraId="42C29172" w16cid:durableId="20F95DC1"/>
  <w16cid:commentId w16cid:paraId="26CED43E" w16cid:durableId="20F95DD8"/>
  <w16cid:commentId w16cid:paraId="642114F9" w16cid:durableId="20F95E1A"/>
  <w16cid:commentId w16cid:paraId="692C74FA" w16cid:durableId="20F96088"/>
  <w16cid:commentId w16cid:paraId="5F2FB2A2" w16cid:durableId="20F960DA"/>
  <w16cid:commentId w16cid:paraId="433F4166" w16cid:durableId="20FCFE4D"/>
  <w16cid:commentId w16cid:paraId="4DDD2B8F" w16cid:durableId="20F9624C"/>
  <w16cid:commentId w16cid:paraId="209409A5" w16cid:durableId="20F9649A"/>
  <w16cid:commentId w16cid:paraId="52CBE5BF" w16cid:durableId="20F97048"/>
  <w16cid:commentId w16cid:paraId="6C8880B8" w16cid:durableId="20F96F37"/>
  <w16cid:commentId w16cid:paraId="03A050EF" w16cid:durableId="20F96EAF"/>
  <w16cid:commentId w16cid:paraId="326BF654" w16cid:durableId="20F96E41"/>
  <w16cid:commentId w16cid:paraId="38F2A044" w16cid:durableId="20F96DF0"/>
  <w16cid:commentId w16cid:paraId="6E3D9B6A" w16cid:durableId="20F970F8"/>
  <w16cid:commentId w16cid:paraId="7E4E280D" w16cid:durableId="20F97166"/>
  <w16cid:commentId w16cid:paraId="5D94C120" w16cid:durableId="20F97715"/>
  <w16cid:commentId w16cid:paraId="51EFBACB" w16cid:durableId="20F97779"/>
  <w16cid:commentId w16cid:paraId="38A0F169" w16cid:durableId="20F9778D"/>
  <w16cid:commentId w16cid:paraId="0319EBF2" w16cid:durableId="20F979C6"/>
  <w16cid:commentId w16cid:paraId="6DE5F3B4" w16cid:durableId="20F979DB"/>
  <w16cid:commentId w16cid:paraId="5244CBBD" w16cid:durableId="20F97B9E"/>
  <w16cid:commentId w16cid:paraId="0FF81822" w16cid:durableId="20F97CC7"/>
  <w16cid:commentId w16cid:paraId="052F0560" w16cid:durableId="20F98337"/>
  <w16cid:commentId w16cid:paraId="10802E22" w16cid:durableId="20F98436"/>
  <w16cid:commentId w16cid:paraId="7E031880" w16cid:durableId="20F9854B"/>
  <w16cid:commentId w16cid:paraId="476FFD32" w16cid:durableId="20F985D2"/>
  <w16cid:commentId w16cid:paraId="49B03C03" w16cid:durableId="20F985FA"/>
  <w16cid:commentId w16cid:paraId="0FCEF899" w16cid:durableId="20F986D3"/>
  <w16cid:commentId w16cid:paraId="6680C7A3" w16cid:durableId="20F9867E"/>
  <w16cid:commentId w16cid:paraId="733B2EA4" w16cid:durableId="20F98699"/>
  <w16cid:commentId w16cid:paraId="32BBB97F" w16cid:durableId="20F98773"/>
  <w16cid:commentId w16cid:paraId="0B453D4A" w16cid:durableId="20FCFFEE"/>
  <w16cid:commentId w16cid:paraId="4579E95A" w16cid:durableId="20F988E6"/>
  <w16cid:commentId w16cid:paraId="717BB76A" w16cid:durableId="20F989EE"/>
  <w16cid:commentId w16cid:paraId="00714445" w16cid:durableId="20F98A1F"/>
  <w16cid:commentId w16cid:paraId="72D09E3F" w16cid:durableId="20F98BA7"/>
  <w16cid:commentId w16cid:paraId="510FF6EF" w16cid:durableId="20F98C8B"/>
  <w16cid:commentId w16cid:paraId="6A4E307D" w16cid:durableId="20F98B48"/>
  <w16cid:commentId w16cid:paraId="72ECDA57" w16cid:durableId="20F98EEF"/>
  <w16cid:commentId w16cid:paraId="77D9EDCE" w16cid:durableId="20F9914D"/>
  <w16cid:commentId w16cid:paraId="6D62E881" w16cid:durableId="20F99197"/>
  <w16cid:commentId w16cid:paraId="2E9CCF8D" w16cid:durableId="20FBCFFF"/>
  <w16cid:commentId w16cid:paraId="43ACCEFA" w16cid:durableId="20F991D7"/>
  <w16cid:commentId w16cid:paraId="4B9F71BB" w16cid:durableId="20FBC5E2"/>
  <w16cid:commentId w16cid:paraId="16846128" w16cid:durableId="20FBCF75"/>
  <w16cid:commentId w16cid:paraId="6C753AFC" w16cid:durableId="20FBD05E"/>
  <w16cid:commentId w16cid:paraId="3D854620" w16cid:durableId="20FBD1A6"/>
  <w16cid:commentId w16cid:paraId="3C0B4BF2" w16cid:durableId="20FBD371"/>
  <w16cid:commentId w16cid:paraId="69B95C6E" w16cid:durableId="20FC11C4"/>
  <w16cid:commentId w16cid:paraId="1FBA9933" w16cid:durableId="20FC11FB"/>
  <w16cid:commentId w16cid:paraId="0F3FCDE9" w16cid:durableId="20FC1224"/>
  <w16cid:commentId w16cid:paraId="0710D1FD" w16cid:durableId="20FC1243"/>
  <w16cid:commentId w16cid:paraId="20916524" w16cid:durableId="20FC1364"/>
  <w16cid:commentId w16cid:paraId="36A8A44E" w16cid:durableId="20FC13BE"/>
  <w16cid:commentId w16cid:paraId="39C17144" w16cid:durableId="20FC13E3"/>
  <w16cid:commentId w16cid:paraId="163FB696" w16cid:durableId="20FC146C"/>
  <w16cid:commentId w16cid:paraId="7860B5B9" w16cid:durableId="20FC1582"/>
  <w16cid:commentId w16cid:paraId="1E25F2FF" w16cid:durableId="20FC1774"/>
  <w16cid:commentId w16cid:paraId="67883840" w16cid:durableId="20FC1731"/>
  <w16cid:commentId w16cid:paraId="5C935CA4" w16cid:durableId="20FC311C"/>
  <w16cid:commentId w16cid:paraId="1AB091BB" w16cid:durableId="20FC3363"/>
  <w16cid:commentId w16cid:paraId="131FCC64" w16cid:durableId="20FC3383"/>
  <w16cid:commentId w16cid:paraId="71E67324" w16cid:durableId="20FC3CCF"/>
  <w16cid:commentId w16cid:paraId="6AB2085F" w16cid:durableId="20FC3EC5"/>
  <w16cid:commentId w16cid:paraId="277F8636" w16cid:durableId="20FC3FE3"/>
  <w16cid:commentId w16cid:paraId="646FC3B9" w16cid:durableId="20FC4017"/>
  <w16cid:commentId w16cid:paraId="0D40B955" w16cid:durableId="20FC41D3"/>
  <w16cid:commentId w16cid:paraId="58B3FEF6" w16cid:durableId="20FC4211"/>
  <w16cid:commentId w16cid:paraId="2991736C" w16cid:durableId="20FC455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5566D5" w14:textId="77777777" w:rsidR="0039779D" w:rsidRDefault="0039779D" w:rsidP="00E105F4">
      <w:pPr>
        <w:rPr>
          <w:rFonts w:hint="eastAsia"/>
        </w:rPr>
      </w:pPr>
      <w:r>
        <w:separator/>
      </w:r>
    </w:p>
  </w:endnote>
  <w:endnote w:type="continuationSeparator" w:id="0">
    <w:p w14:paraId="49FE360C" w14:textId="77777777" w:rsidR="0039779D" w:rsidRDefault="0039779D" w:rsidP="00E105F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
    <w:altName w:val="Times New Roman"/>
    <w:panose1 w:val="00000000000000000000"/>
    <w:charset w:val="00"/>
    <w:family w:val="roman"/>
    <w:notTrueType/>
    <w:pitch w:val="default"/>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02BD5C" w14:textId="77777777" w:rsidR="006D2BA1" w:rsidRDefault="006D2BA1">
    <w:pPr>
      <w:pStyle w:val="a5"/>
      <w:jc w:val="center"/>
      <w:rPr>
        <w:rFonts w:hint="eastAsia"/>
      </w:rPr>
    </w:pPr>
  </w:p>
  <w:p w14:paraId="162741D9" w14:textId="77777777" w:rsidR="006D2BA1" w:rsidRDefault="006D2BA1">
    <w:pPr>
      <w:pStyle w:val="a5"/>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6018182"/>
      <w:docPartObj>
        <w:docPartGallery w:val="Page Numbers (Bottom of Page)"/>
        <w:docPartUnique/>
      </w:docPartObj>
    </w:sdtPr>
    <w:sdtContent>
      <w:p w14:paraId="12BE65AE" w14:textId="77777777" w:rsidR="006D2BA1" w:rsidRDefault="006D2BA1">
        <w:pPr>
          <w:pStyle w:val="a5"/>
          <w:jc w:val="center"/>
          <w:rPr>
            <w:rFonts w:hint="eastAsia"/>
          </w:rPr>
        </w:pPr>
        <w:r w:rsidRPr="005D06CC">
          <w:rPr>
            <w:rFonts w:ascii="Times New Roman" w:hAnsi="Times New Roman" w:cs="Times New Roman"/>
          </w:rPr>
          <w:fldChar w:fldCharType="begin"/>
        </w:r>
        <w:r w:rsidRPr="005D06CC">
          <w:rPr>
            <w:rFonts w:ascii="Times New Roman" w:hAnsi="Times New Roman" w:cs="Times New Roman"/>
          </w:rPr>
          <w:instrText>PAGE   \* MERGEFORMAT</w:instrText>
        </w:r>
        <w:r w:rsidRPr="005D06CC">
          <w:rPr>
            <w:rFonts w:ascii="Times New Roman" w:hAnsi="Times New Roman" w:cs="Times New Roman"/>
          </w:rPr>
          <w:fldChar w:fldCharType="separate"/>
        </w:r>
        <w:r w:rsidR="003C03F0" w:rsidRPr="003C03F0">
          <w:rPr>
            <w:rFonts w:ascii="Times New Roman" w:hAnsi="Times New Roman" w:cs="Times New Roman"/>
            <w:noProof/>
            <w:lang w:val="zh-CN"/>
          </w:rPr>
          <w:t>9</w:t>
        </w:r>
        <w:r w:rsidRPr="005D06CC">
          <w:rPr>
            <w:rFonts w:ascii="Times New Roman" w:hAnsi="Times New Roman" w:cs="Times New Roman"/>
          </w:rPr>
          <w:fldChar w:fldCharType="end"/>
        </w:r>
      </w:p>
    </w:sdtContent>
  </w:sdt>
  <w:p w14:paraId="2D4F84E0" w14:textId="77777777" w:rsidR="006D2BA1" w:rsidRDefault="006D2BA1">
    <w:pPr>
      <w:pStyle w:val="a5"/>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0864C7" w14:textId="77777777" w:rsidR="0039779D" w:rsidRDefault="0039779D" w:rsidP="00E105F4">
      <w:pPr>
        <w:rPr>
          <w:rFonts w:hint="eastAsia"/>
        </w:rPr>
      </w:pPr>
      <w:r>
        <w:separator/>
      </w:r>
    </w:p>
  </w:footnote>
  <w:footnote w:type="continuationSeparator" w:id="0">
    <w:p w14:paraId="7954E5C5" w14:textId="77777777" w:rsidR="0039779D" w:rsidRDefault="0039779D" w:rsidP="00E105F4">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2E38"/>
    <w:multiLevelType w:val="hybridMultilevel"/>
    <w:tmpl w:val="AE28A276"/>
    <w:lvl w:ilvl="0" w:tplc="186C57DE">
      <w:start w:val="1"/>
      <w:numFmt w:val="decimal"/>
      <w:suff w:val="nothing"/>
      <w:lvlText w:val="（%1）"/>
      <w:lvlJc w:val="left"/>
      <w:pPr>
        <w:ind w:left="846"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B469AB"/>
    <w:multiLevelType w:val="hybridMultilevel"/>
    <w:tmpl w:val="5AC6CFBA"/>
    <w:lvl w:ilvl="0" w:tplc="9D288AE4">
      <w:start w:val="1"/>
      <w:numFmt w:val="decimal"/>
      <w:suff w:val="nothing"/>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6EB1682"/>
    <w:multiLevelType w:val="multilevel"/>
    <w:tmpl w:val="E87EEEF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10D86127"/>
    <w:multiLevelType w:val="multilevel"/>
    <w:tmpl w:val="D6421D8A"/>
    <w:lvl w:ilvl="0">
      <w:start w:val="1"/>
      <w:numFmt w:val="decimal"/>
      <w:lvlText w:val="（%1）"/>
      <w:lvlJc w:val="left"/>
      <w:pPr>
        <w:ind w:left="1200" w:hanging="720"/>
      </w:p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4">
    <w:nsid w:val="151A38E3"/>
    <w:multiLevelType w:val="hybridMultilevel"/>
    <w:tmpl w:val="B9825124"/>
    <w:lvl w:ilvl="0" w:tplc="4DBEC420">
      <w:start w:val="1"/>
      <w:numFmt w:val="decimal"/>
      <w:suff w:val="nothing"/>
      <w:lvlText w:val="（%1）"/>
      <w:lvlJc w:val="left"/>
      <w:pPr>
        <w:ind w:left="846"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9DF338A"/>
    <w:multiLevelType w:val="hybridMultilevel"/>
    <w:tmpl w:val="B8C4F0DC"/>
    <w:lvl w:ilvl="0" w:tplc="BC6E7730">
      <w:start w:val="1"/>
      <w:numFmt w:val="decimal"/>
      <w:suff w:val="nothing"/>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87379D3"/>
    <w:multiLevelType w:val="hybridMultilevel"/>
    <w:tmpl w:val="FF6EC3AA"/>
    <w:lvl w:ilvl="0" w:tplc="F370CC68">
      <w:start w:val="1"/>
      <w:numFmt w:val="decimal"/>
      <w:suff w:val="nothing"/>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D95637D"/>
    <w:multiLevelType w:val="hybridMultilevel"/>
    <w:tmpl w:val="72826238"/>
    <w:lvl w:ilvl="0" w:tplc="65D4E3C4">
      <w:start w:val="1"/>
      <w:numFmt w:val="decimal"/>
      <w:suff w:val="nothing"/>
      <w:lvlText w:val="（%1）"/>
      <w:lvlJc w:val="left"/>
      <w:pPr>
        <w:ind w:left="840" w:hanging="420"/>
      </w:pPr>
    </w:lvl>
    <w:lvl w:ilvl="1" w:tplc="5E763044">
      <w:start w:val="1"/>
      <w:numFmt w:val="decimal"/>
      <w:suff w:val="nothing"/>
      <w:lvlText w:val="（%2）"/>
      <w:lvlJc w:val="left"/>
      <w:pPr>
        <w:ind w:left="1140" w:hanging="7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2EDA306F"/>
    <w:multiLevelType w:val="hybridMultilevel"/>
    <w:tmpl w:val="EB6E8028"/>
    <w:lvl w:ilvl="0" w:tplc="F4DE7634">
      <w:start w:val="1"/>
      <w:numFmt w:val="decimal"/>
      <w:suff w:val="nothing"/>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2FDC45AD"/>
    <w:multiLevelType w:val="hybridMultilevel"/>
    <w:tmpl w:val="FCDAC216"/>
    <w:lvl w:ilvl="0" w:tplc="00E0F8CC">
      <w:start w:val="1"/>
      <w:numFmt w:val="decimal"/>
      <w:suff w:val="nothing"/>
      <w:lvlText w:val="（%1）"/>
      <w:lvlJc w:val="left"/>
      <w:pPr>
        <w:ind w:left="420" w:hanging="420"/>
      </w:pPr>
    </w:lvl>
    <w:lvl w:ilvl="1" w:tplc="38D47528">
      <w:start w:val="1"/>
      <w:numFmt w:val="decimal"/>
      <w:suff w:val="nothing"/>
      <w:lvlText w:val="（%2）"/>
      <w:lvlJc w:val="left"/>
      <w:pPr>
        <w:ind w:left="1506" w:hanging="1080"/>
      </w:pPr>
    </w:lvl>
    <w:lvl w:ilvl="2" w:tplc="47864AA6">
      <w:start w:val="1"/>
      <w:numFmt w:val="decimal"/>
      <w:suff w:val="nothing"/>
      <w:lvlText w:val="（%3）"/>
      <w:lvlJc w:val="left"/>
      <w:pPr>
        <w:ind w:left="1560" w:hanging="7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0F85964"/>
    <w:multiLevelType w:val="hybridMultilevel"/>
    <w:tmpl w:val="1A1267B2"/>
    <w:lvl w:ilvl="0" w:tplc="38D47528">
      <w:start w:val="1"/>
      <w:numFmt w:val="decimal"/>
      <w:suff w:val="nothing"/>
      <w:lvlText w:val="（%1）"/>
      <w:lvlJc w:val="left"/>
      <w:pPr>
        <w:ind w:left="1506" w:hanging="1080"/>
      </w:pPr>
    </w:lvl>
    <w:lvl w:ilvl="1" w:tplc="AE102CB2">
      <w:start w:val="1"/>
      <w:numFmt w:val="decimal"/>
      <w:suff w:val="nothing"/>
      <w:lvlText w:val="（%2）"/>
      <w:lvlJc w:val="left"/>
      <w:pPr>
        <w:ind w:left="1140" w:hanging="7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3CD6DE8"/>
    <w:multiLevelType w:val="hybridMultilevel"/>
    <w:tmpl w:val="27D44EAC"/>
    <w:lvl w:ilvl="0" w:tplc="9AE0F0B4">
      <w:start w:val="1"/>
      <w:numFmt w:val="decimal"/>
      <w:suff w:val="nothing"/>
      <w:lvlText w:val="（%1）"/>
      <w:lvlJc w:val="left"/>
      <w:pPr>
        <w:ind w:left="846"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51F194E"/>
    <w:multiLevelType w:val="hybridMultilevel"/>
    <w:tmpl w:val="BE4AC976"/>
    <w:lvl w:ilvl="0" w:tplc="9AE4B78C">
      <w:start w:val="1"/>
      <w:numFmt w:val="decimal"/>
      <w:suff w:val="nothing"/>
      <w:lvlText w:val="（%1）"/>
      <w:lvlJc w:val="left"/>
      <w:pPr>
        <w:ind w:left="840" w:hanging="420"/>
      </w:pPr>
    </w:lvl>
    <w:lvl w:ilvl="1" w:tplc="34702D18">
      <w:start w:val="1"/>
      <w:numFmt w:val="decimal"/>
      <w:suff w:val="nothing"/>
      <w:lvlText w:val="（%2）"/>
      <w:lvlJc w:val="left"/>
      <w:pPr>
        <w:ind w:left="1140" w:hanging="7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7A328C2"/>
    <w:multiLevelType w:val="hybridMultilevel"/>
    <w:tmpl w:val="80302868"/>
    <w:lvl w:ilvl="0" w:tplc="88FCB65A">
      <w:start w:val="1"/>
      <w:numFmt w:val="decimal"/>
      <w:suff w:val="nothing"/>
      <w:lvlText w:val="（%1）"/>
      <w:lvlJc w:val="left"/>
      <w:pPr>
        <w:ind w:left="846"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ACF4EC9"/>
    <w:multiLevelType w:val="multilevel"/>
    <w:tmpl w:val="8470392A"/>
    <w:lvl w:ilvl="0">
      <w:start w:val="1"/>
      <w:numFmt w:val="decimal"/>
      <w:pStyle w:val="1"/>
      <w:suff w:val="space"/>
      <w:lvlText w:val="%1"/>
      <w:lvlJc w:val="left"/>
      <w:pPr>
        <w:ind w:left="0" w:firstLine="0"/>
      </w:pPr>
    </w:lvl>
    <w:lvl w:ilvl="1">
      <w:start w:val="1"/>
      <w:numFmt w:val="decimal"/>
      <w:pStyle w:val="2"/>
      <w:suff w:val="space"/>
      <w:lvlText w:val="%1.%2"/>
      <w:lvlJc w:val="left"/>
      <w:pPr>
        <w:ind w:left="0" w:firstLine="0"/>
      </w:pPr>
    </w:lvl>
    <w:lvl w:ilvl="2">
      <w:start w:val="1"/>
      <w:numFmt w:val="decimal"/>
      <w:pStyle w:val="3"/>
      <w:suff w:val="space"/>
      <w:lvlText w:val="%1.%2.%3"/>
      <w:lvlJc w:val="left"/>
      <w:pPr>
        <w:ind w:left="426" w:firstLine="0"/>
      </w:pPr>
    </w:lvl>
    <w:lvl w:ilvl="3">
      <w:start w:val="1"/>
      <w:numFmt w:val="decimal"/>
      <w:pStyle w:val="4"/>
      <w:suff w:val="space"/>
      <w:lvlText w:val="%1.%2.%3.%4"/>
      <w:lvlJc w:val="left"/>
      <w:pPr>
        <w:ind w:left="0" w:firstLine="0"/>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nsid w:val="3B35317A"/>
    <w:multiLevelType w:val="hybridMultilevel"/>
    <w:tmpl w:val="BE486536"/>
    <w:lvl w:ilvl="0" w:tplc="3A1219C2">
      <w:start w:val="1"/>
      <w:numFmt w:val="decimal"/>
      <w:suff w:val="nothing"/>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3EB32CA5"/>
    <w:multiLevelType w:val="hybridMultilevel"/>
    <w:tmpl w:val="85F69966"/>
    <w:lvl w:ilvl="0" w:tplc="8768127C">
      <w:start w:val="1"/>
      <w:numFmt w:val="decimal"/>
      <w:suff w:val="nothing"/>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405F359D"/>
    <w:multiLevelType w:val="hybridMultilevel"/>
    <w:tmpl w:val="995AC168"/>
    <w:lvl w:ilvl="0" w:tplc="4406FDE2">
      <w:start w:val="1"/>
      <w:numFmt w:val="decimal"/>
      <w:lvlText w:val="（%1）"/>
      <w:lvlJc w:val="left"/>
      <w:pPr>
        <w:ind w:left="1560" w:hanging="108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48DF5610"/>
    <w:multiLevelType w:val="hybridMultilevel"/>
    <w:tmpl w:val="538ED75C"/>
    <w:lvl w:ilvl="0" w:tplc="A4607654">
      <w:start w:val="1"/>
      <w:numFmt w:val="decimal"/>
      <w:suff w:val="nothing"/>
      <w:lvlText w:val="（%1）"/>
      <w:lvlJc w:val="left"/>
      <w:pPr>
        <w:ind w:left="846"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C2C727E"/>
    <w:multiLevelType w:val="hybridMultilevel"/>
    <w:tmpl w:val="228485A2"/>
    <w:lvl w:ilvl="0" w:tplc="9AE4B78C">
      <w:start w:val="1"/>
      <w:numFmt w:val="decimal"/>
      <w:suff w:val="nothing"/>
      <w:lvlText w:val="（%1）"/>
      <w:lvlJc w:val="left"/>
      <w:pPr>
        <w:ind w:left="132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57C01DCA"/>
    <w:multiLevelType w:val="hybridMultilevel"/>
    <w:tmpl w:val="2CF6555C"/>
    <w:lvl w:ilvl="0" w:tplc="13F283B0">
      <w:start w:val="1"/>
      <w:numFmt w:val="decimal"/>
      <w:suff w:val="nothing"/>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9165F93"/>
    <w:multiLevelType w:val="hybridMultilevel"/>
    <w:tmpl w:val="63400B66"/>
    <w:lvl w:ilvl="0" w:tplc="A14C5986">
      <w:start w:val="1"/>
      <w:numFmt w:val="decimal"/>
      <w:suff w:val="nothing"/>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FA5765B"/>
    <w:multiLevelType w:val="hybridMultilevel"/>
    <w:tmpl w:val="A5F416E2"/>
    <w:lvl w:ilvl="0" w:tplc="51FED0AA">
      <w:start w:val="1"/>
      <w:numFmt w:val="decimal"/>
      <w:suff w:val="nothing"/>
      <w:lvlText w:val="（%1）"/>
      <w:lvlJc w:val="left"/>
      <w:pPr>
        <w:ind w:left="42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nsid w:val="616E7245"/>
    <w:multiLevelType w:val="hybridMultilevel"/>
    <w:tmpl w:val="DC82F348"/>
    <w:lvl w:ilvl="0" w:tplc="9B800580">
      <w:start w:val="1"/>
      <w:numFmt w:val="decimal"/>
      <w:suff w:val="nothing"/>
      <w:lvlText w:val="（%1）"/>
      <w:lvlJc w:val="left"/>
      <w:pPr>
        <w:ind w:left="846"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1856AF1"/>
    <w:multiLevelType w:val="hybridMultilevel"/>
    <w:tmpl w:val="64A69FC4"/>
    <w:lvl w:ilvl="0" w:tplc="99060D40">
      <w:start w:val="1"/>
      <w:numFmt w:val="decimal"/>
      <w:lvlText w:val="（%1）"/>
      <w:lvlJc w:val="left"/>
      <w:pPr>
        <w:ind w:left="1545" w:hanging="1065"/>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nsid w:val="64362892"/>
    <w:multiLevelType w:val="hybridMultilevel"/>
    <w:tmpl w:val="91C25A68"/>
    <w:lvl w:ilvl="0" w:tplc="C244542E">
      <w:start w:val="1"/>
      <w:numFmt w:val="decimal"/>
      <w:suff w:val="nothing"/>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7D52228"/>
    <w:multiLevelType w:val="hybridMultilevel"/>
    <w:tmpl w:val="280218EC"/>
    <w:lvl w:ilvl="0" w:tplc="5FACCA12">
      <w:start w:val="1"/>
      <w:numFmt w:val="decimal"/>
      <w:suff w:val="nothing"/>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91B01BC"/>
    <w:multiLevelType w:val="hybridMultilevel"/>
    <w:tmpl w:val="D1AAF7D8"/>
    <w:lvl w:ilvl="0" w:tplc="A1327156">
      <w:start w:val="1"/>
      <w:numFmt w:val="decimal"/>
      <w:suff w:val="nothing"/>
      <w:lvlText w:val="（%1）"/>
      <w:lvlJc w:val="left"/>
      <w:pPr>
        <w:ind w:left="1200" w:hanging="7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6DE36327"/>
    <w:multiLevelType w:val="hybridMultilevel"/>
    <w:tmpl w:val="543879FC"/>
    <w:lvl w:ilvl="0" w:tplc="1F4CF24A">
      <w:start w:val="1"/>
      <w:numFmt w:val="decimal"/>
      <w:suff w:val="nothing"/>
      <w:lvlText w:val="（%1）"/>
      <w:lvlJc w:val="left"/>
      <w:pPr>
        <w:ind w:left="720" w:hanging="7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16D3129"/>
    <w:multiLevelType w:val="hybridMultilevel"/>
    <w:tmpl w:val="CF2C4636"/>
    <w:lvl w:ilvl="0" w:tplc="13B2FBCA">
      <w:start w:val="1"/>
      <w:numFmt w:val="decimal"/>
      <w:suff w:val="nothing"/>
      <w:lvlText w:val="（%1）"/>
      <w:lvlJc w:val="left"/>
      <w:pPr>
        <w:ind w:left="846"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1F067B7"/>
    <w:multiLevelType w:val="multilevel"/>
    <w:tmpl w:val="97866780"/>
    <w:lvl w:ilvl="0">
      <w:start w:val="1"/>
      <w:numFmt w:val="decimal"/>
      <w:suff w:val="nothing"/>
      <w:lvlText w:val="（%1）"/>
      <w:lvlJc w:val="left"/>
      <w:pPr>
        <w:ind w:left="1129" w:hanging="420"/>
      </w:pPr>
    </w:lvl>
    <w:lvl w:ilvl="1">
      <w:start w:val="1"/>
      <w:numFmt w:val="decimal"/>
      <w:suff w:val="nothing"/>
      <w:lvlText w:val="（%2）"/>
      <w:lvlJc w:val="left"/>
      <w:pPr>
        <w:ind w:left="1140" w:hanging="720"/>
      </w:pPr>
    </w:lvl>
    <w:lvl w:ilvl="2">
      <w:start w:val="1"/>
      <w:numFmt w:val="decimal"/>
      <w:suff w:val="nothing"/>
      <w:lvlText w:val="（%3）"/>
      <w:lvlJc w:val="left"/>
      <w:pPr>
        <w:ind w:left="1920" w:hanging="108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1">
    <w:nsid w:val="751E40B3"/>
    <w:multiLevelType w:val="hybridMultilevel"/>
    <w:tmpl w:val="97866780"/>
    <w:lvl w:ilvl="0" w:tplc="AAF86CBA">
      <w:start w:val="1"/>
      <w:numFmt w:val="decimal"/>
      <w:suff w:val="nothing"/>
      <w:lvlText w:val="（%1）"/>
      <w:lvlJc w:val="left"/>
      <w:pPr>
        <w:ind w:left="1129" w:hanging="420"/>
      </w:pPr>
    </w:lvl>
    <w:lvl w:ilvl="1" w:tplc="5EB262FA">
      <w:start w:val="1"/>
      <w:numFmt w:val="decimal"/>
      <w:suff w:val="nothing"/>
      <w:lvlText w:val="（%2）"/>
      <w:lvlJc w:val="left"/>
      <w:pPr>
        <w:ind w:left="1140" w:hanging="720"/>
      </w:pPr>
    </w:lvl>
    <w:lvl w:ilvl="2" w:tplc="329E689E">
      <w:start w:val="1"/>
      <w:numFmt w:val="decimal"/>
      <w:suff w:val="nothing"/>
      <w:lvlText w:val="（%3）"/>
      <w:lvlJc w:val="left"/>
      <w:pPr>
        <w:ind w:left="1920" w:hanging="108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7DC7BCA"/>
    <w:multiLevelType w:val="hybridMultilevel"/>
    <w:tmpl w:val="954E6A8C"/>
    <w:lvl w:ilvl="0" w:tplc="04DA6BDA">
      <w:start w:val="1"/>
      <w:numFmt w:val="decimal"/>
      <w:suff w:val="nothing"/>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8AC1EAF"/>
    <w:multiLevelType w:val="hybridMultilevel"/>
    <w:tmpl w:val="02E68554"/>
    <w:lvl w:ilvl="0" w:tplc="DB48DD88">
      <w:start w:val="1"/>
      <w:numFmt w:val="decimal"/>
      <w:suff w:val="nothing"/>
      <w:lvlText w:val="（%1）"/>
      <w:lvlJc w:val="left"/>
      <w:pPr>
        <w:ind w:left="420" w:hanging="420"/>
      </w:pPr>
    </w:lvl>
    <w:lvl w:ilvl="1" w:tplc="79423490">
      <w:start w:val="1"/>
      <w:numFmt w:val="decimal"/>
      <w:suff w:val="nothing"/>
      <w:lvlText w:val="（%2）"/>
      <w:lvlJc w:val="left"/>
      <w:pPr>
        <w:ind w:left="1140" w:hanging="720"/>
      </w:pPr>
    </w:lvl>
    <w:lvl w:ilvl="2" w:tplc="66BA80F0">
      <w:start w:val="1"/>
      <w:numFmt w:val="decimal"/>
      <w:suff w:val="nothing"/>
      <w:lvlText w:val="（%3）"/>
      <w:lvlJc w:val="left"/>
      <w:pPr>
        <w:ind w:left="1920" w:hanging="108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DB560C9"/>
    <w:multiLevelType w:val="hybridMultilevel"/>
    <w:tmpl w:val="7B50386E"/>
    <w:lvl w:ilvl="0" w:tplc="F35E1E34">
      <w:start w:val="1"/>
      <w:numFmt w:val="decimal"/>
      <w:suff w:val="nothing"/>
      <w:lvlText w:val="（%1）"/>
      <w:lvlJc w:val="left"/>
      <w:pPr>
        <w:ind w:left="1140" w:hanging="7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0"/>
  </w:num>
  <w:num w:numId="2">
    <w:abstractNumId w:val="31"/>
  </w:num>
  <w:num w:numId="3">
    <w:abstractNumId w:val="21"/>
  </w:num>
  <w:num w:numId="4">
    <w:abstractNumId w:val="22"/>
  </w:num>
  <w:num w:numId="5">
    <w:abstractNumId w:val="9"/>
  </w:num>
  <w:num w:numId="6">
    <w:abstractNumId w:val="33"/>
  </w:num>
  <w:num w:numId="7">
    <w:abstractNumId w:val="14"/>
  </w:num>
  <w:num w:numId="8">
    <w:abstractNumId w:val="8"/>
  </w:num>
  <w:num w:numId="9">
    <w:abstractNumId w:val="12"/>
  </w:num>
  <w:num w:numId="10">
    <w:abstractNumId w:val="32"/>
  </w:num>
  <w:num w:numId="11">
    <w:abstractNumId w:val="26"/>
  </w:num>
  <w:num w:numId="12">
    <w:abstractNumId w:val="6"/>
  </w:num>
  <w:num w:numId="13">
    <w:abstractNumId w:val="5"/>
  </w:num>
  <w:num w:numId="14">
    <w:abstractNumId w:val="27"/>
  </w:num>
  <w:num w:numId="15">
    <w:abstractNumId w:val="3"/>
  </w:num>
  <w:num w:numId="16">
    <w:abstractNumId w:val="28"/>
  </w:num>
  <w:num w:numId="17">
    <w:abstractNumId w:val="30"/>
  </w:num>
  <w:num w:numId="18">
    <w:abstractNumId w:val="34"/>
  </w:num>
  <w:num w:numId="19">
    <w:abstractNumId w:val="7"/>
  </w:num>
  <w:num w:numId="20">
    <w:abstractNumId w:val="19"/>
  </w:num>
  <w:num w:numId="21">
    <w:abstractNumId w:val="10"/>
  </w:num>
  <w:num w:numId="22">
    <w:abstractNumId w:val="11"/>
  </w:num>
  <w:num w:numId="23">
    <w:abstractNumId w:val="2"/>
  </w:num>
  <w:num w:numId="24">
    <w:abstractNumId w:val="25"/>
  </w:num>
  <w:num w:numId="25">
    <w:abstractNumId w:val="1"/>
  </w:num>
  <w:num w:numId="26">
    <w:abstractNumId w:val="16"/>
  </w:num>
  <w:num w:numId="27">
    <w:abstractNumId w:val="17"/>
  </w:num>
  <w:num w:numId="28">
    <w:abstractNumId w:val="15"/>
  </w:num>
  <w:num w:numId="29">
    <w:abstractNumId w:val="24"/>
  </w:num>
  <w:num w:numId="30">
    <w:abstractNumId w:val="23"/>
  </w:num>
  <w:num w:numId="31">
    <w:abstractNumId w:val="13"/>
  </w:num>
  <w:num w:numId="32">
    <w:abstractNumId w:val="29"/>
  </w:num>
  <w:num w:numId="33">
    <w:abstractNumId w:val="0"/>
  </w:num>
  <w:num w:numId="34">
    <w:abstractNumId w:val="4"/>
  </w:num>
  <w:num w:numId="35">
    <w:abstractNumId w:val="18"/>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现实中">
    <w15:presenceInfo w15:providerId="None" w15:userId="现实中"/>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4FE"/>
    <w:rsid w:val="000000E5"/>
    <w:rsid w:val="00000A81"/>
    <w:rsid w:val="00000B10"/>
    <w:rsid w:val="000013E7"/>
    <w:rsid w:val="00001520"/>
    <w:rsid w:val="00001713"/>
    <w:rsid w:val="00002003"/>
    <w:rsid w:val="00002774"/>
    <w:rsid w:val="0000310E"/>
    <w:rsid w:val="00003371"/>
    <w:rsid w:val="00003945"/>
    <w:rsid w:val="00004535"/>
    <w:rsid w:val="00004538"/>
    <w:rsid w:val="000045EC"/>
    <w:rsid w:val="0000463B"/>
    <w:rsid w:val="000047B6"/>
    <w:rsid w:val="00004836"/>
    <w:rsid w:val="00005132"/>
    <w:rsid w:val="00005538"/>
    <w:rsid w:val="000055A8"/>
    <w:rsid w:val="0000634E"/>
    <w:rsid w:val="0000647A"/>
    <w:rsid w:val="000065A7"/>
    <w:rsid w:val="00006739"/>
    <w:rsid w:val="00006758"/>
    <w:rsid w:val="000079AC"/>
    <w:rsid w:val="00007CFB"/>
    <w:rsid w:val="000100FA"/>
    <w:rsid w:val="00010F8C"/>
    <w:rsid w:val="00011611"/>
    <w:rsid w:val="00011B77"/>
    <w:rsid w:val="00011F88"/>
    <w:rsid w:val="0001262E"/>
    <w:rsid w:val="0001284D"/>
    <w:rsid w:val="00013332"/>
    <w:rsid w:val="00013431"/>
    <w:rsid w:val="00013602"/>
    <w:rsid w:val="000136FF"/>
    <w:rsid w:val="000141A7"/>
    <w:rsid w:val="000149D6"/>
    <w:rsid w:val="00014A10"/>
    <w:rsid w:val="00014C5C"/>
    <w:rsid w:val="00014F42"/>
    <w:rsid w:val="00015D3E"/>
    <w:rsid w:val="00016646"/>
    <w:rsid w:val="0001680C"/>
    <w:rsid w:val="00017438"/>
    <w:rsid w:val="0001774F"/>
    <w:rsid w:val="00020519"/>
    <w:rsid w:val="00020662"/>
    <w:rsid w:val="00021D15"/>
    <w:rsid w:val="00021D6E"/>
    <w:rsid w:val="00021F17"/>
    <w:rsid w:val="00021FC7"/>
    <w:rsid w:val="00022049"/>
    <w:rsid w:val="000226E0"/>
    <w:rsid w:val="00022BCA"/>
    <w:rsid w:val="00022CF8"/>
    <w:rsid w:val="00023A76"/>
    <w:rsid w:val="00023B0E"/>
    <w:rsid w:val="00023F29"/>
    <w:rsid w:val="00024800"/>
    <w:rsid w:val="00024E84"/>
    <w:rsid w:val="00025973"/>
    <w:rsid w:val="00025C08"/>
    <w:rsid w:val="000260D4"/>
    <w:rsid w:val="00026310"/>
    <w:rsid w:val="00026A98"/>
    <w:rsid w:val="00027631"/>
    <w:rsid w:val="00027640"/>
    <w:rsid w:val="00027937"/>
    <w:rsid w:val="0003071B"/>
    <w:rsid w:val="00030AC1"/>
    <w:rsid w:val="00030CD3"/>
    <w:rsid w:val="000322E5"/>
    <w:rsid w:val="000327A2"/>
    <w:rsid w:val="00032ADF"/>
    <w:rsid w:val="00032C31"/>
    <w:rsid w:val="000330DB"/>
    <w:rsid w:val="000331D5"/>
    <w:rsid w:val="00033CE2"/>
    <w:rsid w:val="00036A04"/>
    <w:rsid w:val="0003706B"/>
    <w:rsid w:val="00037316"/>
    <w:rsid w:val="000376FD"/>
    <w:rsid w:val="000379AD"/>
    <w:rsid w:val="00037BC3"/>
    <w:rsid w:val="0004023B"/>
    <w:rsid w:val="00040586"/>
    <w:rsid w:val="00041452"/>
    <w:rsid w:val="0004237C"/>
    <w:rsid w:val="00042937"/>
    <w:rsid w:val="00043311"/>
    <w:rsid w:val="00043ED8"/>
    <w:rsid w:val="00043FD6"/>
    <w:rsid w:val="00045083"/>
    <w:rsid w:val="000450C8"/>
    <w:rsid w:val="0004593B"/>
    <w:rsid w:val="00045BAA"/>
    <w:rsid w:val="00046A56"/>
    <w:rsid w:val="00046F6F"/>
    <w:rsid w:val="000505B4"/>
    <w:rsid w:val="00051CF0"/>
    <w:rsid w:val="00052315"/>
    <w:rsid w:val="000524A8"/>
    <w:rsid w:val="000525CC"/>
    <w:rsid w:val="000525D0"/>
    <w:rsid w:val="000529EE"/>
    <w:rsid w:val="00052BF3"/>
    <w:rsid w:val="00052E21"/>
    <w:rsid w:val="00053570"/>
    <w:rsid w:val="0005361B"/>
    <w:rsid w:val="0005362C"/>
    <w:rsid w:val="000541AB"/>
    <w:rsid w:val="00054AD8"/>
    <w:rsid w:val="000550D0"/>
    <w:rsid w:val="00055254"/>
    <w:rsid w:val="00055718"/>
    <w:rsid w:val="00056A62"/>
    <w:rsid w:val="00056AF1"/>
    <w:rsid w:val="00056B18"/>
    <w:rsid w:val="00057009"/>
    <w:rsid w:val="0005740E"/>
    <w:rsid w:val="000575FB"/>
    <w:rsid w:val="00057AD1"/>
    <w:rsid w:val="00057D39"/>
    <w:rsid w:val="000601CF"/>
    <w:rsid w:val="0006040A"/>
    <w:rsid w:val="00060E7B"/>
    <w:rsid w:val="00060E7C"/>
    <w:rsid w:val="00061259"/>
    <w:rsid w:val="00061745"/>
    <w:rsid w:val="00061AA6"/>
    <w:rsid w:val="00061AB7"/>
    <w:rsid w:val="00061BA1"/>
    <w:rsid w:val="00061CFB"/>
    <w:rsid w:val="00061DEF"/>
    <w:rsid w:val="0006221F"/>
    <w:rsid w:val="0006225C"/>
    <w:rsid w:val="000627EA"/>
    <w:rsid w:val="00062C99"/>
    <w:rsid w:val="00062DB5"/>
    <w:rsid w:val="0006393C"/>
    <w:rsid w:val="00063BA3"/>
    <w:rsid w:val="00063CB7"/>
    <w:rsid w:val="00064156"/>
    <w:rsid w:val="00064DFD"/>
    <w:rsid w:val="00065269"/>
    <w:rsid w:val="000654AB"/>
    <w:rsid w:val="00065DA7"/>
    <w:rsid w:val="00065EBF"/>
    <w:rsid w:val="00065FE5"/>
    <w:rsid w:val="00066A23"/>
    <w:rsid w:val="00066A42"/>
    <w:rsid w:val="000673D3"/>
    <w:rsid w:val="00067461"/>
    <w:rsid w:val="00067479"/>
    <w:rsid w:val="00071F45"/>
    <w:rsid w:val="00071FC9"/>
    <w:rsid w:val="000721EE"/>
    <w:rsid w:val="00072D82"/>
    <w:rsid w:val="00073B01"/>
    <w:rsid w:val="0007416C"/>
    <w:rsid w:val="00074C0D"/>
    <w:rsid w:val="000753CA"/>
    <w:rsid w:val="000756A2"/>
    <w:rsid w:val="00075CEB"/>
    <w:rsid w:val="00075EF6"/>
    <w:rsid w:val="00076FF8"/>
    <w:rsid w:val="00080668"/>
    <w:rsid w:val="00080E2C"/>
    <w:rsid w:val="00081295"/>
    <w:rsid w:val="00081424"/>
    <w:rsid w:val="000814AD"/>
    <w:rsid w:val="00081BE4"/>
    <w:rsid w:val="00081C5D"/>
    <w:rsid w:val="00082465"/>
    <w:rsid w:val="00082471"/>
    <w:rsid w:val="00082538"/>
    <w:rsid w:val="000829EA"/>
    <w:rsid w:val="00082C11"/>
    <w:rsid w:val="00082E3F"/>
    <w:rsid w:val="00082E70"/>
    <w:rsid w:val="0008427A"/>
    <w:rsid w:val="0008443D"/>
    <w:rsid w:val="0008578F"/>
    <w:rsid w:val="000860E2"/>
    <w:rsid w:val="00087021"/>
    <w:rsid w:val="00087688"/>
    <w:rsid w:val="00087BB6"/>
    <w:rsid w:val="00087BDD"/>
    <w:rsid w:val="0009000F"/>
    <w:rsid w:val="0009033C"/>
    <w:rsid w:val="000908D9"/>
    <w:rsid w:val="00090D07"/>
    <w:rsid w:val="00090DDF"/>
    <w:rsid w:val="00090FC9"/>
    <w:rsid w:val="0009205A"/>
    <w:rsid w:val="0009215C"/>
    <w:rsid w:val="00092A69"/>
    <w:rsid w:val="00093047"/>
    <w:rsid w:val="000930B5"/>
    <w:rsid w:val="00093172"/>
    <w:rsid w:val="00093227"/>
    <w:rsid w:val="000945F7"/>
    <w:rsid w:val="00094914"/>
    <w:rsid w:val="0009491F"/>
    <w:rsid w:val="000953E1"/>
    <w:rsid w:val="00095953"/>
    <w:rsid w:val="000964C3"/>
    <w:rsid w:val="000965A4"/>
    <w:rsid w:val="0009663C"/>
    <w:rsid w:val="00097051"/>
    <w:rsid w:val="0009795E"/>
    <w:rsid w:val="00097EBB"/>
    <w:rsid w:val="000A02AE"/>
    <w:rsid w:val="000A030B"/>
    <w:rsid w:val="000A04CD"/>
    <w:rsid w:val="000A0729"/>
    <w:rsid w:val="000A116B"/>
    <w:rsid w:val="000A1265"/>
    <w:rsid w:val="000A12FD"/>
    <w:rsid w:val="000A197F"/>
    <w:rsid w:val="000A1A92"/>
    <w:rsid w:val="000A1F36"/>
    <w:rsid w:val="000A219E"/>
    <w:rsid w:val="000A2B0A"/>
    <w:rsid w:val="000A2DC5"/>
    <w:rsid w:val="000A324F"/>
    <w:rsid w:val="000A3297"/>
    <w:rsid w:val="000A346E"/>
    <w:rsid w:val="000A352E"/>
    <w:rsid w:val="000A3ECA"/>
    <w:rsid w:val="000A4BFA"/>
    <w:rsid w:val="000A4D47"/>
    <w:rsid w:val="000A4FCD"/>
    <w:rsid w:val="000A5F4B"/>
    <w:rsid w:val="000A5F9D"/>
    <w:rsid w:val="000A6118"/>
    <w:rsid w:val="000A7575"/>
    <w:rsid w:val="000B0822"/>
    <w:rsid w:val="000B194F"/>
    <w:rsid w:val="000B1A00"/>
    <w:rsid w:val="000B1CC5"/>
    <w:rsid w:val="000B20B6"/>
    <w:rsid w:val="000B26C7"/>
    <w:rsid w:val="000B2B65"/>
    <w:rsid w:val="000B3113"/>
    <w:rsid w:val="000B32DD"/>
    <w:rsid w:val="000B3AFA"/>
    <w:rsid w:val="000B3CB1"/>
    <w:rsid w:val="000B4E6D"/>
    <w:rsid w:val="000B4F0C"/>
    <w:rsid w:val="000B500D"/>
    <w:rsid w:val="000B5F50"/>
    <w:rsid w:val="000B651A"/>
    <w:rsid w:val="000B70BF"/>
    <w:rsid w:val="000B74E0"/>
    <w:rsid w:val="000C0424"/>
    <w:rsid w:val="000C095D"/>
    <w:rsid w:val="000C09B6"/>
    <w:rsid w:val="000C1B44"/>
    <w:rsid w:val="000C1B91"/>
    <w:rsid w:val="000C262F"/>
    <w:rsid w:val="000C347E"/>
    <w:rsid w:val="000C3A52"/>
    <w:rsid w:val="000C3C5C"/>
    <w:rsid w:val="000C4420"/>
    <w:rsid w:val="000C4A8F"/>
    <w:rsid w:val="000C52AD"/>
    <w:rsid w:val="000C5C6E"/>
    <w:rsid w:val="000C5CAD"/>
    <w:rsid w:val="000C5FEF"/>
    <w:rsid w:val="000C7EA4"/>
    <w:rsid w:val="000C7FB6"/>
    <w:rsid w:val="000D04E3"/>
    <w:rsid w:val="000D1577"/>
    <w:rsid w:val="000D1B22"/>
    <w:rsid w:val="000D1CF7"/>
    <w:rsid w:val="000D2027"/>
    <w:rsid w:val="000D2FC7"/>
    <w:rsid w:val="000D323C"/>
    <w:rsid w:val="000D3B82"/>
    <w:rsid w:val="000D4478"/>
    <w:rsid w:val="000D4C00"/>
    <w:rsid w:val="000D557F"/>
    <w:rsid w:val="000D55AB"/>
    <w:rsid w:val="000D5A54"/>
    <w:rsid w:val="000D7002"/>
    <w:rsid w:val="000D705B"/>
    <w:rsid w:val="000D720B"/>
    <w:rsid w:val="000D7296"/>
    <w:rsid w:val="000D7644"/>
    <w:rsid w:val="000D7FD7"/>
    <w:rsid w:val="000E026D"/>
    <w:rsid w:val="000E0C5B"/>
    <w:rsid w:val="000E17BB"/>
    <w:rsid w:val="000E188E"/>
    <w:rsid w:val="000E18BC"/>
    <w:rsid w:val="000E1920"/>
    <w:rsid w:val="000E1DB5"/>
    <w:rsid w:val="000E20C8"/>
    <w:rsid w:val="000E26F0"/>
    <w:rsid w:val="000E2BA8"/>
    <w:rsid w:val="000E2D9E"/>
    <w:rsid w:val="000E300A"/>
    <w:rsid w:val="000E3A0A"/>
    <w:rsid w:val="000E3AD1"/>
    <w:rsid w:val="000E4015"/>
    <w:rsid w:val="000E57DF"/>
    <w:rsid w:val="000E58E3"/>
    <w:rsid w:val="000E5BA1"/>
    <w:rsid w:val="000E5FB4"/>
    <w:rsid w:val="000E62ED"/>
    <w:rsid w:val="000E6FFA"/>
    <w:rsid w:val="000E76E5"/>
    <w:rsid w:val="000F0007"/>
    <w:rsid w:val="000F004F"/>
    <w:rsid w:val="000F0287"/>
    <w:rsid w:val="000F0B17"/>
    <w:rsid w:val="000F0F2A"/>
    <w:rsid w:val="000F11F8"/>
    <w:rsid w:val="000F148E"/>
    <w:rsid w:val="000F1A81"/>
    <w:rsid w:val="000F1F43"/>
    <w:rsid w:val="000F2145"/>
    <w:rsid w:val="000F262B"/>
    <w:rsid w:val="000F2915"/>
    <w:rsid w:val="000F331C"/>
    <w:rsid w:val="000F3A45"/>
    <w:rsid w:val="000F3CF7"/>
    <w:rsid w:val="000F3E04"/>
    <w:rsid w:val="000F42E4"/>
    <w:rsid w:val="000F45C1"/>
    <w:rsid w:val="000F5435"/>
    <w:rsid w:val="000F5C9C"/>
    <w:rsid w:val="000F5D8D"/>
    <w:rsid w:val="000F6C29"/>
    <w:rsid w:val="000F7D1D"/>
    <w:rsid w:val="00100873"/>
    <w:rsid w:val="00100B3D"/>
    <w:rsid w:val="001011FE"/>
    <w:rsid w:val="0010260D"/>
    <w:rsid w:val="001027AE"/>
    <w:rsid w:val="00103596"/>
    <w:rsid w:val="00103B95"/>
    <w:rsid w:val="0010466E"/>
    <w:rsid w:val="00104717"/>
    <w:rsid w:val="0010497E"/>
    <w:rsid w:val="00105E1B"/>
    <w:rsid w:val="001061D0"/>
    <w:rsid w:val="0010638F"/>
    <w:rsid w:val="00107289"/>
    <w:rsid w:val="0010753C"/>
    <w:rsid w:val="00107936"/>
    <w:rsid w:val="00107E91"/>
    <w:rsid w:val="001103AB"/>
    <w:rsid w:val="00110436"/>
    <w:rsid w:val="00110C1D"/>
    <w:rsid w:val="00110DB0"/>
    <w:rsid w:val="00111113"/>
    <w:rsid w:val="00111C5E"/>
    <w:rsid w:val="001125D9"/>
    <w:rsid w:val="00112B08"/>
    <w:rsid w:val="001149BE"/>
    <w:rsid w:val="00114AD4"/>
    <w:rsid w:val="00116B1D"/>
    <w:rsid w:val="00117703"/>
    <w:rsid w:val="00120110"/>
    <w:rsid w:val="00120A2D"/>
    <w:rsid w:val="00120A62"/>
    <w:rsid w:val="00120C76"/>
    <w:rsid w:val="0012111B"/>
    <w:rsid w:val="00121AD9"/>
    <w:rsid w:val="00121BFA"/>
    <w:rsid w:val="00121FB4"/>
    <w:rsid w:val="00122023"/>
    <w:rsid w:val="00123466"/>
    <w:rsid w:val="00124778"/>
    <w:rsid w:val="00124833"/>
    <w:rsid w:val="001249FD"/>
    <w:rsid w:val="00124D56"/>
    <w:rsid w:val="00124F6F"/>
    <w:rsid w:val="001250B5"/>
    <w:rsid w:val="00125248"/>
    <w:rsid w:val="001252D3"/>
    <w:rsid w:val="00125807"/>
    <w:rsid w:val="00127346"/>
    <w:rsid w:val="0012758D"/>
    <w:rsid w:val="001275E3"/>
    <w:rsid w:val="00127DBF"/>
    <w:rsid w:val="00130BAA"/>
    <w:rsid w:val="00130CAB"/>
    <w:rsid w:val="001310AD"/>
    <w:rsid w:val="0013195D"/>
    <w:rsid w:val="00132311"/>
    <w:rsid w:val="00132654"/>
    <w:rsid w:val="00132C68"/>
    <w:rsid w:val="00132E07"/>
    <w:rsid w:val="001335B9"/>
    <w:rsid w:val="0013586C"/>
    <w:rsid w:val="00135B8D"/>
    <w:rsid w:val="00135D6C"/>
    <w:rsid w:val="00136818"/>
    <w:rsid w:val="00136A4C"/>
    <w:rsid w:val="00136A86"/>
    <w:rsid w:val="001370D0"/>
    <w:rsid w:val="0013735C"/>
    <w:rsid w:val="0013745C"/>
    <w:rsid w:val="0013762D"/>
    <w:rsid w:val="0014012F"/>
    <w:rsid w:val="00140294"/>
    <w:rsid w:val="001404C3"/>
    <w:rsid w:val="001404ED"/>
    <w:rsid w:val="001408A8"/>
    <w:rsid w:val="00142C65"/>
    <w:rsid w:val="00142D52"/>
    <w:rsid w:val="00143320"/>
    <w:rsid w:val="001433C0"/>
    <w:rsid w:val="00143FC7"/>
    <w:rsid w:val="0014411B"/>
    <w:rsid w:val="001446CD"/>
    <w:rsid w:val="00144DD7"/>
    <w:rsid w:val="00145472"/>
    <w:rsid w:val="0014554A"/>
    <w:rsid w:val="00146143"/>
    <w:rsid w:val="00146431"/>
    <w:rsid w:val="00147071"/>
    <w:rsid w:val="0014734E"/>
    <w:rsid w:val="00147AD3"/>
    <w:rsid w:val="00147B8C"/>
    <w:rsid w:val="00147D12"/>
    <w:rsid w:val="0015077A"/>
    <w:rsid w:val="00150991"/>
    <w:rsid w:val="00150ACA"/>
    <w:rsid w:val="00151479"/>
    <w:rsid w:val="001518C5"/>
    <w:rsid w:val="00152394"/>
    <w:rsid w:val="001523F2"/>
    <w:rsid w:val="001527F5"/>
    <w:rsid w:val="0015288E"/>
    <w:rsid w:val="001529B9"/>
    <w:rsid w:val="00152BFF"/>
    <w:rsid w:val="0015343E"/>
    <w:rsid w:val="00153AA2"/>
    <w:rsid w:val="00154251"/>
    <w:rsid w:val="001549B4"/>
    <w:rsid w:val="00155273"/>
    <w:rsid w:val="00155417"/>
    <w:rsid w:val="001557AA"/>
    <w:rsid w:val="001559D3"/>
    <w:rsid w:val="00155D10"/>
    <w:rsid w:val="00156259"/>
    <w:rsid w:val="001564FE"/>
    <w:rsid w:val="0015662A"/>
    <w:rsid w:val="00156E0B"/>
    <w:rsid w:val="00157A77"/>
    <w:rsid w:val="00157B4A"/>
    <w:rsid w:val="00160B5C"/>
    <w:rsid w:val="001612C9"/>
    <w:rsid w:val="001614E1"/>
    <w:rsid w:val="001618E7"/>
    <w:rsid w:val="00161C49"/>
    <w:rsid w:val="00161DA4"/>
    <w:rsid w:val="00162580"/>
    <w:rsid w:val="00162808"/>
    <w:rsid w:val="001628E6"/>
    <w:rsid w:val="0016329B"/>
    <w:rsid w:val="001634F6"/>
    <w:rsid w:val="00163C14"/>
    <w:rsid w:val="00163FCE"/>
    <w:rsid w:val="00164D1D"/>
    <w:rsid w:val="001650A9"/>
    <w:rsid w:val="00165214"/>
    <w:rsid w:val="00165F69"/>
    <w:rsid w:val="001666F6"/>
    <w:rsid w:val="00166DE3"/>
    <w:rsid w:val="0016717D"/>
    <w:rsid w:val="0016773B"/>
    <w:rsid w:val="00167D66"/>
    <w:rsid w:val="00167F10"/>
    <w:rsid w:val="00170310"/>
    <w:rsid w:val="00170455"/>
    <w:rsid w:val="0017062E"/>
    <w:rsid w:val="00170EB8"/>
    <w:rsid w:val="00171273"/>
    <w:rsid w:val="00171A41"/>
    <w:rsid w:val="00171A7E"/>
    <w:rsid w:val="00171CA9"/>
    <w:rsid w:val="00171CC4"/>
    <w:rsid w:val="001726A1"/>
    <w:rsid w:val="001727B4"/>
    <w:rsid w:val="00172A4C"/>
    <w:rsid w:val="00172AF7"/>
    <w:rsid w:val="00172F03"/>
    <w:rsid w:val="00173593"/>
    <w:rsid w:val="00174071"/>
    <w:rsid w:val="00174264"/>
    <w:rsid w:val="00175508"/>
    <w:rsid w:val="00175B93"/>
    <w:rsid w:val="00175BE2"/>
    <w:rsid w:val="00176734"/>
    <w:rsid w:val="00176A7B"/>
    <w:rsid w:val="00176D58"/>
    <w:rsid w:val="00177083"/>
    <w:rsid w:val="00177407"/>
    <w:rsid w:val="0017756E"/>
    <w:rsid w:val="00177866"/>
    <w:rsid w:val="00177920"/>
    <w:rsid w:val="00180330"/>
    <w:rsid w:val="00180BED"/>
    <w:rsid w:val="00180F7F"/>
    <w:rsid w:val="0018112F"/>
    <w:rsid w:val="00181166"/>
    <w:rsid w:val="0018257D"/>
    <w:rsid w:val="00182959"/>
    <w:rsid w:val="00182D26"/>
    <w:rsid w:val="00183420"/>
    <w:rsid w:val="00183533"/>
    <w:rsid w:val="001846D2"/>
    <w:rsid w:val="001850E9"/>
    <w:rsid w:val="0018531B"/>
    <w:rsid w:val="0018542F"/>
    <w:rsid w:val="001867F3"/>
    <w:rsid w:val="00186E47"/>
    <w:rsid w:val="001872FB"/>
    <w:rsid w:val="001875F3"/>
    <w:rsid w:val="0018774B"/>
    <w:rsid w:val="00187DF0"/>
    <w:rsid w:val="00190D8F"/>
    <w:rsid w:val="00190DC6"/>
    <w:rsid w:val="0019240F"/>
    <w:rsid w:val="001929C8"/>
    <w:rsid w:val="001937BB"/>
    <w:rsid w:val="001937D6"/>
    <w:rsid w:val="00193AED"/>
    <w:rsid w:val="00193CF3"/>
    <w:rsid w:val="00193D80"/>
    <w:rsid w:val="00193E62"/>
    <w:rsid w:val="00193E63"/>
    <w:rsid w:val="00194578"/>
    <w:rsid w:val="001954EA"/>
    <w:rsid w:val="0019553F"/>
    <w:rsid w:val="0019557D"/>
    <w:rsid w:val="001958D0"/>
    <w:rsid w:val="001965DE"/>
    <w:rsid w:val="00196ED5"/>
    <w:rsid w:val="0019730B"/>
    <w:rsid w:val="00197DB2"/>
    <w:rsid w:val="00197F28"/>
    <w:rsid w:val="001A0B60"/>
    <w:rsid w:val="001A11C3"/>
    <w:rsid w:val="001A16AF"/>
    <w:rsid w:val="001A1AC6"/>
    <w:rsid w:val="001A1F4A"/>
    <w:rsid w:val="001A25E2"/>
    <w:rsid w:val="001A2A0B"/>
    <w:rsid w:val="001A3F6A"/>
    <w:rsid w:val="001A50E2"/>
    <w:rsid w:val="001A58E0"/>
    <w:rsid w:val="001A5CD4"/>
    <w:rsid w:val="001A5CFC"/>
    <w:rsid w:val="001A6B54"/>
    <w:rsid w:val="001A6ED8"/>
    <w:rsid w:val="001A7620"/>
    <w:rsid w:val="001A799F"/>
    <w:rsid w:val="001B04B6"/>
    <w:rsid w:val="001B053A"/>
    <w:rsid w:val="001B0C68"/>
    <w:rsid w:val="001B1740"/>
    <w:rsid w:val="001B2225"/>
    <w:rsid w:val="001B24F0"/>
    <w:rsid w:val="001B2D82"/>
    <w:rsid w:val="001B39F6"/>
    <w:rsid w:val="001B3D21"/>
    <w:rsid w:val="001B448E"/>
    <w:rsid w:val="001B4655"/>
    <w:rsid w:val="001B542E"/>
    <w:rsid w:val="001B5BB2"/>
    <w:rsid w:val="001B65D4"/>
    <w:rsid w:val="001B6626"/>
    <w:rsid w:val="001B69E4"/>
    <w:rsid w:val="001B6E18"/>
    <w:rsid w:val="001B6EBC"/>
    <w:rsid w:val="001C0A0A"/>
    <w:rsid w:val="001C0E04"/>
    <w:rsid w:val="001C1069"/>
    <w:rsid w:val="001C151E"/>
    <w:rsid w:val="001C19BD"/>
    <w:rsid w:val="001C357C"/>
    <w:rsid w:val="001C39C7"/>
    <w:rsid w:val="001C39D5"/>
    <w:rsid w:val="001C49DB"/>
    <w:rsid w:val="001C4DD5"/>
    <w:rsid w:val="001C52C7"/>
    <w:rsid w:val="001C5BBD"/>
    <w:rsid w:val="001C5D7A"/>
    <w:rsid w:val="001C6177"/>
    <w:rsid w:val="001C630B"/>
    <w:rsid w:val="001C766D"/>
    <w:rsid w:val="001D0CFA"/>
    <w:rsid w:val="001D0F51"/>
    <w:rsid w:val="001D1079"/>
    <w:rsid w:val="001D181D"/>
    <w:rsid w:val="001D1BE2"/>
    <w:rsid w:val="001D1C88"/>
    <w:rsid w:val="001D2720"/>
    <w:rsid w:val="001D2EE0"/>
    <w:rsid w:val="001D3431"/>
    <w:rsid w:val="001D36C6"/>
    <w:rsid w:val="001D3D0F"/>
    <w:rsid w:val="001D4622"/>
    <w:rsid w:val="001D4628"/>
    <w:rsid w:val="001D4703"/>
    <w:rsid w:val="001D6C95"/>
    <w:rsid w:val="001D6D35"/>
    <w:rsid w:val="001D6E2D"/>
    <w:rsid w:val="001D71C1"/>
    <w:rsid w:val="001D781E"/>
    <w:rsid w:val="001D7A66"/>
    <w:rsid w:val="001E2244"/>
    <w:rsid w:val="001E2670"/>
    <w:rsid w:val="001E2BB9"/>
    <w:rsid w:val="001E2E60"/>
    <w:rsid w:val="001E2F74"/>
    <w:rsid w:val="001E3605"/>
    <w:rsid w:val="001E3EB0"/>
    <w:rsid w:val="001E412C"/>
    <w:rsid w:val="001E413F"/>
    <w:rsid w:val="001E482D"/>
    <w:rsid w:val="001E4D2A"/>
    <w:rsid w:val="001E53F0"/>
    <w:rsid w:val="001E609A"/>
    <w:rsid w:val="001E69E5"/>
    <w:rsid w:val="001E78AF"/>
    <w:rsid w:val="001F02AE"/>
    <w:rsid w:val="001F0AE2"/>
    <w:rsid w:val="001F0BAF"/>
    <w:rsid w:val="001F1AC8"/>
    <w:rsid w:val="001F1AE2"/>
    <w:rsid w:val="001F1D22"/>
    <w:rsid w:val="001F1D40"/>
    <w:rsid w:val="001F1E4B"/>
    <w:rsid w:val="001F1F4F"/>
    <w:rsid w:val="001F2250"/>
    <w:rsid w:val="001F240B"/>
    <w:rsid w:val="001F2C9B"/>
    <w:rsid w:val="001F4A18"/>
    <w:rsid w:val="001F4AB7"/>
    <w:rsid w:val="001F4C43"/>
    <w:rsid w:val="001F4CAD"/>
    <w:rsid w:val="001F553A"/>
    <w:rsid w:val="001F5AA1"/>
    <w:rsid w:val="001F652C"/>
    <w:rsid w:val="001F7E03"/>
    <w:rsid w:val="00200340"/>
    <w:rsid w:val="002010EB"/>
    <w:rsid w:val="0020175A"/>
    <w:rsid w:val="00201D77"/>
    <w:rsid w:val="002021B1"/>
    <w:rsid w:val="00202BDF"/>
    <w:rsid w:val="00202E72"/>
    <w:rsid w:val="00202FDD"/>
    <w:rsid w:val="002032E4"/>
    <w:rsid w:val="002034F3"/>
    <w:rsid w:val="00204BDD"/>
    <w:rsid w:val="00204C09"/>
    <w:rsid w:val="00205646"/>
    <w:rsid w:val="002066A6"/>
    <w:rsid w:val="00206B56"/>
    <w:rsid w:val="002074BB"/>
    <w:rsid w:val="00207939"/>
    <w:rsid w:val="00207961"/>
    <w:rsid w:val="00207A68"/>
    <w:rsid w:val="00207C3F"/>
    <w:rsid w:val="00210594"/>
    <w:rsid w:val="00210BF1"/>
    <w:rsid w:val="00211E1D"/>
    <w:rsid w:val="002123BC"/>
    <w:rsid w:val="00212C14"/>
    <w:rsid w:val="002133C9"/>
    <w:rsid w:val="002139C9"/>
    <w:rsid w:val="00213CA2"/>
    <w:rsid w:val="00213E13"/>
    <w:rsid w:val="002142BC"/>
    <w:rsid w:val="00214736"/>
    <w:rsid w:val="00214BC5"/>
    <w:rsid w:val="00214D14"/>
    <w:rsid w:val="002152DE"/>
    <w:rsid w:val="00215347"/>
    <w:rsid w:val="002153CF"/>
    <w:rsid w:val="002155EF"/>
    <w:rsid w:val="0021598A"/>
    <w:rsid w:val="00215A1F"/>
    <w:rsid w:val="00215B73"/>
    <w:rsid w:val="00215DAC"/>
    <w:rsid w:val="00215FF7"/>
    <w:rsid w:val="0021614A"/>
    <w:rsid w:val="002165DC"/>
    <w:rsid w:val="00217BE1"/>
    <w:rsid w:val="00217CE1"/>
    <w:rsid w:val="00220B9F"/>
    <w:rsid w:val="00221565"/>
    <w:rsid w:val="00221B35"/>
    <w:rsid w:val="00221D3D"/>
    <w:rsid w:val="00221F36"/>
    <w:rsid w:val="0022211F"/>
    <w:rsid w:val="00223329"/>
    <w:rsid w:val="00223946"/>
    <w:rsid w:val="0022451E"/>
    <w:rsid w:val="002249FD"/>
    <w:rsid w:val="00224BA4"/>
    <w:rsid w:val="00225026"/>
    <w:rsid w:val="0022564D"/>
    <w:rsid w:val="0022573F"/>
    <w:rsid w:val="002257B7"/>
    <w:rsid w:val="002260FC"/>
    <w:rsid w:val="002261D9"/>
    <w:rsid w:val="002263E5"/>
    <w:rsid w:val="0022667D"/>
    <w:rsid w:val="00227767"/>
    <w:rsid w:val="00227E8E"/>
    <w:rsid w:val="002307F5"/>
    <w:rsid w:val="00230A5C"/>
    <w:rsid w:val="00231977"/>
    <w:rsid w:val="00231D0E"/>
    <w:rsid w:val="00232F9C"/>
    <w:rsid w:val="002335CB"/>
    <w:rsid w:val="002335ED"/>
    <w:rsid w:val="0023384E"/>
    <w:rsid w:val="002343C5"/>
    <w:rsid w:val="00234409"/>
    <w:rsid w:val="00234720"/>
    <w:rsid w:val="00234C41"/>
    <w:rsid w:val="00234C43"/>
    <w:rsid w:val="00234F18"/>
    <w:rsid w:val="0023516B"/>
    <w:rsid w:val="0023528E"/>
    <w:rsid w:val="00236495"/>
    <w:rsid w:val="00237940"/>
    <w:rsid w:val="00237CB2"/>
    <w:rsid w:val="002410E3"/>
    <w:rsid w:val="0024138C"/>
    <w:rsid w:val="00241D65"/>
    <w:rsid w:val="00241FE9"/>
    <w:rsid w:val="00242838"/>
    <w:rsid w:val="00244951"/>
    <w:rsid w:val="002449D2"/>
    <w:rsid w:val="00244B78"/>
    <w:rsid w:val="00244F8C"/>
    <w:rsid w:val="00245877"/>
    <w:rsid w:val="00245C28"/>
    <w:rsid w:val="00245E44"/>
    <w:rsid w:val="00246EC5"/>
    <w:rsid w:val="00247D33"/>
    <w:rsid w:val="0025045E"/>
    <w:rsid w:val="00250532"/>
    <w:rsid w:val="00250732"/>
    <w:rsid w:val="002514B7"/>
    <w:rsid w:val="00251A99"/>
    <w:rsid w:val="002524E3"/>
    <w:rsid w:val="00253B23"/>
    <w:rsid w:val="00253E98"/>
    <w:rsid w:val="00253FD8"/>
    <w:rsid w:val="002544D0"/>
    <w:rsid w:val="00255238"/>
    <w:rsid w:val="00255334"/>
    <w:rsid w:val="002553B7"/>
    <w:rsid w:val="002572C7"/>
    <w:rsid w:val="00257353"/>
    <w:rsid w:val="002576DA"/>
    <w:rsid w:val="00260292"/>
    <w:rsid w:val="0026030C"/>
    <w:rsid w:val="0026053E"/>
    <w:rsid w:val="002606DC"/>
    <w:rsid w:val="00260AFC"/>
    <w:rsid w:val="0026180A"/>
    <w:rsid w:val="00261B32"/>
    <w:rsid w:val="0026251A"/>
    <w:rsid w:val="00262E2A"/>
    <w:rsid w:val="0026305E"/>
    <w:rsid w:val="00263F90"/>
    <w:rsid w:val="002647A5"/>
    <w:rsid w:val="00264C12"/>
    <w:rsid w:val="00265474"/>
    <w:rsid w:val="00265C2A"/>
    <w:rsid w:val="002661E4"/>
    <w:rsid w:val="00266283"/>
    <w:rsid w:val="002662F6"/>
    <w:rsid w:val="002663DD"/>
    <w:rsid w:val="002665EA"/>
    <w:rsid w:val="00266AA5"/>
    <w:rsid w:val="00267A78"/>
    <w:rsid w:val="00270B0A"/>
    <w:rsid w:val="002710CE"/>
    <w:rsid w:val="00271308"/>
    <w:rsid w:val="002713A5"/>
    <w:rsid w:val="0027160C"/>
    <w:rsid w:val="00271624"/>
    <w:rsid w:val="00271C56"/>
    <w:rsid w:val="00272D35"/>
    <w:rsid w:val="00273204"/>
    <w:rsid w:val="0027343B"/>
    <w:rsid w:val="00273BF0"/>
    <w:rsid w:val="00273C81"/>
    <w:rsid w:val="00273E93"/>
    <w:rsid w:val="00273F1F"/>
    <w:rsid w:val="00274AB7"/>
    <w:rsid w:val="0027516C"/>
    <w:rsid w:val="00275E47"/>
    <w:rsid w:val="002769BC"/>
    <w:rsid w:val="00276D27"/>
    <w:rsid w:val="00276D57"/>
    <w:rsid w:val="0027769E"/>
    <w:rsid w:val="00280034"/>
    <w:rsid w:val="002801D3"/>
    <w:rsid w:val="002804F2"/>
    <w:rsid w:val="00280580"/>
    <w:rsid w:val="0028130B"/>
    <w:rsid w:val="00281806"/>
    <w:rsid w:val="00281AEA"/>
    <w:rsid w:val="00281C0A"/>
    <w:rsid w:val="00281F38"/>
    <w:rsid w:val="00282336"/>
    <w:rsid w:val="00282B9F"/>
    <w:rsid w:val="002833BF"/>
    <w:rsid w:val="002836FA"/>
    <w:rsid w:val="0028381E"/>
    <w:rsid w:val="002844EA"/>
    <w:rsid w:val="00284A51"/>
    <w:rsid w:val="002851A9"/>
    <w:rsid w:val="002851C3"/>
    <w:rsid w:val="00285335"/>
    <w:rsid w:val="0028597A"/>
    <w:rsid w:val="00286C31"/>
    <w:rsid w:val="00286FE9"/>
    <w:rsid w:val="00290BE9"/>
    <w:rsid w:val="00291085"/>
    <w:rsid w:val="0029142D"/>
    <w:rsid w:val="00291934"/>
    <w:rsid w:val="00291A85"/>
    <w:rsid w:val="00291F8A"/>
    <w:rsid w:val="00293071"/>
    <w:rsid w:val="00293D97"/>
    <w:rsid w:val="002940AC"/>
    <w:rsid w:val="00294C4B"/>
    <w:rsid w:val="0029562D"/>
    <w:rsid w:val="00295854"/>
    <w:rsid w:val="00295EBE"/>
    <w:rsid w:val="00296411"/>
    <w:rsid w:val="00296703"/>
    <w:rsid w:val="00296758"/>
    <w:rsid w:val="0029701B"/>
    <w:rsid w:val="002970C3"/>
    <w:rsid w:val="0029751F"/>
    <w:rsid w:val="00297A77"/>
    <w:rsid w:val="00297EEF"/>
    <w:rsid w:val="002A006A"/>
    <w:rsid w:val="002A03BF"/>
    <w:rsid w:val="002A16FC"/>
    <w:rsid w:val="002A22B5"/>
    <w:rsid w:val="002A263B"/>
    <w:rsid w:val="002A2BAE"/>
    <w:rsid w:val="002A2C5C"/>
    <w:rsid w:val="002A3156"/>
    <w:rsid w:val="002A45F6"/>
    <w:rsid w:val="002A5066"/>
    <w:rsid w:val="002A525F"/>
    <w:rsid w:val="002A529D"/>
    <w:rsid w:val="002A5FA7"/>
    <w:rsid w:val="002A67E9"/>
    <w:rsid w:val="002A78EE"/>
    <w:rsid w:val="002A7996"/>
    <w:rsid w:val="002B029C"/>
    <w:rsid w:val="002B09F3"/>
    <w:rsid w:val="002B0E5C"/>
    <w:rsid w:val="002B10EC"/>
    <w:rsid w:val="002B199B"/>
    <w:rsid w:val="002B20ED"/>
    <w:rsid w:val="002B2441"/>
    <w:rsid w:val="002B3591"/>
    <w:rsid w:val="002B49AC"/>
    <w:rsid w:val="002B4F48"/>
    <w:rsid w:val="002B530D"/>
    <w:rsid w:val="002B574A"/>
    <w:rsid w:val="002B5B37"/>
    <w:rsid w:val="002B5CB8"/>
    <w:rsid w:val="002B5E62"/>
    <w:rsid w:val="002B5EF3"/>
    <w:rsid w:val="002B60E4"/>
    <w:rsid w:val="002B6154"/>
    <w:rsid w:val="002B6A2A"/>
    <w:rsid w:val="002B6D96"/>
    <w:rsid w:val="002B7300"/>
    <w:rsid w:val="002B7418"/>
    <w:rsid w:val="002C17D3"/>
    <w:rsid w:val="002C23B9"/>
    <w:rsid w:val="002C2C95"/>
    <w:rsid w:val="002C332D"/>
    <w:rsid w:val="002C3750"/>
    <w:rsid w:val="002C38E4"/>
    <w:rsid w:val="002C3EDA"/>
    <w:rsid w:val="002C531B"/>
    <w:rsid w:val="002C557B"/>
    <w:rsid w:val="002C5CB5"/>
    <w:rsid w:val="002C642F"/>
    <w:rsid w:val="002C6483"/>
    <w:rsid w:val="002D058E"/>
    <w:rsid w:val="002D08EA"/>
    <w:rsid w:val="002D12F9"/>
    <w:rsid w:val="002D1AA5"/>
    <w:rsid w:val="002D201B"/>
    <w:rsid w:val="002D2225"/>
    <w:rsid w:val="002D22B3"/>
    <w:rsid w:val="002D266C"/>
    <w:rsid w:val="002D2934"/>
    <w:rsid w:val="002D2944"/>
    <w:rsid w:val="002D3049"/>
    <w:rsid w:val="002D3224"/>
    <w:rsid w:val="002D33C1"/>
    <w:rsid w:val="002D383F"/>
    <w:rsid w:val="002D3F1C"/>
    <w:rsid w:val="002D4042"/>
    <w:rsid w:val="002D4381"/>
    <w:rsid w:val="002D4AB4"/>
    <w:rsid w:val="002D55E0"/>
    <w:rsid w:val="002D5787"/>
    <w:rsid w:val="002D57CF"/>
    <w:rsid w:val="002D59FD"/>
    <w:rsid w:val="002D5B33"/>
    <w:rsid w:val="002D5F5A"/>
    <w:rsid w:val="002D609A"/>
    <w:rsid w:val="002D6271"/>
    <w:rsid w:val="002D64BD"/>
    <w:rsid w:val="002D794F"/>
    <w:rsid w:val="002D7DC9"/>
    <w:rsid w:val="002D7F86"/>
    <w:rsid w:val="002E00B0"/>
    <w:rsid w:val="002E0BD2"/>
    <w:rsid w:val="002E15E6"/>
    <w:rsid w:val="002E20BC"/>
    <w:rsid w:val="002E23C0"/>
    <w:rsid w:val="002E269A"/>
    <w:rsid w:val="002E2A42"/>
    <w:rsid w:val="002E3394"/>
    <w:rsid w:val="002E3E46"/>
    <w:rsid w:val="002E4038"/>
    <w:rsid w:val="002E472E"/>
    <w:rsid w:val="002E4BE0"/>
    <w:rsid w:val="002E5FDC"/>
    <w:rsid w:val="002E657C"/>
    <w:rsid w:val="002E6FA8"/>
    <w:rsid w:val="002E6FAF"/>
    <w:rsid w:val="002E71F0"/>
    <w:rsid w:val="002E7BC9"/>
    <w:rsid w:val="002E7EE7"/>
    <w:rsid w:val="002F0DB5"/>
    <w:rsid w:val="002F1439"/>
    <w:rsid w:val="002F229E"/>
    <w:rsid w:val="002F271E"/>
    <w:rsid w:val="002F290C"/>
    <w:rsid w:val="002F2FF0"/>
    <w:rsid w:val="002F3115"/>
    <w:rsid w:val="002F3FCC"/>
    <w:rsid w:val="002F4088"/>
    <w:rsid w:val="002F40B2"/>
    <w:rsid w:val="002F4EDE"/>
    <w:rsid w:val="002F53BC"/>
    <w:rsid w:val="002F563A"/>
    <w:rsid w:val="002F6A47"/>
    <w:rsid w:val="002F6B1F"/>
    <w:rsid w:val="002F6CC3"/>
    <w:rsid w:val="002F6FCF"/>
    <w:rsid w:val="002F7795"/>
    <w:rsid w:val="003009D8"/>
    <w:rsid w:val="00301D40"/>
    <w:rsid w:val="0030227E"/>
    <w:rsid w:val="00302ACC"/>
    <w:rsid w:val="00302F5B"/>
    <w:rsid w:val="00303288"/>
    <w:rsid w:val="00303E39"/>
    <w:rsid w:val="00303FC6"/>
    <w:rsid w:val="00304854"/>
    <w:rsid w:val="003048BF"/>
    <w:rsid w:val="00304A1A"/>
    <w:rsid w:val="00304B25"/>
    <w:rsid w:val="003054D7"/>
    <w:rsid w:val="0030580C"/>
    <w:rsid w:val="00305FC2"/>
    <w:rsid w:val="00306EA8"/>
    <w:rsid w:val="0030706A"/>
    <w:rsid w:val="0030741C"/>
    <w:rsid w:val="003078CF"/>
    <w:rsid w:val="003102D1"/>
    <w:rsid w:val="00310982"/>
    <w:rsid w:val="00310994"/>
    <w:rsid w:val="00310F35"/>
    <w:rsid w:val="00311DBF"/>
    <w:rsid w:val="00312230"/>
    <w:rsid w:val="00312336"/>
    <w:rsid w:val="003128FB"/>
    <w:rsid w:val="00312D09"/>
    <w:rsid w:val="00312D0A"/>
    <w:rsid w:val="00312EF6"/>
    <w:rsid w:val="003130A6"/>
    <w:rsid w:val="003131EE"/>
    <w:rsid w:val="003135DC"/>
    <w:rsid w:val="00314364"/>
    <w:rsid w:val="0031492E"/>
    <w:rsid w:val="00315087"/>
    <w:rsid w:val="0031607F"/>
    <w:rsid w:val="00316C76"/>
    <w:rsid w:val="0031736F"/>
    <w:rsid w:val="00317A6D"/>
    <w:rsid w:val="0032053B"/>
    <w:rsid w:val="0032063E"/>
    <w:rsid w:val="00321398"/>
    <w:rsid w:val="0032147B"/>
    <w:rsid w:val="00321FA2"/>
    <w:rsid w:val="0032229D"/>
    <w:rsid w:val="00323168"/>
    <w:rsid w:val="00323E00"/>
    <w:rsid w:val="00323F7C"/>
    <w:rsid w:val="00323F84"/>
    <w:rsid w:val="003245FB"/>
    <w:rsid w:val="00324C4A"/>
    <w:rsid w:val="00324D49"/>
    <w:rsid w:val="0032532E"/>
    <w:rsid w:val="00325401"/>
    <w:rsid w:val="0032689A"/>
    <w:rsid w:val="00326B31"/>
    <w:rsid w:val="0032799C"/>
    <w:rsid w:val="00327F66"/>
    <w:rsid w:val="00330086"/>
    <w:rsid w:val="0033018E"/>
    <w:rsid w:val="00330336"/>
    <w:rsid w:val="003304E0"/>
    <w:rsid w:val="00330D77"/>
    <w:rsid w:val="00330DA0"/>
    <w:rsid w:val="00331471"/>
    <w:rsid w:val="00331BC9"/>
    <w:rsid w:val="00332DF8"/>
    <w:rsid w:val="0033392B"/>
    <w:rsid w:val="003339BC"/>
    <w:rsid w:val="00334023"/>
    <w:rsid w:val="003340C1"/>
    <w:rsid w:val="003343C9"/>
    <w:rsid w:val="003345C6"/>
    <w:rsid w:val="00334E85"/>
    <w:rsid w:val="0033520C"/>
    <w:rsid w:val="0033527F"/>
    <w:rsid w:val="003354BD"/>
    <w:rsid w:val="00335C4B"/>
    <w:rsid w:val="00336114"/>
    <w:rsid w:val="003367C9"/>
    <w:rsid w:val="003372E7"/>
    <w:rsid w:val="00340117"/>
    <w:rsid w:val="003402DB"/>
    <w:rsid w:val="00340ADB"/>
    <w:rsid w:val="003416BB"/>
    <w:rsid w:val="00341B1E"/>
    <w:rsid w:val="00342554"/>
    <w:rsid w:val="00342705"/>
    <w:rsid w:val="00343BC7"/>
    <w:rsid w:val="00343E21"/>
    <w:rsid w:val="00343F2A"/>
    <w:rsid w:val="00344019"/>
    <w:rsid w:val="00344105"/>
    <w:rsid w:val="003443B1"/>
    <w:rsid w:val="00344AE4"/>
    <w:rsid w:val="0034590A"/>
    <w:rsid w:val="00345A10"/>
    <w:rsid w:val="00345D1D"/>
    <w:rsid w:val="003462FD"/>
    <w:rsid w:val="00346413"/>
    <w:rsid w:val="00346CE3"/>
    <w:rsid w:val="00346D38"/>
    <w:rsid w:val="0034707F"/>
    <w:rsid w:val="0034740E"/>
    <w:rsid w:val="00347698"/>
    <w:rsid w:val="00347A23"/>
    <w:rsid w:val="00347EE1"/>
    <w:rsid w:val="00350894"/>
    <w:rsid w:val="0035152C"/>
    <w:rsid w:val="00351686"/>
    <w:rsid w:val="00351FDA"/>
    <w:rsid w:val="00352BE1"/>
    <w:rsid w:val="00353711"/>
    <w:rsid w:val="00353A38"/>
    <w:rsid w:val="003542A3"/>
    <w:rsid w:val="003549A3"/>
    <w:rsid w:val="00355D4E"/>
    <w:rsid w:val="00355ECA"/>
    <w:rsid w:val="00355FE5"/>
    <w:rsid w:val="00356018"/>
    <w:rsid w:val="00356224"/>
    <w:rsid w:val="00356AF2"/>
    <w:rsid w:val="00356E46"/>
    <w:rsid w:val="00356F9F"/>
    <w:rsid w:val="00356FF6"/>
    <w:rsid w:val="00357078"/>
    <w:rsid w:val="00360021"/>
    <w:rsid w:val="003612C1"/>
    <w:rsid w:val="00361B5A"/>
    <w:rsid w:val="00361DAD"/>
    <w:rsid w:val="00361EF3"/>
    <w:rsid w:val="00362199"/>
    <w:rsid w:val="00362320"/>
    <w:rsid w:val="00362ADF"/>
    <w:rsid w:val="00362BDB"/>
    <w:rsid w:val="00362FCC"/>
    <w:rsid w:val="00363667"/>
    <w:rsid w:val="00363FF6"/>
    <w:rsid w:val="00364416"/>
    <w:rsid w:val="00365541"/>
    <w:rsid w:val="003657AC"/>
    <w:rsid w:val="00365C2D"/>
    <w:rsid w:val="00365F61"/>
    <w:rsid w:val="0036660B"/>
    <w:rsid w:val="00366728"/>
    <w:rsid w:val="00366AF0"/>
    <w:rsid w:val="00367725"/>
    <w:rsid w:val="00367A4C"/>
    <w:rsid w:val="00370E96"/>
    <w:rsid w:val="003716E3"/>
    <w:rsid w:val="003717B0"/>
    <w:rsid w:val="00372419"/>
    <w:rsid w:val="00372626"/>
    <w:rsid w:val="00372957"/>
    <w:rsid w:val="00372CB6"/>
    <w:rsid w:val="003730EA"/>
    <w:rsid w:val="0037322C"/>
    <w:rsid w:val="003733F0"/>
    <w:rsid w:val="0037415E"/>
    <w:rsid w:val="003741FF"/>
    <w:rsid w:val="0037433B"/>
    <w:rsid w:val="00374391"/>
    <w:rsid w:val="003745A9"/>
    <w:rsid w:val="0037480A"/>
    <w:rsid w:val="00374884"/>
    <w:rsid w:val="00374AC7"/>
    <w:rsid w:val="003754F0"/>
    <w:rsid w:val="00376EE9"/>
    <w:rsid w:val="003770FF"/>
    <w:rsid w:val="0037740A"/>
    <w:rsid w:val="0037740C"/>
    <w:rsid w:val="0037792B"/>
    <w:rsid w:val="00377BA7"/>
    <w:rsid w:val="00377DB2"/>
    <w:rsid w:val="0038135B"/>
    <w:rsid w:val="00381D98"/>
    <w:rsid w:val="00381F6C"/>
    <w:rsid w:val="00381FAA"/>
    <w:rsid w:val="0038224D"/>
    <w:rsid w:val="00382784"/>
    <w:rsid w:val="00382DD7"/>
    <w:rsid w:val="00382F40"/>
    <w:rsid w:val="00382F56"/>
    <w:rsid w:val="003833E6"/>
    <w:rsid w:val="00383573"/>
    <w:rsid w:val="003836CC"/>
    <w:rsid w:val="00383CEF"/>
    <w:rsid w:val="003840EC"/>
    <w:rsid w:val="00385903"/>
    <w:rsid w:val="0038641B"/>
    <w:rsid w:val="00387566"/>
    <w:rsid w:val="003877F3"/>
    <w:rsid w:val="00387919"/>
    <w:rsid w:val="00387C25"/>
    <w:rsid w:val="00390227"/>
    <w:rsid w:val="00390901"/>
    <w:rsid w:val="00390B9C"/>
    <w:rsid w:val="00391423"/>
    <w:rsid w:val="00392B47"/>
    <w:rsid w:val="00392BDB"/>
    <w:rsid w:val="00392F53"/>
    <w:rsid w:val="0039354D"/>
    <w:rsid w:val="00393822"/>
    <w:rsid w:val="003938DB"/>
    <w:rsid w:val="00393B59"/>
    <w:rsid w:val="00394028"/>
    <w:rsid w:val="00395842"/>
    <w:rsid w:val="0039594D"/>
    <w:rsid w:val="00395968"/>
    <w:rsid w:val="00395A4E"/>
    <w:rsid w:val="00395A5A"/>
    <w:rsid w:val="00396E07"/>
    <w:rsid w:val="0039779D"/>
    <w:rsid w:val="003A01DA"/>
    <w:rsid w:val="003A02A8"/>
    <w:rsid w:val="003A0380"/>
    <w:rsid w:val="003A078D"/>
    <w:rsid w:val="003A0C7C"/>
    <w:rsid w:val="003A1569"/>
    <w:rsid w:val="003A2882"/>
    <w:rsid w:val="003A2AF3"/>
    <w:rsid w:val="003A3C9E"/>
    <w:rsid w:val="003A438A"/>
    <w:rsid w:val="003A498F"/>
    <w:rsid w:val="003A502F"/>
    <w:rsid w:val="003A572C"/>
    <w:rsid w:val="003A5C07"/>
    <w:rsid w:val="003A6150"/>
    <w:rsid w:val="003A6182"/>
    <w:rsid w:val="003A675A"/>
    <w:rsid w:val="003A6B81"/>
    <w:rsid w:val="003A6E30"/>
    <w:rsid w:val="003A73E1"/>
    <w:rsid w:val="003A7E46"/>
    <w:rsid w:val="003B0657"/>
    <w:rsid w:val="003B0FB2"/>
    <w:rsid w:val="003B195E"/>
    <w:rsid w:val="003B24E7"/>
    <w:rsid w:val="003B255E"/>
    <w:rsid w:val="003B26ED"/>
    <w:rsid w:val="003B283C"/>
    <w:rsid w:val="003B2A10"/>
    <w:rsid w:val="003B2FB6"/>
    <w:rsid w:val="003B3BA7"/>
    <w:rsid w:val="003B45FF"/>
    <w:rsid w:val="003B4651"/>
    <w:rsid w:val="003B494E"/>
    <w:rsid w:val="003B4D54"/>
    <w:rsid w:val="003B55A5"/>
    <w:rsid w:val="003B5696"/>
    <w:rsid w:val="003B58DA"/>
    <w:rsid w:val="003B6586"/>
    <w:rsid w:val="003B7499"/>
    <w:rsid w:val="003B7A6E"/>
    <w:rsid w:val="003B7F43"/>
    <w:rsid w:val="003C0100"/>
    <w:rsid w:val="003C03F0"/>
    <w:rsid w:val="003C0935"/>
    <w:rsid w:val="003C0996"/>
    <w:rsid w:val="003C137C"/>
    <w:rsid w:val="003C16D0"/>
    <w:rsid w:val="003C2E4F"/>
    <w:rsid w:val="003C32B1"/>
    <w:rsid w:val="003C334C"/>
    <w:rsid w:val="003C33C1"/>
    <w:rsid w:val="003C3E15"/>
    <w:rsid w:val="003C3E51"/>
    <w:rsid w:val="003C4B59"/>
    <w:rsid w:val="003C539E"/>
    <w:rsid w:val="003C651B"/>
    <w:rsid w:val="003C67CB"/>
    <w:rsid w:val="003C6913"/>
    <w:rsid w:val="003C6DA3"/>
    <w:rsid w:val="003C743E"/>
    <w:rsid w:val="003C7482"/>
    <w:rsid w:val="003C77D9"/>
    <w:rsid w:val="003C789B"/>
    <w:rsid w:val="003C79FE"/>
    <w:rsid w:val="003C7A89"/>
    <w:rsid w:val="003C7F2B"/>
    <w:rsid w:val="003D0A03"/>
    <w:rsid w:val="003D0C70"/>
    <w:rsid w:val="003D0E72"/>
    <w:rsid w:val="003D12E9"/>
    <w:rsid w:val="003D1B76"/>
    <w:rsid w:val="003D2DBD"/>
    <w:rsid w:val="003D2E5D"/>
    <w:rsid w:val="003D38D8"/>
    <w:rsid w:val="003D396D"/>
    <w:rsid w:val="003D3BA5"/>
    <w:rsid w:val="003D4965"/>
    <w:rsid w:val="003D4DBD"/>
    <w:rsid w:val="003D5083"/>
    <w:rsid w:val="003D5409"/>
    <w:rsid w:val="003D5467"/>
    <w:rsid w:val="003D60AF"/>
    <w:rsid w:val="003D68D9"/>
    <w:rsid w:val="003E00FA"/>
    <w:rsid w:val="003E0477"/>
    <w:rsid w:val="003E0642"/>
    <w:rsid w:val="003E0F35"/>
    <w:rsid w:val="003E1405"/>
    <w:rsid w:val="003E31C5"/>
    <w:rsid w:val="003E35DE"/>
    <w:rsid w:val="003E41F6"/>
    <w:rsid w:val="003E4731"/>
    <w:rsid w:val="003E477E"/>
    <w:rsid w:val="003E4BF1"/>
    <w:rsid w:val="003E4D2B"/>
    <w:rsid w:val="003E5255"/>
    <w:rsid w:val="003E52B8"/>
    <w:rsid w:val="003E562C"/>
    <w:rsid w:val="003E5BDE"/>
    <w:rsid w:val="003E7782"/>
    <w:rsid w:val="003E7F6B"/>
    <w:rsid w:val="003F015F"/>
    <w:rsid w:val="003F07AB"/>
    <w:rsid w:val="003F0BD4"/>
    <w:rsid w:val="003F113B"/>
    <w:rsid w:val="003F1357"/>
    <w:rsid w:val="003F1B8B"/>
    <w:rsid w:val="003F1E78"/>
    <w:rsid w:val="003F34C2"/>
    <w:rsid w:val="003F4525"/>
    <w:rsid w:val="003F4831"/>
    <w:rsid w:val="003F48EE"/>
    <w:rsid w:val="003F4924"/>
    <w:rsid w:val="003F4F1F"/>
    <w:rsid w:val="003F4F31"/>
    <w:rsid w:val="003F591D"/>
    <w:rsid w:val="003F5EF6"/>
    <w:rsid w:val="003F67AF"/>
    <w:rsid w:val="003F6A11"/>
    <w:rsid w:val="003F6A46"/>
    <w:rsid w:val="003F6F72"/>
    <w:rsid w:val="003F71DA"/>
    <w:rsid w:val="003F72FC"/>
    <w:rsid w:val="003F7633"/>
    <w:rsid w:val="003F7AE9"/>
    <w:rsid w:val="003F7CDA"/>
    <w:rsid w:val="004001B6"/>
    <w:rsid w:val="0040028E"/>
    <w:rsid w:val="00400739"/>
    <w:rsid w:val="00400838"/>
    <w:rsid w:val="00401519"/>
    <w:rsid w:val="004025D9"/>
    <w:rsid w:val="004027E9"/>
    <w:rsid w:val="00402BEC"/>
    <w:rsid w:val="004035EF"/>
    <w:rsid w:val="00403D40"/>
    <w:rsid w:val="00403EE2"/>
    <w:rsid w:val="004042A3"/>
    <w:rsid w:val="0040432A"/>
    <w:rsid w:val="00404876"/>
    <w:rsid w:val="00404C87"/>
    <w:rsid w:val="00404E0F"/>
    <w:rsid w:val="00405357"/>
    <w:rsid w:val="004059A5"/>
    <w:rsid w:val="004061AA"/>
    <w:rsid w:val="0040701F"/>
    <w:rsid w:val="0040754C"/>
    <w:rsid w:val="004100B3"/>
    <w:rsid w:val="0041073C"/>
    <w:rsid w:val="00410E3F"/>
    <w:rsid w:val="0041104B"/>
    <w:rsid w:val="00411198"/>
    <w:rsid w:val="004112D4"/>
    <w:rsid w:val="00411DA9"/>
    <w:rsid w:val="00411F11"/>
    <w:rsid w:val="00412204"/>
    <w:rsid w:val="00412463"/>
    <w:rsid w:val="004126B7"/>
    <w:rsid w:val="00412862"/>
    <w:rsid w:val="00412AEB"/>
    <w:rsid w:val="00412B8A"/>
    <w:rsid w:val="00413118"/>
    <w:rsid w:val="0041330F"/>
    <w:rsid w:val="00413F16"/>
    <w:rsid w:val="004140C6"/>
    <w:rsid w:val="004148CF"/>
    <w:rsid w:val="00414EAD"/>
    <w:rsid w:val="004150DF"/>
    <w:rsid w:val="004155D3"/>
    <w:rsid w:val="00415E8F"/>
    <w:rsid w:val="00415EF1"/>
    <w:rsid w:val="00415FE6"/>
    <w:rsid w:val="0041610C"/>
    <w:rsid w:val="00416E6E"/>
    <w:rsid w:val="004174F2"/>
    <w:rsid w:val="00417A6F"/>
    <w:rsid w:val="00420EAC"/>
    <w:rsid w:val="00420F8A"/>
    <w:rsid w:val="00422118"/>
    <w:rsid w:val="00422629"/>
    <w:rsid w:val="00422762"/>
    <w:rsid w:val="0042370C"/>
    <w:rsid w:val="00423A92"/>
    <w:rsid w:val="00423AA1"/>
    <w:rsid w:val="00423C3D"/>
    <w:rsid w:val="00423E3D"/>
    <w:rsid w:val="00423F0E"/>
    <w:rsid w:val="00424D1C"/>
    <w:rsid w:val="00424EA2"/>
    <w:rsid w:val="0042580F"/>
    <w:rsid w:val="004259CA"/>
    <w:rsid w:val="00426466"/>
    <w:rsid w:val="0042667F"/>
    <w:rsid w:val="0042690F"/>
    <w:rsid w:val="00426D44"/>
    <w:rsid w:val="00427A28"/>
    <w:rsid w:val="00427E83"/>
    <w:rsid w:val="00427FA3"/>
    <w:rsid w:val="00430255"/>
    <w:rsid w:val="00430942"/>
    <w:rsid w:val="00430B9C"/>
    <w:rsid w:val="00430C85"/>
    <w:rsid w:val="004313D3"/>
    <w:rsid w:val="00431FE4"/>
    <w:rsid w:val="00432AE1"/>
    <w:rsid w:val="00432C86"/>
    <w:rsid w:val="00432D2F"/>
    <w:rsid w:val="00432FF4"/>
    <w:rsid w:val="00433FF2"/>
    <w:rsid w:val="00434133"/>
    <w:rsid w:val="004346FB"/>
    <w:rsid w:val="0043479E"/>
    <w:rsid w:val="004352D2"/>
    <w:rsid w:val="00435812"/>
    <w:rsid w:val="00435934"/>
    <w:rsid w:val="00435ECD"/>
    <w:rsid w:val="00436223"/>
    <w:rsid w:val="00440629"/>
    <w:rsid w:val="00440995"/>
    <w:rsid w:val="004409A9"/>
    <w:rsid w:val="00440A31"/>
    <w:rsid w:val="00440A6E"/>
    <w:rsid w:val="00440FF5"/>
    <w:rsid w:val="00441083"/>
    <w:rsid w:val="00441783"/>
    <w:rsid w:val="00441E42"/>
    <w:rsid w:val="0044251D"/>
    <w:rsid w:val="00442A4D"/>
    <w:rsid w:val="00443683"/>
    <w:rsid w:val="0044385D"/>
    <w:rsid w:val="00443ADC"/>
    <w:rsid w:val="00444ED6"/>
    <w:rsid w:val="00445501"/>
    <w:rsid w:val="00445EBD"/>
    <w:rsid w:val="00445FBA"/>
    <w:rsid w:val="00446EA1"/>
    <w:rsid w:val="00446EE6"/>
    <w:rsid w:val="00446FC3"/>
    <w:rsid w:val="00446FD1"/>
    <w:rsid w:val="00447F7C"/>
    <w:rsid w:val="0045092B"/>
    <w:rsid w:val="00450AE4"/>
    <w:rsid w:val="004512AA"/>
    <w:rsid w:val="00451592"/>
    <w:rsid w:val="00451C6A"/>
    <w:rsid w:val="00452613"/>
    <w:rsid w:val="00452AEE"/>
    <w:rsid w:val="00454730"/>
    <w:rsid w:val="004549F5"/>
    <w:rsid w:val="00454D3E"/>
    <w:rsid w:val="004555A2"/>
    <w:rsid w:val="004555DF"/>
    <w:rsid w:val="00455C22"/>
    <w:rsid w:val="00455DEB"/>
    <w:rsid w:val="00456139"/>
    <w:rsid w:val="004565F8"/>
    <w:rsid w:val="00456C8F"/>
    <w:rsid w:val="00456CE4"/>
    <w:rsid w:val="00457342"/>
    <w:rsid w:val="00457BEE"/>
    <w:rsid w:val="00457E37"/>
    <w:rsid w:val="00460008"/>
    <w:rsid w:val="00460184"/>
    <w:rsid w:val="004601EC"/>
    <w:rsid w:val="00460AFD"/>
    <w:rsid w:val="00461348"/>
    <w:rsid w:val="004614B0"/>
    <w:rsid w:val="0046358C"/>
    <w:rsid w:val="004635A1"/>
    <w:rsid w:val="00463B76"/>
    <w:rsid w:val="00463C13"/>
    <w:rsid w:val="0046439D"/>
    <w:rsid w:val="00465403"/>
    <w:rsid w:val="00465E67"/>
    <w:rsid w:val="0046616C"/>
    <w:rsid w:val="004667BD"/>
    <w:rsid w:val="004667E8"/>
    <w:rsid w:val="00467C56"/>
    <w:rsid w:val="00470487"/>
    <w:rsid w:val="004706FC"/>
    <w:rsid w:val="00470F8F"/>
    <w:rsid w:val="004714BE"/>
    <w:rsid w:val="0047166D"/>
    <w:rsid w:val="00471CDC"/>
    <w:rsid w:val="00472CB6"/>
    <w:rsid w:val="0047307F"/>
    <w:rsid w:val="004740AB"/>
    <w:rsid w:val="0047422E"/>
    <w:rsid w:val="0047471E"/>
    <w:rsid w:val="004750DF"/>
    <w:rsid w:val="00475475"/>
    <w:rsid w:val="00475A06"/>
    <w:rsid w:val="00475A6F"/>
    <w:rsid w:val="00475E97"/>
    <w:rsid w:val="0047618D"/>
    <w:rsid w:val="00476775"/>
    <w:rsid w:val="0047703F"/>
    <w:rsid w:val="00477946"/>
    <w:rsid w:val="00480188"/>
    <w:rsid w:val="00480496"/>
    <w:rsid w:val="004806B1"/>
    <w:rsid w:val="00480CE5"/>
    <w:rsid w:val="00481C6D"/>
    <w:rsid w:val="00481DA1"/>
    <w:rsid w:val="00482680"/>
    <w:rsid w:val="004827A9"/>
    <w:rsid w:val="00482B4F"/>
    <w:rsid w:val="00482CE7"/>
    <w:rsid w:val="00482E5A"/>
    <w:rsid w:val="00484547"/>
    <w:rsid w:val="00484E11"/>
    <w:rsid w:val="00485DBB"/>
    <w:rsid w:val="00485EF6"/>
    <w:rsid w:val="004862B2"/>
    <w:rsid w:val="00487A43"/>
    <w:rsid w:val="00487DF4"/>
    <w:rsid w:val="00491788"/>
    <w:rsid w:val="00494025"/>
    <w:rsid w:val="00494A04"/>
    <w:rsid w:val="00494A42"/>
    <w:rsid w:val="00494B31"/>
    <w:rsid w:val="004953C9"/>
    <w:rsid w:val="0049591F"/>
    <w:rsid w:val="004959F5"/>
    <w:rsid w:val="0049610D"/>
    <w:rsid w:val="00496404"/>
    <w:rsid w:val="0049641C"/>
    <w:rsid w:val="004969A1"/>
    <w:rsid w:val="0049738A"/>
    <w:rsid w:val="00497B7A"/>
    <w:rsid w:val="004A0B87"/>
    <w:rsid w:val="004A18EA"/>
    <w:rsid w:val="004A1D0D"/>
    <w:rsid w:val="004A1D79"/>
    <w:rsid w:val="004A34DC"/>
    <w:rsid w:val="004A40C1"/>
    <w:rsid w:val="004A4DBE"/>
    <w:rsid w:val="004A51DA"/>
    <w:rsid w:val="004A527D"/>
    <w:rsid w:val="004A67B8"/>
    <w:rsid w:val="004A68E3"/>
    <w:rsid w:val="004A700D"/>
    <w:rsid w:val="004A714D"/>
    <w:rsid w:val="004A71F0"/>
    <w:rsid w:val="004B04E9"/>
    <w:rsid w:val="004B0C43"/>
    <w:rsid w:val="004B1367"/>
    <w:rsid w:val="004B1FCE"/>
    <w:rsid w:val="004B2D1D"/>
    <w:rsid w:val="004B2FEE"/>
    <w:rsid w:val="004B4538"/>
    <w:rsid w:val="004B48C7"/>
    <w:rsid w:val="004B51D3"/>
    <w:rsid w:val="004B5A05"/>
    <w:rsid w:val="004B61F6"/>
    <w:rsid w:val="004B68F8"/>
    <w:rsid w:val="004B7797"/>
    <w:rsid w:val="004C0320"/>
    <w:rsid w:val="004C0362"/>
    <w:rsid w:val="004C0BA6"/>
    <w:rsid w:val="004C0CDA"/>
    <w:rsid w:val="004C0D52"/>
    <w:rsid w:val="004C0D7C"/>
    <w:rsid w:val="004C0E06"/>
    <w:rsid w:val="004C0E71"/>
    <w:rsid w:val="004C1A40"/>
    <w:rsid w:val="004C1C5F"/>
    <w:rsid w:val="004C1DAC"/>
    <w:rsid w:val="004C1E27"/>
    <w:rsid w:val="004C1EE3"/>
    <w:rsid w:val="004C2C33"/>
    <w:rsid w:val="004C380B"/>
    <w:rsid w:val="004C471B"/>
    <w:rsid w:val="004C4DE5"/>
    <w:rsid w:val="004C51F6"/>
    <w:rsid w:val="004C5D16"/>
    <w:rsid w:val="004C6494"/>
    <w:rsid w:val="004C6BBB"/>
    <w:rsid w:val="004C7114"/>
    <w:rsid w:val="004C774D"/>
    <w:rsid w:val="004C78CB"/>
    <w:rsid w:val="004C7E70"/>
    <w:rsid w:val="004D05FC"/>
    <w:rsid w:val="004D0AF9"/>
    <w:rsid w:val="004D0B54"/>
    <w:rsid w:val="004D0E9C"/>
    <w:rsid w:val="004D1446"/>
    <w:rsid w:val="004D1CC7"/>
    <w:rsid w:val="004D1F4A"/>
    <w:rsid w:val="004D230C"/>
    <w:rsid w:val="004D2376"/>
    <w:rsid w:val="004D2BFB"/>
    <w:rsid w:val="004D2D23"/>
    <w:rsid w:val="004D31DB"/>
    <w:rsid w:val="004D31EA"/>
    <w:rsid w:val="004D3203"/>
    <w:rsid w:val="004D3227"/>
    <w:rsid w:val="004D3843"/>
    <w:rsid w:val="004D395F"/>
    <w:rsid w:val="004D3B23"/>
    <w:rsid w:val="004D3B82"/>
    <w:rsid w:val="004D3C96"/>
    <w:rsid w:val="004D41F8"/>
    <w:rsid w:val="004D4441"/>
    <w:rsid w:val="004D5248"/>
    <w:rsid w:val="004D5BF8"/>
    <w:rsid w:val="004D658C"/>
    <w:rsid w:val="004D7403"/>
    <w:rsid w:val="004D7910"/>
    <w:rsid w:val="004D7B10"/>
    <w:rsid w:val="004E17AA"/>
    <w:rsid w:val="004E23EC"/>
    <w:rsid w:val="004E29B5"/>
    <w:rsid w:val="004E3264"/>
    <w:rsid w:val="004E3362"/>
    <w:rsid w:val="004E4E08"/>
    <w:rsid w:val="004E4E21"/>
    <w:rsid w:val="004E58FA"/>
    <w:rsid w:val="004E69CF"/>
    <w:rsid w:val="004E6C9B"/>
    <w:rsid w:val="004E76EE"/>
    <w:rsid w:val="004E790C"/>
    <w:rsid w:val="004F070C"/>
    <w:rsid w:val="004F0BC6"/>
    <w:rsid w:val="004F0F80"/>
    <w:rsid w:val="004F19AF"/>
    <w:rsid w:val="004F2479"/>
    <w:rsid w:val="004F3337"/>
    <w:rsid w:val="004F3587"/>
    <w:rsid w:val="004F39A6"/>
    <w:rsid w:val="004F3D9F"/>
    <w:rsid w:val="004F3EFE"/>
    <w:rsid w:val="004F4608"/>
    <w:rsid w:val="004F553D"/>
    <w:rsid w:val="004F5CF3"/>
    <w:rsid w:val="004F6191"/>
    <w:rsid w:val="00500192"/>
    <w:rsid w:val="0050048E"/>
    <w:rsid w:val="00500BF7"/>
    <w:rsid w:val="00500D44"/>
    <w:rsid w:val="00500D6F"/>
    <w:rsid w:val="00500D79"/>
    <w:rsid w:val="00500E8A"/>
    <w:rsid w:val="00501097"/>
    <w:rsid w:val="00501185"/>
    <w:rsid w:val="00501307"/>
    <w:rsid w:val="005024FA"/>
    <w:rsid w:val="00502A6C"/>
    <w:rsid w:val="00502F8A"/>
    <w:rsid w:val="005037AB"/>
    <w:rsid w:val="00504671"/>
    <w:rsid w:val="0050471B"/>
    <w:rsid w:val="00504F24"/>
    <w:rsid w:val="00505743"/>
    <w:rsid w:val="00505CBD"/>
    <w:rsid w:val="00505F78"/>
    <w:rsid w:val="00506E9E"/>
    <w:rsid w:val="00507148"/>
    <w:rsid w:val="0050769D"/>
    <w:rsid w:val="00507C1D"/>
    <w:rsid w:val="0051028C"/>
    <w:rsid w:val="00510F2A"/>
    <w:rsid w:val="0051180F"/>
    <w:rsid w:val="00512394"/>
    <w:rsid w:val="005126A8"/>
    <w:rsid w:val="005152C8"/>
    <w:rsid w:val="005156CB"/>
    <w:rsid w:val="005156E0"/>
    <w:rsid w:val="00516244"/>
    <w:rsid w:val="005166FC"/>
    <w:rsid w:val="0051693A"/>
    <w:rsid w:val="00516AD0"/>
    <w:rsid w:val="00517399"/>
    <w:rsid w:val="005175A3"/>
    <w:rsid w:val="0051785E"/>
    <w:rsid w:val="00520439"/>
    <w:rsid w:val="00520836"/>
    <w:rsid w:val="00520B47"/>
    <w:rsid w:val="005211A1"/>
    <w:rsid w:val="005215F4"/>
    <w:rsid w:val="005223EC"/>
    <w:rsid w:val="005229C8"/>
    <w:rsid w:val="00522A6E"/>
    <w:rsid w:val="00522B6F"/>
    <w:rsid w:val="00523098"/>
    <w:rsid w:val="00523121"/>
    <w:rsid w:val="00523A1F"/>
    <w:rsid w:val="00523EE9"/>
    <w:rsid w:val="00523EFC"/>
    <w:rsid w:val="005240BA"/>
    <w:rsid w:val="0052411E"/>
    <w:rsid w:val="005241E0"/>
    <w:rsid w:val="00524CB4"/>
    <w:rsid w:val="00524F09"/>
    <w:rsid w:val="00525BDB"/>
    <w:rsid w:val="00526735"/>
    <w:rsid w:val="00526EB1"/>
    <w:rsid w:val="0052705E"/>
    <w:rsid w:val="0052723A"/>
    <w:rsid w:val="005277BE"/>
    <w:rsid w:val="00527E2E"/>
    <w:rsid w:val="00527F7F"/>
    <w:rsid w:val="0053116A"/>
    <w:rsid w:val="0053135E"/>
    <w:rsid w:val="005316AC"/>
    <w:rsid w:val="00531FD7"/>
    <w:rsid w:val="00532039"/>
    <w:rsid w:val="005323B9"/>
    <w:rsid w:val="00532902"/>
    <w:rsid w:val="00532AE0"/>
    <w:rsid w:val="00532BE8"/>
    <w:rsid w:val="00532CE7"/>
    <w:rsid w:val="00532ED5"/>
    <w:rsid w:val="0053303D"/>
    <w:rsid w:val="0053345F"/>
    <w:rsid w:val="00534588"/>
    <w:rsid w:val="0053485E"/>
    <w:rsid w:val="00534972"/>
    <w:rsid w:val="005349BF"/>
    <w:rsid w:val="00534F42"/>
    <w:rsid w:val="00534FB1"/>
    <w:rsid w:val="00535B52"/>
    <w:rsid w:val="005363B3"/>
    <w:rsid w:val="00536519"/>
    <w:rsid w:val="005367EE"/>
    <w:rsid w:val="00536879"/>
    <w:rsid w:val="00536F5C"/>
    <w:rsid w:val="005378CE"/>
    <w:rsid w:val="00537B8C"/>
    <w:rsid w:val="00537C08"/>
    <w:rsid w:val="00537E17"/>
    <w:rsid w:val="005403AA"/>
    <w:rsid w:val="00540423"/>
    <w:rsid w:val="00540718"/>
    <w:rsid w:val="00540C46"/>
    <w:rsid w:val="00541209"/>
    <w:rsid w:val="005413D3"/>
    <w:rsid w:val="0054153E"/>
    <w:rsid w:val="005415EB"/>
    <w:rsid w:val="00541D3E"/>
    <w:rsid w:val="00541FAE"/>
    <w:rsid w:val="00541FBF"/>
    <w:rsid w:val="005420C7"/>
    <w:rsid w:val="00542531"/>
    <w:rsid w:val="00542E1C"/>
    <w:rsid w:val="00543718"/>
    <w:rsid w:val="005437F9"/>
    <w:rsid w:val="0054386F"/>
    <w:rsid w:val="00544AB3"/>
    <w:rsid w:val="00545953"/>
    <w:rsid w:val="00545FEA"/>
    <w:rsid w:val="0054746E"/>
    <w:rsid w:val="00547D79"/>
    <w:rsid w:val="005507DB"/>
    <w:rsid w:val="00550A74"/>
    <w:rsid w:val="00550D0D"/>
    <w:rsid w:val="00550FB0"/>
    <w:rsid w:val="00551A52"/>
    <w:rsid w:val="005521C9"/>
    <w:rsid w:val="0055220C"/>
    <w:rsid w:val="0055241E"/>
    <w:rsid w:val="00552886"/>
    <w:rsid w:val="00552CFD"/>
    <w:rsid w:val="00553023"/>
    <w:rsid w:val="005537EB"/>
    <w:rsid w:val="005539B1"/>
    <w:rsid w:val="00554674"/>
    <w:rsid w:val="005554CF"/>
    <w:rsid w:val="005558A6"/>
    <w:rsid w:val="005559E3"/>
    <w:rsid w:val="005568F1"/>
    <w:rsid w:val="005575E7"/>
    <w:rsid w:val="0055762F"/>
    <w:rsid w:val="00557A38"/>
    <w:rsid w:val="00557A5C"/>
    <w:rsid w:val="00560105"/>
    <w:rsid w:val="0056172C"/>
    <w:rsid w:val="00561DF3"/>
    <w:rsid w:val="00562AE4"/>
    <w:rsid w:val="00562C2D"/>
    <w:rsid w:val="005633A4"/>
    <w:rsid w:val="00563888"/>
    <w:rsid w:val="00563A31"/>
    <w:rsid w:val="00563B72"/>
    <w:rsid w:val="005641A9"/>
    <w:rsid w:val="005658A9"/>
    <w:rsid w:val="00565F6C"/>
    <w:rsid w:val="0056607D"/>
    <w:rsid w:val="00566643"/>
    <w:rsid w:val="00566AEB"/>
    <w:rsid w:val="00566B9E"/>
    <w:rsid w:val="0056792F"/>
    <w:rsid w:val="00567C01"/>
    <w:rsid w:val="005701B1"/>
    <w:rsid w:val="0057052D"/>
    <w:rsid w:val="00570EA4"/>
    <w:rsid w:val="0057148C"/>
    <w:rsid w:val="005715BD"/>
    <w:rsid w:val="005718F4"/>
    <w:rsid w:val="005721CA"/>
    <w:rsid w:val="005727F2"/>
    <w:rsid w:val="00572B8C"/>
    <w:rsid w:val="00573C7E"/>
    <w:rsid w:val="00573EAC"/>
    <w:rsid w:val="00573FE4"/>
    <w:rsid w:val="00575317"/>
    <w:rsid w:val="00575798"/>
    <w:rsid w:val="0057727A"/>
    <w:rsid w:val="00577327"/>
    <w:rsid w:val="00577912"/>
    <w:rsid w:val="00577EC4"/>
    <w:rsid w:val="005807C8"/>
    <w:rsid w:val="005812BF"/>
    <w:rsid w:val="005817F4"/>
    <w:rsid w:val="00581D0C"/>
    <w:rsid w:val="00581F7D"/>
    <w:rsid w:val="00582227"/>
    <w:rsid w:val="0058243C"/>
    <w:rsid w:val="005828F4"/>
    <w:rsid w:val="005829A9"/>
    <w:rsid w:val="00582A9B"/>
    <w:rsid w:val="00582ABC"/>
    <w:rsid w:val="00582E98"/>
    <w:rsid w:val="00582EFC"/>
    <w:rsid w:val="005837BB"/>
    <w:rsid w:val="005852E7"/>
    <w:rsid w:val="0058605F"/>
    <w:rsid w:val="0058710A"/>
    <w:rsid w:val="0058717C"/>
    <w:rsid w:val="0058721C"/>
    <w:rsid w:val="00587B9D"/>
    <w:rsid w:val="00587F79"/>
    <w:rsid w:val="0059065B"/>
    <w:rsid w:val="005906B7"/>
    <w:rsid w:val="005908B8"/>
    <w:rsid w:val="00590FC0"/>
    <w:rsid w:val="00591206"/>
    <w:rsid w:val="0059163C"/>
    <w:rsid w:val="00591653"/>
    <w:rsid w:val="00591A4D"/>
    <w:rsid w:val="0059248D"/>
    <w:rsid w:val="005930E9"/>
    <w:rsid w:val="00593188"/>
    <w:rsid w:val="00593507"/>
    <w:rsid w:val="00593A58"/>
    <w:rsid w:val="00594373"/>
    <w:rsid w:val="00594903"/>
    <w:rsid w:val="00594B01"/>
    <w:rsid w:val="005956CC"/>
    <w:rsid w:val="00595D41"/>
    <w:rsid w:val="0059664A"/>
    <w:rsid w:val="00596E9F"/>
    <w:rsid w:val="00596F61"/>
    <w:rsid w:val="005975B7"/>
    <w:rsid w:val="005979F4"/>
    <w:rsid w:val="00597A60"/>
    <w:rsid w:val="005A06A9"/>
    <w:rsid w:val="005A0730"/>
    <w:rsid w:val="005A144B"/>
    <w:rsid w:val="005A16C2"/>
    <w:rsid w:val="005A1C90"/>
    <w:rsid w:val="005A1FE4"/>
    <w:rsid w:val="005A2112"/>
    <w:rsid w:val="005A22A0"/>
    <w:rsid w:val="005A23F4"/>
    <w:rsid w:val="005A294B"/>
    <w:rsid w:val="005A2A90"/>
    <w:rsid w:val="005A2F2B"/>
    <w:rsid w:val="005A3140"/>
    <w:rsid w:val="005A356D"/>
    <w:rsid w:val="005A3D10"/>
    <w:rsid w:val="005A3D90"/>
    <w:rsid w:val="005A3DDD"/>
    <w:rsid w:val="005A418C"/>
    <w:rsid w:val="005A47A8"/>
    <w:rsid w:val="005A47F8"/>
    <w:rsid w:val="005A4989"/>
    <w:rsid w:val="005A49E4"/>
    <w:rsid w:val="005A4D5C"/>
    <w:rsid w:val="005A4DB4"/>
    <w:rsid w:val="005A4E5B"/>
    <w:rsid w:val="005A5067"/>
    <w:rsid w:val="005A6044"/>
    <w:rsid w:val="005A6097"/>
    <w:rsid w:val="005A6D50"/>
    <w:rsid w:val="005A74AD"/>
    <w:rsid w:val="005A7763"/>
    <w:rsid w:val="005A77AD"/>
    <w:rsid w:val="005A78A6"/>
    <w:rsid w:val="005A7A72"/>
    <w:rsid w:val="005A7FDE"/>
    <w:rsid w:val="005B0670"/>
    <w:rsid w:val="005B0994"/>
    <w:rsid w:val="005B15FD"/>
    <w:rsid w:val="005B17D9"/>
    <w:rsid w:val="005B2033"/>
    <w:rsid w:val="005B3351"/>
    <w:rsid w:val="005B3ED1"/>
    <w:rsid w:val="005B4A4A"/>
    <w:rsid w:val="005B53F5"/>
    <w:rsid w:val="005B5A5D"/>
    <w:rsid w:val="005B6537"/>
    <w:rsid w:val="005B7165"/>
    <w:rsid w:val="005B7355"/>
    <w:rsid w:val="005B7411"/>
    <w:rsid w:val="005B75B1"/>
    <w:rsid w:val="005B76B3"/>
    <w:rsid w:val="005B7D28"/>
    <w:rsid w:val="005B7D35"/>
    <w:rsid w:val="005B7E7D"/>
    <w:rsid w:val="005C090D"/>
    <w:rsid w:val="005C0CD0"/>
    <w:rsid w:val="005C0D39"/>
    <w:rsid w:val="005C0EFB"/>
    <w:rsid w:val="005C15CA"/>
    <w:rsid w:val="005C1AE1"/>
    <w:rsid w:val="005C2099"/>
    <w:rsid w:val="005C2383"/>
    <w:rsid w:val="005C238C"/>
    <w:rsid w:val="005C2880"/>
    <w:rsid w:val="005C3503"/>
    <w:rsid w:val="005C3841"/>
    <w:rsid w:val="005C439A"/>
    <w:rsid w:val="005C46F1"/>
    <w:rsid w:val="005C5621"/>
    <w:rsid w:val="005C5B67"/>
    <w:rsid w:val="005C5D18"/>
    <w:rsid w:val="005C63F8"/>
    <w:rsid w:val="005C6E95"/>
    <w:rsid w:val="005C756F"/>
    <w:rsid w:val="005C7583"/>
    <w:rsid w:val="005C7720"/>
    <w:rsid w:val="005C7B0F"/>
    <w:rsid w:val="005D06CC"/>
    <w:rsid w:val="005D0AFE"/>
    <w:rsid w:val="005D1175"/>
    <w:rsid w:val="005D1363"/>
    <w:rsid w:val="005D1864"/>
    <w:rsid w:val="005D1A90"/>
    <w:rsid w:val="005D1DFC"/>
    <w:rsid w:val="005D1F8C"/>
    <w:rsid w:val="005D2184"/>
    <w:rsid w:val="005D3315"/>
    <w:rsid w:val="005D33A6"/>
    <w:rsid w:val="005D33DF"/>
    <w:rsid w:val="005D3B36"/>
    <w:rsid w:val="005D3F9B"/>
    <w:rsid w:val="005D4002"/>
    <w:rsid w:val="005D40F6"/>
    <w:rsid w:val="005D44CD"/>
    <w:rsid w:val="005D4850"/>
    <w:rsid w:val="005D4931"/>
    <w:rsid w:val="005D5200"/>
    <w:rsid w:val="005D59A5"/>
    <w:rsid w:val="005D59FA"/>
    <w:rsid w:val="005D5CE5"/>
    <w:rsid w:val="005D5DFD"/>
    <w:rsid w:val="005D5F64"/>
    <w:rsid w:val="005D6AAD"/>
    <w:rsid w:val="005D6AB2"/>
    <w:rsid w:val="005D72E9"/>
    <w:rsid w:val="005D7B5B"/>
    <w:rsid w:val="005D7C69"/>
    <w:rsid w:val="005E05D0"/>
    <w:rsid w:val="005E18B6"/>
    <w:rsid w:val="005E1CB9"/>
    <w:rsid w:val="005E26B6"/>
    <w:rsid w:val="005E2A33"/>
    <w:rsid w:val="005E2AAB"/>
    <w:rsid w:val="005E3046"/>
    <w:rsid w:val="005E3B7C"/>
    <w:rsid w:val="005E3D54"/>
    <w:rsid w:val="005E49AF"/>
    <w:rsid w:val="005E52E2"/>
    <w:rsid w:val="005E5656"/>
    <w:rsid w:val="005E5B40"/>
    <w:rsid w:val="005E6041"/>
    <w:rsid w:val="005E69E4"/>
    <w:rsid w:val="005E6B4A"/>
    <w:rsid w:val="005E71BD"/>
    <w:rsid w:val="005E72DB"/>
    <w:rsid w:val="005E7B9E"/>
    <w:rsid w:val="005E7C77"/>
    <w:rsid w:val="005F0095"/>
    <w:rsid w:val="005F0555"/>
    <w:rsid w:val="005F128B"/>
    <w:rsid w:val="005F1CFD"/>
    <w:rsid w:val="005F3F2B"/>
    <w:rsid w:val="005F401F"/>
    <w:rsid w:val="005F49F6"/>
    <w:rsid w:val="005F4D9C"/>
    <w:rsid w:val="005F5B28"/>
    <w:rsid w:val="005F637F"/>
    <w:rsid w:val="005F642B"/>
    <w:rsid w:val="005F6486"/>
    <w:rsid w:val="005F6DA2"/>
    <w:rsid w:val="005F750B"/>
    <w:rsid w:val="006000A1"/>
    <w:rsid w:val="006000DA"/>
    <w:rsid w:val="00600B3E"/>
    <w:rsid w:val="00600BED"/>
    <w:rsid w:val="00600E38"/>
    <w:rsid w:val="006011AE"/>
    <w:rsid w:val="006014E1"/>
    <w:rsid w:val="00602AE7"/>
    <w:rsid w:val="00602F82"/>
    <w:rsid w:val="00603002"/>
    <w:rsid w:val="00604060"/>
    <w:rsid w:val="00604225"/>
    <w:rsid w:val="006047FD"/>
    <w:rsid w:val="00604881"/>
    <w:rsid w:val="006050BC"/>
    <w:rsid w:val="00605A9D"/>
    <w:rsid w:val="00605B11"/>
    <w:rsid w:val="00605F84"/>
    <w:rsid w:val="00606317"/>
    <w:rsid w:val="0060633B"/>
    <w:rsid w:val="00606B4D"/>
    <w:rsid w:val="00606F87"/>
    <w:rsid w:val="00610206"/>
    <w:rsid w:val="0061039D"/>
    <w:rsid w:val="006115C7"/>
    <w:rsid w:val="00612270"/>
    <w:rsid w:val="00612736"/>
    <w:rsid w:val="00612877"/>
    <w:rsid w:val="00612EC4"/>
    <w:rsid w:val="0061313E"/>
    <w:rsid w:val="00613379"/>
    <w:rsid w:val="00613B8A"/>
    <w:rsid w:val="00614134"/>
    <w:rsid w:val="00614453"/>
    <w:rsid w:val="00614BC2"/>
    <w:rsid w:val="00614CCF"/>
    <w:rsid w:val="00614EC0"/>
    <w:rsid w:val="006150D0"/>
    <w:rsid w:val="006154E4"/>
    <w:rsid w:val="00615BAB"/>
    <w:rsid w:val="00615DD5"/>
    <w:rsid w:val="00616899"/>
    <w:rsid w:val="00616B5A"/>
    <w:rsid w:val="006174E4"/>
    <w:rsid w:val="006218ED"/>
    <w:rsid w:val="00621E18"/>
    <w:rsid w:val="00621E48"/>
    <w:rsid w:val="006226CD"/>
    <w:rsid w:val="00622EC0"/>
    <w:rsid w:val="00623121"/>
    <w:rsid w:val="0062330F"/>
    <w:rsid w:val="006243CF"/>
    <w:rsid w:val="00624846"/>
    <w:rsid w:val="00624BD6"/>
    <w:rsid w:val="00624BF7"/>
    <w:rsid w:val="00624C30"/>
    <w:rsid w:val="0062524F"/>
    <w:rsid w:val="00625BA8"/>
    <w:rsid w:val="00625DF4"/>
    <w:rsid w:val="0062634A"/>
    <w:rsid w:val="0062645A"/>
    <w:rsid w:val="006265B9"/>
    <w:rsid w:val="00626B9F"/>
    <w:rsid w:val="00626F38"/>
    <w:rsid w:val="00626F91"/>
    <w:rsid w:val="00627188"/>
    <w:rsid w:val="006306B5"/>
    <w:rsid w:val="00631A75"/>
    <w:rsid w:val="00631AB5"/>
    <w:rsid w:val="00631EF7"/>
    <w:rsid w:val="00632513"/>
    <w:rsid w:val="0063285F"/>
    <w:rsid w:val="00633F97"/>
    <w:rsid w:val="00634078"/>
    <w:rsid w:val="006341B6"/>
    <w:rsid w:val="00634297"/>
    <w:rsid w:val="00634437"/>
    <w:rsid w:val="00634B48"/>
    <w:rsid w:val="00634BB0"/>
    <w:rsid w:val="006365C2"/>
    <w:rsid w:val="00636BAD"/>
    <w:rsid w:val="00636D95"/>
    <w:rsid w:val="00637173"/>
    <w:rsid w:val="00637508"/>
    <w:rsid w:val="00640B4F"/>
    <w:rsid w:val="00640D8C"/>
    <w:rsid w:val="00640EBB"/>
    <w:rsid w:val="00641208"/>
    <w:rsid w:val="0064134B"/>
    <w:rsid w:val="00641912"/>
    <w:rsid w:val="00641927"/>
    <w:rsid w:val="00641B6C"/>
    <w:rsid w:val="00642F20"/>
    <w:rsid w:val="00643316"/>
    <w:rsid w:val="0064333D"/>
    <w:rsid w:val="006438AC"/>
    <w:rsid w:val="00644599"/>
    <w:rsid w:val="00644AA6"/>
    <w:rsid w:val="00645093"/>
    <w:rsid w:val="00645127"/>
    <w:rsid w:val="00645268"/>
    <w:rsid w:val="00645502"/>
    <w:rsid w:val="00645658"/>
    <w:rsid w:val="0064568A"/>
    <w:rsid w:val="00646351"/>
    <w:rsid w:val="006471F4"/>
    <w:rsid w:val="0064732D"/>
    <w:rsid w:val="00647C36"/>
    <w:rsid w:val="00647D45"/>
    <w:rsid w:val="0065098A"/>
    <w:rsid w:val="00651023"/>
    <w:rsid w:val="006516B3"/>
    <w:rsid w:val="00652450"/>
    <w:rsid w:val="00652D47"/>
    <w:rsid w:val="00652E88"/>
    <w:rsid w:val="00654012"/>
    <w:rsid w:val="006551EC"/>
    <w:rsid w:val="00655B5E"/>
    <w:rsid w:val="00656656"/>
    <w:rsid w:val="00656FF1"/>
    <w:rsid w:val="006572D9"/>
    <w:rsid w:val="00657647"/>
    <w:rsid w:val="0065777C"/>
    <w:rsid w:val="0065796A"/>
    <w:rsid w:val="00660014"/>
    <w:rsid w:val="0066036A"/>
    <w:rsid w:val="00660405"/>
    <w:rsid w:val="00660E4E"/>
    <w:rsid w:val="006611B0"/>
    <w:rsid w:val="00661AD7"/>
    <w:rsid w:val="00661C57"/>
    <w:rsid w:val="00662CBB"/>
    <w:rsid w:val="00663015"/>
    <w:rsid w:val="006639CE"/>
    <w:rsid w:val="00663CE7"/>
    <w:rsid w:val="00664471"/>
    <w:rsid w:val="00664A2F"/>
    <w:rsid w:val="00664C51"/>
    <w:rsid w:val="00664D6C"/>
    <w:rsid w:val="0066501C"/>
    <w:rsid w:val="00665074"/>
    <w:rsid w:val="0066563C"/>
    <w:rsid w:val="006657FC"/>
    <w:rsid w:val="00665941"/>
    <w:rsid w:val="00666247"/>
    <w:rsid w:val="00666272"/>
    <w:rsid w:val="006670FA"/>
    <w:rsid w:val="0066746E"/>
    <w:rsid w:val="00667800"/>
    <w:rsid w:val="00667DF9"/>
    <w:rsid w:val="0067037D"/>
    <w:rsid w:val="00670631"/>
    <w:rsid w:val="00670875"/>
    <w:rsid w:val="00670D85"/>
    <w:rsid w:val="00671023"/>
    <w:rsid w:val="00671D06"/>
    <w:rsid w:val="00672677"/>
    <w:rsid w:val="00672BF8"/>
    <w:rsid w:val="00672DC0"/>
    <w:rsid w:val="00672EEC"/>
    <w:rsid w:val="0067302F"/>
    <w:rsid w:val="00674730"/>
    <w:rsid w:val="006747C6"/>
    <w:rsid w:val="00674831"/>
    <w:rsid w:val="0067494F"/>
    <w:rsid w:val="00675432"/>
    <w:rsid w:val="006762BC"/>
    <w:rsid w:val="0067658D"/>
    <w:rsid w:val="00676AFD"/>
    <w:rsid w:val="00676D9E"/>
    <w:rsid w:val="00677831"/>
    <w:rsid w:val="00677EE4"/>
    <w:rsid w:val="0068029D"/>
    <w:rsid w:val="006803A3"/>
    <w:rsid w:val="00680969"/>
    <w:rsid w:val="00680B9F"/>
    <w:rsid w:val="0068172C"/>
    <w:rsid w:val="0068255B"/>
    <w:rsid w:val="0068278C"/>
    <w:rsid w:val="00682D74"/>
    <w:rsid w:val="00683496"/>
    <w:rsid w:val="006835CD"/>
    <w:rsid w:val="006836EC"/>
    <w:rsid w:val="00683947"/>
    <w:rsid w:val="006839B3"/>
    <w:rsid w:val="00684126"/>
    <w:rsid w:val="00685268"/>
    <w:rsid w:val="0068527D"/>
    <w:rsid w:val="006853EF"/>
    <w:rsid w:val="00685516"/>
    <w:rsid w:val="00685761"/>
    <w:rsid w:val="00685D2B"/>
    <w:rsid w:val="00687773"/>
    <w:rsid w:val="0068780F"/>
    <w:rsid w:val="006878DE"/>
    <w:rsid w:val="00687DE7"/>
    <w:rsid w:val="00691046"/>
    <w:rsid w:val="0069108C"/>
    <w:rsid w:val="00691168"/>
    <w:rsid w:val="006912F7"/>
    <w:rsid w:val="0069132A"/>
    <w:rsid w:val="00691DC9"/>
    <w:rsid w:val="00691E70"/>
    <w:rsid w:val="00692489"/>
    <w:rsid w:val="006928C7"/>
    <w:rsid w:val="00692995"/>
    <w:rsid w:val="00692B25"/>
    <w:rsid w:val="00692D3D"/>
    <w:rsid w:val="00693369"/>
    <w:rsid w:val="00693FB2"/>
    <w:rsid w:val="006943FD"/>
    <w:rsid w:val="00694505"/>
    <w:rsid w:val="00694585"/>
    <w:rsid w:val="00694AC4"/>
    <w:rsid w:val="00695304"/>
    <w:rsid w:val="0069563B"/>
    <w:rsid w:val="00695784"/>
    <w:rsid w:val="006958A4"/>
    <w:rsid w:val="00695EEB"/>
    <w:rsid w:val="00696E75"/>
    <w:rsid w:val="006972BF"/>
    <w:rsid w:val="00697652"/>
    <w:rsid w:val="00697789"/>
    <w:rsid w:val="00697F49"/>
    <w:rsid w:val="006A00D8"/>
    <w:rsid w:val="006A0639"/>
    <w:rsid w:val="006A0C6F"/>
    <w:rsid w:val="006A1BC1"/>
    <w:rsid w:val="006A1D4A"/>
    <w:rsid w:val="006A1ED8"/>
    <w:rsid w:val="006A37B7"/>
    <w:rsid w:val="006A4DC2"/>
    <w:rsid w:val="006A55BD"/>
    <w:rsid w:val="006A57AC"/>
    <w:rsid w:val="006A5886"/>
    <w:rsid w:val="006A5BA0"/>
    <w:rsid w:val="006A5D09"/>
    <w:rsid w:val="006A63A4"/>
    <w:rsid w:val="006A69E3"/>
    <w:rsid w:val="006A71D5"/>
    <w:rsid w:val="006A7731"/>
    <w:rsid w:val="006B0088"/>
    <w:rsid w:val="006B0DE3"/>
    <w:rsid w:val="006B111C"/>
    <w:rsid w:val="006B271B"/>
    <w:rsid w:val="006B2AFF"/>
    <w:rsid w:val="006B3812"/>
    <w:rsid w:val="006B423A"/>
    <w:rsid w:val="006B4BCE"/>
    <w:rsid w:val="006B56B4"/>
    <w:rsid w:val="006B57AE"/>
    <w:rsid w:val="006B5D81"/>
    <w:rsid w:val="006B5F54"/>
    <w:rsid w:val="006B792B"/>
    <w:rsid w:val="006B7E92"/>
    <w:rsid w:val="006B7FBB"/>
    <w:rsid w:val="006C0387"/>
    <w:rsid w:val="006C04B2"/>
    <w:rsid w:val="006C0FC6"/>
    <w:rsid w:val="006C110B"/>
    <w:rsid w:val="006C13F0"/>
    <w:rsid w:val="006C1411"/>
    <w:rsid w:val="006C2614"/>
    <w:rsid w:val="006C2F5C"/>
    <w:rsid w:val="006C2FD4"/>
    <w:rsid w:val="006C3D75"/>
    <w:rsid w:val="006C4CF6"/>
    <w:rsid w:val="006C639A"/>
    <w:rsid w:val="006C670C"/>
    <w:rsid w:val="006C6745"/>
    <w:rsid w:val="006C6C53"/>
    <w:rsid w:val="006C6F1D"/>
    <w:rsid w:val="006C70A3"/>
    <w:rsid w:val="006C7381"/>
    <w:rsid w:val="006D008C"/>
    <w:rsid w:val="006D0526"/>
    <w:rsid w:val="006D064D"/>
    <w:rsid w:val="006D11F5"/>
    <w:rsid w:val="006D1935"/>
    <w:rsid w:val="006D1E7D"/>
    <w:rsid w:val="006D24A3"/>
    <w:rsid w:val="006D2A79"/>
    <w:rsid w:val="006D2AC8"/>
    <w:rsid w:val="006D2BA1"/>
    <w:rsid w:val="006D356E"/>
    <w:rsid w:val="006D3724"/>
    <w:rsid w:val="006D3C37"/>
    <w:rsid w:val="006D3D47"/>
    <w:rsid w:val="006D4793"/>
    <w:rsid w:val="006D48C7"/>
    <w:rsid w:val="006D5342"/>
    <w:rsid w:val="006D536E"/>
    <w:rsid w:val="006D5823"/>
    <w:rsid w:val="006D5D98"/>
    <w:rsid w:val="006D60B6"/>
    <w:rsid w:val="006D6B94"/>
    <w:rsid w:val="006D7637"/>
    <w:rsid w:val="006D78D3"/>
    <w:rsid w:val="006D7B34"/>
    <w:rsid w:val="006E015D"/>
    <w:rsid w:val="006E13CC"/>
    <w:rsid w:val="006E1668"/>
    <w:rsid w:val="006E1C0F"/>
    <w:rsid w:val="006E1FBD"/>
    <w:rsid w:val="006E22C6"/>
    <w:rsid w:val="006E240F"/>
    <w:rsid w:val="006E2848"/>
    <w:rsid w:val="006E321E"/>
    <w:rsid w:val="006E35B0"/>
    <w:rsid w:val="006E3AB7"/>
    <w:rsid w:val="006E3F5F"/>
    <w:rsid w:val="006E3F8F"/>
    <w:rsid w:val="006E4141"/>
    <w:rsid w:val="006E43A9"/>
    <w:rsid w:val="006E48E9"/>
    <w:rsid w:val="006E4AAE"/>
    <w:rsid w:val="006E5451"/>
    <w:rsid w:val="006E5929"/>
    <w:rsid w:val="006E5A57"/>
    <w:rsid w:val="006E69E0"/>
    <w:rsid w:val="006E6D18"/>
    <w:rsid w:val="006E79E7"/>
    <w:rsid w:val="006E7F29"/>
    <w:rsid w:val="006F0503"/>
    <w:rsid w:val="006F06C0"/>
    <w:rsid w:val="006F0FE7"/>
    <w:rsid w:val="006F183B"/>
    <w:rsid w:val="006F18F5"/>
    <w:rsid w:val="006F1F00"/>
    <w:rsid w:val="006F2405"/>
    <w:rsid w:val="006F2F10"/>
    <w:rsid w:val="006F328F"/>
    <w:rsid w:val="006F3462"/>
    <w:rsid w:val="006F47F1"/>
    <w:rsid w:val="006F4A1E"/>
    <w:rsid w:val="006F4E25"/>
    <w:rsid w:val="006F56FA"/>
    <w:rsid w:val="006F632A"/>
    <w:rsid w:val="006F635A"/>
    <w:rsid w:val="006F69F7"/>
    <w:rsid w:val="006F6B89"/>
    <w:rsid w:val="006F6CD6"/>
    <w:rsid w:val="006F7261"/>
    <w:rsid w:val="006F754C"/>
    <w:rsid w:val="006F7EEB"/>
    <w:rsid w:val="00700065"/>
    <w:rsid w:val="007013B1"/>
    <w:rsid w:val="00701408"/>
    <w:rsid w:val="00701946"/>
    <w:rsid w:val="00701A00"/>
    <w:rsid w:val="0070205F"/>
    <w:rsid w:val="007025D4"/>
    <w:rsid w:val="0070316D"/>
    <w:rsid w:val="0070335D"/>
    <w:rsid w:val="00703F59"/>
    <w:rsid w:val="0070404D"/>
    <w:rsid w:val="00704CEE"/>
    <w:rsid w:val="007051C7"/>
    <w:rsid w:val="007069B0"/>
    <w:rsid w:val="0070777A"/>
    <w:rsid w:val="00707AAF"/>
    <w:rsid w:val="00710844"/>
    <w:rsid w:val="0071348A"/>
    <w:rsid w:val="007134E5"/>
    <w:rsid w:val="007137FB"/>
    <w:rsid w:val="00713969"/>
    <w:rsid w:val="00713E08"/>
    <w:rsid w:val="00716D77"/>
    <w:rsid w:val="007178CD"/>
    <w:rsid w:val="00717FAE"/>
    <w:rsid w:val="007204CD"/>
    <w:rsid w:val="00720C47"/>
    <w:rsid w:val="007212AD"/>
    <w:rsid w:val="00721319"/>
    <w:rsid w:val="00721388"/>
    <w:rsid w:val="00721EE3"/>
    <w:rsid w:val="007220B4"/>
    <w:rsid w:val="0072216C"/>
    <w:rsid w:val="00722B33"/>
    <w:rsid w:val="00722CB8"/>
    <w:rsid w:val="00722FA3"/>
    <w:rsid w:val="007230A6"/>
    <w:rsid w:val="0072358A"/>
    <w:rsid w:val="007238B1"/>
    <w:rsid w:val="00724559"/>
    <w:rsid w:val="0072457F"/>
    <w:rsid w:val="00724708"/>
    <w:rsid w:val="007250A3"/>
    <w:rsid w:val="007253BB"/>
    <w:rsid w:val="007259D6"/>
    <w:rsid w:val="0072603E"/>
    <w:rsid w:val="007260B2"/>
    <w:rsid w:val="007262D4"/>
    <w:rsid w:val="00726D19"/>
    <w:rsid w:val="00727592"/>
    <w:rsid w:val="00727779"/>
    <w:rsid w:val="007277F6"/>
    <w:rsid w:val="00727BA9"/>
    <w:rsid w:val="0073060C"/>
    <w:rsid w:val="00730BCD"/>
    <w:rsid w:val="00731317"/>
    <w:rsid w:val="0073165B"/>
    <w:rsid w:val="00731BA9"/>
    <w:rsid w:val="00732BD6"/>
    <w:rsid w:val="00732BE2"/>
    <w:rsid w:val="00733504"/>
    <w:rsid w:val="0073351A"/>
    <w:rsid w:val="007348C3"/>
    <w:rsid w:val="00734F63"/>
    <w:rsid w:val="00734FD6"/>
    <w:rsid w:val="007353C9"/>
    <w:rsid w:val="0073597B"/>
    <w:rsid w:val="00736687"/>
    <w:rsid w:val="0073693A"/>
    <w:rsid w:val="00736E3F"/>
    <w:rsid w:val="00737408"/>
    <w:rsid w:val="0073779F"/>
    <w:rsid w:val="00740F7D"/>
    <w:rsid w:val="0074185A"/>
    <w:rsid w:val="00741A80"/>
    <w:rsid w:val="007424AC"/>
    <w:rsid w:val="007428AE"/>
    <w:rsid w:val="00742AAE"/>
    <w:rsid w:val="00742B35"/>
    <w:rsid w:val="00743CFE"/>
    <w:rsid w:val="00743F37"/>
    <w:rsid w:val="00743FA1"/>
    <w:rsid w:val="007445A2"/>
    <w:rsid w:val="00744A41"/>
    <w:rsid w:val="00744C3D"/>
    <w:rsid w:val="007457A0"/>
    <w:rsid w:val="007457EA"/>
    <w:rsid w:val="0074595E"/>
    <w:rsid w:val="0074604E"/>
    <w:rsid w:val="00746E7E"/>
    <w:rsid w:val="0074794E"/>
    <w:rsid w:val="00750BE4"/>
    <w:rsid w:val="00751483"/>
    <w:rsid w:val="00751589"/>
    <w:rsid w:val="0075158B"/>
    <w:rsid w:val="0075191A"/>
    <w:rsid w:val="00752016"/>
    <w:rsid w:val="007520BB"/>
    <w:rsid w:val="007526FE"/>
    <w:rsid w:val="00752775"/>
    <w:rsid w:val="00753DB2"/>
    <w:rsid w:val="00754380"/>
    <w:rsid w:val="00755AD6"/>
    <w:rsid w:val="00756C2F"/>
    <w:rsid w:val="00756D46"/>
    <w:rsid w:val="00756E50"/>
    <w:rsid w:val="0075729F"/>
    <w:rsid w:val="00757332"/>
    <w:rsid w:val="007573F4"/>
    <w:rsid w:val="0075749C"/>
    <w:rsid w:val="00757522"/>
    <w:rsid w:val="00757AD2"/>
    <w:rsid w:val="00757BBF"/>
    <w:rsid w:val="0076035B"/>
    <w:rsid w:val="007609F3"/>
    <w:rsid w:val="00762150"/>
    <w:rsid w:val="00762379"/>
    <w:rsid w:val="00762ED4"/>
    <w:rsid w:val="00763095"/>
    <w:rsid w:val="007631B5"/>
    <w:rsid w:val="00763663"/>
    <w:rsid w:val="00763C47"/>
    <w:rsid w:val="0076443D"/>
    <w:rsid w:val="007647BA"/>
    <w:rsid w:val="007650F8"/>
    <w:rsid w:val="00765103"/>
    <w:rsid w:val="00765468"/>
    <w:rsid w:val="0076570A"/>
    <w:rsid w:val="00765CE6"/>
    <w:rsid w:val="00766287"/>
    <w:rsid w:val="00766B3F"/>
    <w:rsid w:val="00766C47"/>
    <w:rsid w:val="00766E0B"/>
    <w:rsid w:val="00770554"/>
    <w:rsid w:val="007708BF"/>
    <w:rsid w:val="00771190"/>
    <w:rsid w:val="0077253F"/>
    <w:rsid w:val="00772822"/>
    <w:rsid w:val="00772881"/>
    <w:rsid w:val="00772D91"/>
    <w:rsid w:val="00772F16"/>
    <w:rsid w:val="00772FB9"/>
    <w:rsid w:val="00773B23"/>
    <w:rsid w:val="00773BF8"/>
    <w:rsid w:val="00773FCA"/>
    <w:rsid w:val="0077434E"/>
    <w:rsid w:val="00774E7C"/>
    <w:rsid w:val="00774F56"/>
    <w:rsid w:val="007757D0"/>
    <w:rsid w:val="0077590A"/>
    <w:rsid w:val="00775DFB"/>
    <w:rsid w:val="00776426"/>
    <w:rsid w:val="00776B4B"/>
    <w:rsid w:val="00776DF4"/>
    <w:rsid w:val="00776E0F"/>
    <w:rsid w:val="00780002"/>
    <w:rsid w:val="007801B9"/>
    <w:rsid w:val="00780706"/>
    <w:rsid w:val="007807D0"/>
    <w:rsid w:val="00780EF8"/>
    <w:rsid w:val="00780F3C"/>
    <w:rsid w:val="0078299F"/>
    <w:rsid w:val="00782F8F"/>
    <w:rsid w:val="007834E9"/>
    <w:rsid w:val="00783816"/>
    <w:rsid w:val="00783D54"/>
    <w:rsid w:val="007847F5"/>
    <w:rsid w:val="00784921"/>
    <w:rsid w:val="00785BD3"/>
    <w:rsid w:val="00785F0A"/>
    <w:rsid w:val="007862EF"/>
    <w:rsid w:val="00786E05"/>
    <w:rsid w:val="00787578"/>
    <w:rsid w:val="007876FE"/>
    <w:rsid w:val="007877C0"/>
    <w:rsid w:val="00787954"/>
    <w:rsid w:val="00787C3F"/>
    <w:rsid w:val="0079037F"/>
    <w:rsid w:val="00790D81"/>
    <w:rsid w:val="00790DA9"/>
    <w:rsid w:val="007911FD"/>
    <w:rsid w:val="00791557"/>
    <w:rsid w:val="00791E13"/>
    <w:rsid w:val="00791E4E"/>
    <w:rsid w:val="00792039"/>
    <w:rsid w:val="00792903"/>
    <w:rsid w:val="00792926"/>
    <w:rsid w:val="00793437"/>
    <w:rsid w:val="00793636"/>
    <w:rsid w:val="00793735"/>
    <w:rsid w:val="00794283"/>
    <w:rsid w:val="0079517C"/>
    <w:rsid w:val="007951CD"/>
    <w:rsid w:val="00795304"/>
    <w:rsid w:val="007957F0"/>
    <w:rsid w:val="00795A63"/>
    <w:rsid w:val="007969EF"/>
    <w:rsid w:val="00797170"/>
    <w:rsid w:val="00797613"/>
    <w:rsid w:val="00797734"/>
    <w:rsid w:val="00797E8A"/>
    <w:rsid w:val="007A0372"/>
    <w:rsid w:val="007A0BC5"/>
    <w:rsid w:val="007A1B27"/>
    <w:rsid w:val="007A1B3B"/>
    <w:rsid w:val="007A1FD6"/>
    <w:rsid w:val="007A22A2"/>
    <w:rsid w:val="007A2855"/>
    <w:rsid w:val="007A2994"/>
    <w:rsid w:val="007A2D31"/>
    <w:rsid w:val="007A309B"/>
    <w:rsid w:val="007A33A7"/>
    <w:rsid w:val="007A3436"/>
    <w:rsid w:val="007A41A0"/>
    <w:rsid w:val="007A487E"/>
    <w:rsid w:val="007A4F88"/>
    <w:rsid w:val="007A5858"/>
    <w:rsid w:val="007A6101"/>
    <w:rsid w:val="007A63E4"/>
    <w:rsid w:val="007A7FCA"/>
    <w:rsid w:val="007B21F2"/>
    <w:rsid w:val="007B26B1"/>
    <w:rsid w:val="007B4296"/>
    <w:rsid w:val="007B4321"/>
    <w:rsid w:val="007B4348"/>
    <w:rsid w:val="007B445A"/>
    <w:rsid w:val="007B4942"/>
    <w:rsid w:val="007B4A64"/>
    <w:rsid w:val="007B4B05"/>
    <w:rsid w:val="007B5BE1"/>
    <w:rsid w:val="007B5F04"/>
    <w:rsid w:val="007B6476"/>
    <w:rsid w:val="007B76BB"/>
    <w:rsid w:val="007B789F"/>
    <w:rsid w:val="007B793F"/>
    <w:rsid w:val="007C0C7A"/>
    <w:rsid w:val="007C10D9"/>
    <w:rsid w:val="007C1E6B"/>
    <w:rsid w:val="007C25FD"/>
    <w:rsid w:val="007C272E"/>
    <w:rsid w:val="007C2DE9"/>
    <w:rsid w:val="007C3F06"/>
    <w:rsid w:val="007C3F2C"/>
    <w:rsid w:val="007C458A"/>
    <w:rsid w:val="007C5147"/>
    <w:rsid w:val="007C62DA"/>
    <w:rsid w:val="007C6CF3"/>
    <w:rsid w:val="007D006F"/>
    <w:rsid w:val="007D05C6"/>
    <w:rsid w:val="007D1373"/>
    <w:rsid w:val="007D16A2"/>
    <w:rsid w:val="007D189B"/>
    <w:rsid w:val="007D1AD5"/>
    <w:rsid w:val="007D1FEE"/>
    <w:rsid w:val="007D36EE"/>
    <w:rsid w:val="007D3E24"/>
    <w:rsid w:val="007D46B4"/>
    <w:rsid w:val="007D482A"/>
    <w:rsid w:val="007D4EF2"/>
    <w:rsid w:val="007D4F73"/>
    <w:rsid w:val="007D6771"/>
    <w:rsid w:val="007D67FD"/>
    <w:rsid w:val="007D69F7"/>
    <w:rsid w:val="007D6E75"/>
    <w:rsid w:val="007D6F8F"/>
    <w:rsid w:val="007D71B5"/>
    <w:rsid w:val="007D7DA6"/>
    <w:rsid w:val="007D7FCB"/>
    <w:rsid w:val="007E1161"/>
    <w:rsid w:val="007E117C"/>
    <w:rsid w:val="007E1374"/>
    <w:rsid w:val="007E188B"/>
    <w:rsid w:val="007E1E9A"/>
    <w:rsid w:val="007E220A"/>
    <w:rsid w:val="007E23AC"/>
    <w:rsid w:val="007E456B"/>
    <w:rsid w:val="007E4737"/>
    <w:rsid w:val="007E489E"/>
    <w:rsid w:val="007E4D88"/>
    <w:rsid w:val="007E51C6"/>
    <w:rsid w:val="007E5388"/>
    <w:rsid w:val="007E5C76"/>
    <w:rsid w:val="007E60D1"/>
    <w:rsid w:val="007E68E7"/>
    <w:rsid w:val="007E6BCB"/>
    <w:rsid w:val="007E6C5E"/>
    <w:rsid w:val="007E7788"/>
    <w:rsid w:val="007E78AE"/>
    <w:rsid w:val="007E7BED"/>
    <w:rsid w:val="007E7BEF"/>
    <w:rsid w:val="007E7D7F"/>
    <w:rsid w:val="007E7D81"/>
    <w:rsid w:val="007F0302"/>
    <w:rsid w:val="007F0BCE"/>
    <w:rsid w:val="007F138D"/>
    <w:rsid w:val="007F232C"/>
    <w:rsid w:val="007F2809"/>
    <w:rsid w:val="007F2A58"/>
    <w:rsid w:val="007F2CBC"/>
    <w:rsid w:val="007F2F6A"/>
    <w:rsid w:val="007F3162"/>
    <w:rsid w:val="007F38AD"/>
    <w:rsid w:val="007F4E9F"/>
    <w:rsid w:val="007F4FAB"/>
    <w:rsid w:val="007F59EF"/>
    <w:rsid w:val="007F5EFB"/>
    <w:rsid w:val="007F6BD9"/>
    <w:rsid w:val="007F7783"/>
    <w:rsid w:val="008006C3"/>
    <w:rsid w:val="00800CC7"/>
    <w:rsid w:val="0080103C"/>
    <w:rsid w:val="00801052"/>
    <w:rsid w:val="008015D7"/>
    <w:rsid w:val="00801C4A"/>
    <w:rsid w:val="00801D75"/>
    <w:rsid w:val="00801F86"/>
    <w:rsid w:val="00802690"/>
    <w:rsid w:val="008031C4"/>
    <w:rsid w:val="00803DDC"/>
    <w:rsid w:val="00804D98"/>
    <w:rsid w:val="00804E6B"/>
    <w:rsid w:val="00805597"/>
    <w:rsid w:val="008058F5"/>
    <w:rsid w:val="0080596D"/>
    <w:rsid w:val="00805C5A"/>
    <w:rsid w:val="008072F5"/>
    <w:rsid w:val="008074BF"/>
    <w:rsid w:val="00807DC2"/>
    <w:rsid w:val="008106A3"/>
    <w:rsid w:val="0081095D"/>
    <w:rsid w:val="00810DFA"/>
    <w:rsid w:val="00810E11"/>
    <w:rsid w:val="008111DB"/>
    <w:rsid w:val="0081134B"/>
    <w:rsid w:val="0081177F"/>
    <w:rsid w:val="008117F9"/>
    <w:rsid w:val="00812885"/>
    <w:rsid w:val="00812F29"/>
    <w:rsid w:val="00813BA2"/>
    <w:rsid w:val="0081421A"/>
    <w:rsid w:val="0081493F"/>
    <w:rsid w:val="008149B4"/>
    <w:rsid w:val="00814B7F"/>
    <w:rsid w:val="00814C03"/>
    <w:rsid w:val="00814C76"/>
    <w:rsid w:val="00814C8D"/>
    <w:rsid w:val="00814CB3"/>
    <w:rsid w:val="00815207"/>
    <w:rsid w:val="0081528E"/>
    <w:rsid w:val="008152C5"/>
    <w:rsid w:val="00815C9D"/>
    <w:rsid w:val="00816177"/>
    <w:rsid w:val="008163A6"/>
    <w:rsid w:val="008168D1"/>
    <w:rsid w:val="00816D9D"/>
    <w:rsid w:val="00816DC2"/>
    <w:rsid w:val="00817A28"/>
    <w:rsid w:val="00820291"/>
    <w:rsid w:val="008214AE"/>
    <w:rsid w:val="00821D79"/>
    <w:rsid w:val="008223D7"/>
    <w:rsid w:val="008226EE"/>
    <w:rsid w:val="00822E57"/>
    <w:rsid w:val="008230BD"/>
    <w:rsid w:val="008232AE"/>
    <w:rsid w:val="0082367E"/>
    <w:rsid w:val="00823D73"/>
    <w:rsid w:val="0082426B"/>
    <w:rsid w:val="00824592"/>
    <w:rsid w:val="008245E0"/>
    <w:rsid w:val="008246F0"/>
    <w:rsid w:val="0082516C"/>
    <w:rsid w:val="0082570D"/>
    <w:rsid w:val="00825A16"/>
    <w:rsid w:val="00825B9C"/>
    <w:rsid w:val="00825CC0"/>
    <w:rsid w:val="008265F9"/>
    <w:rsid w:val="00827915"/>
    <w:rsid w:val="00827AFD"/>
    <w:rsid w:val="00827FE4"/>
    <w:rsid w:val="008304CA"/>
    <w:rsid w:val="00830531"/>
    <w:rsid w:val="00830727"/>
    <w:rsid w:val="008307E4"/>
    <w:rsid w:val="00831717"/>
    <w:rsid w:val="00832B59"/>
    <w:rsid w:val="00832BA4"/>
    <w:rsid w:val="00832C60"/>
    <w:rsid w:val="00833154"/>
    <w:rsid w:val="0083358D"/>
    <w:rsid w:val="008347F1"/>
    <w:rsid w:val="00834B8D"/>
    <w:rsid w:val="00834C2C"/>
    <w:rsid w:val="00834E75"/>
    <w:rsid w:val="00834FE7"/>
    <w:rsid w:val="008352AF"/>
    <w:rsid w:val="008355BA"/>
    <w:rsid w:val="00835867"/>
    <w:rsid w:val="00835C71"/>
    <w:rsid w:val="008360B3"/>
    <w:rsid w:val="00836433"/>
    <w:rsid w:val="008374CD"/>
    <w:rsid w:val="008378C2"/>
    <w:rsid w:val="00840654"/>
    <w:rsid w:val="008408D9"/>
    <w:rsid w:val="00840D5B"/>
    <w:rsid w:val="0084178D"/>
    <w:rsid w:val="00841F6A"/>
    <w:rsid w:val="0084279A"/>
    <w:rsid w:val="00842C70"/>
    <w:rsid w:val="008434FE"/>
    <w:rsid w:val="00843583"/>
    <w:rsid w:val="00843D40"/>
    <w:rsid w:val="00843DDF"/>
    <w:rsid w:val="008446C5"/>
    <w:rsid w:val="00844949"/>
    <w:rsid w:val="008452F7"/>
    <w:rsid w:val="00845F74"/>
    <w:rsid w:val="008461A5"/>
    <w:rsid w:val="00846306"/>
    <w:rsid w:val="008469FC"/>
    <w:rsid w:val="00846E21"/>
    <w:rsid w:val="00851368"/>
    <w:rsid w:val="00851381"/>
    <w:rsid w:val="00851CB7"/>
    <w:rsid w:val="00852153"/>
    <w:rsid w:val="008521B6"/>
    <w:rsid w:val="00852804"/>
    <w:rsid w:val="00852BC8"/>
    <w:rsid w:val="00852C74"/>
    <w:rsid w:val="00852C97"/>
    <w:rsid w:val="0085372A"/>
    <w:rsid w:val="00854AA6"/>
    <w:rsid w:val="00854ABE"/>
    <w:rsid w:val="00854CA0"/>
    <w:rsid w:val="00854E41"/>
    <w:rsid w:val="008550FF"/>
    <w:rsid w:val="00855153"/>
    <w:rsid w:val="00855A09"/>
    <w:rsid w:val="00855A91"/>
    <w:rsid w:val="008562BE"/>
    <w:rsid w:val="008567DE"/>
    <w:rsid w:val="00856840"/>
    <w:rsid w:val="008569DB"/>
    <w:rsid w:val="00856C35"/>
    <w:rsid w:val="00860DC6"/>
    <w:rsid w:val="0086166C"/>
    <w:rsid w:val="00861B44"/>
    <w:rsid w:val="00862025"/>
    <w:rsid w:val="0086216F"/>
    <w:rsid w:val="00862C3C"/>
    <w:rsid w:val="00862FAA"/>
    <w:rsid w:val="0086405A"/>
    <w:rsid w:val="0086407D"/>
    <w:rsid w:val="0086483A"/>
    <w:rsid w:val="00864C8C"/>
    <w:rsid w:val="00865F22"/>
    <w:rsid w:val="00866557"/>
    <w:rsid w:val="008666DA"/>
    <w:rsid w:val="00866B12"/>
    <w:rsid w:val="00867736"/>
    <w:rsid w:val="00867958"/>
    <w:rsid w:val="00867B4A"/>
    <w:rsid w:val="00870219"/>
    <w:rsid w:val="0087037F"/>
    <w:rsid w:val="00870770"/>
    <w:rsid w:val="008715AB"/>
    <w:rsid w:val="008715F9"/>
    <w:rsid w:val="00871B15"/>
    <w:rsid w:val="00873119"/>
    <w:rsid w:val="0087363A"/>
    <w:rsid w:val="00873D2E"/>
    <w:rsid w:val="00873F51"/>
    <w:rsid w:val="0087403B"/>
    <w:rsid w:val="0087430C"/>
    <w:rsid w:val="00874AC3"/>
    <w:rsid w:val="00874F75"/>
    <w:rsid w:val="00875153"/>
    <w:rsid w:val="00875606"/>
    <w:rsid w:val="008757D6"/>
    <w:rsid w:val="008766F5"/>
    <w:rsid w:val="008769A6"/>
    <w:rsid w:val="00876BE8"/>
    <w:rsid w:val="00876D04"/>
    <w:rsid w:val="00876E31"/>
    <w:rsid w:val="008770C6"/>
    <w:rsid w:val="00877EEE"/>
    <w:rsid w:val="00880BFF"/>
    <w:rsid w:val="00880DFA"/>
    <w:rsid w:val="008819FE"/>
    <w:rsid w:val="008825D9"/>
    <w:rsid w:val="00883591"/>
    <w:rsid w:val="008843D1"/>
    <w:rsid w:val="00884A34"/>
    <w:rsid w:val="00884B4C"/>
    <w:rsid w:val="00885703"/>
    <w:rsid w:val="00885747"/>
    <w:rsid w:val="00885D27"/>
    <w:rsid w:val="0088690C"/>
    <w:rsid w:val="00887B07"/>
    <w:rsid w:val="00887C9F"/>
    <w:rsid w:val="00890606"/>
    <w:rsid w:val="00890680"/>
    <w:rsid w:val="008915F2"/>
    <w:rsid w:val="00891720"/>
    <w:rsid w:val="00891829"/>
    <w:rsid w:val="00892472"/>
    <w:rsid w:val="00892946"/>
    <w:rsid w:val="00892DD6"/>
    <w:rsid w:val="00893CDC"/>
    <w:rsid w:val="00893CF5"/>
    <w:rsid w:val="008942B4"/>
    <w:rsid w:val="00894E9B"/>
    <w:rsid w:val="008950F7"/>
    <w:rsid w:val="0089568B"/>
    <w:rsid w:val="00895ADA"/>
    <w:rsid w:val="00895B33"/>
    <w:rsid w:val="00895F16"/>
    <w:rsid w:val="00896282"/>
    <w:rsid w:val="00896B16"/>
    <w:rsid w:val="00896B74"/>
    <w:rsid w:val="00896F01"/>
    <w:rsid w:val="0089718F"/>
    <w:rsid w:val="008977FE"/>
    <w:rsid w:val="00897A7B"/>
    <w:rsid w:val="008A0347"/>
    <w:rsid w:val="008A09A9"/>
    <w:rsid w:val="008A1363"/>
    <w:rsid w:val="008A19DF"/>
    <w:rsid w:val="008A1B57"/>
    <w:rsid w:val="008A1D8F"/>
    <w:rsid w:val="008A4567"/>
    <w:rsid w:val="008A49BB"/>
    <w:rsid w:val="008A4D02"/>
    <w:rsid w:val="008A4E59"/>
    <w:rsid w:val="008A55E7"/>
    <w:rsid w:val="008A604D"/>
    <w:rsid w:val="008A61DB"/>
    <w:rsid w:val="008A7448"/>
    <w:rsid w:val="008A7D23"/>
    <w:rsid w:val="008B08F7"/>
    <w:rsid w:val="008B0C15"/>
    <w:rsid w:val="008B15C2"/>
    <w:rsid w:val="008B1A37"/>
    <w:rsid w:val="008B239B"/>
    <w:rsid w:val="008B2453"/>
    <w:rsid w:val="008B2590"/>
    <w:rsid w:val="008B2C70"/>
    <w:rsid w:val="008B2CAF"/>
    <w:rsid w:val="008B31E4"/>
    <w:rsid w:val="008B33A7"/>
    <w:rsid w:val="008B35EC"/>
    <w:rsid w:val="008B3865"/>
    <w:rsid w:val="008B3BC7"/>
    <w:rsid w:val="008B3DAC"/>
    <w:rsid w:val="008B3E78"/>
    <w:rsid w:val="008B4B21"/>
    <w:rsid w:val="008B54D0"/>
    <w:rsid w:val="008B563D"/>
    <w:rsid w:val="008B6133"/>
    <w:rsid w:val="008B64C1"/>
    <w:rsid w:val="008B6DE1"/>
    <w:rsid w:val="008B6ED4"/>
    <w:rsid w:val="008B70FE"/>
    <w:rsid w:val="008B7371"/>
    <w:rsid w:val="008B7A24"/>
    <w:rsid w:val="008C061D"/>
    <w:rsid w:val="008C0793"/>
    <w:rsid w:val="008C07C0"/>
    <w:rsid w:val="008C0E0A"/>
    <w:rsid w:val="008C0E81"/>
    <w:rsid w:val="008C1F03"/>
    <w:rsid w:val="008C32C4"/>
    <w:rsid w:val="008C3479"/>
    <w:rsid w:val="008C3765"/>
    <w:rsid w:val="008C3A4A"/>
    <w:rsid w:val="008C4E1D"/>
    <w:rsid w:val="008C4F23"/>
    <w:rsid w:val="008C544B"/>
    <w:rsid w:val="008C56E8"/>
    <w:rsid w:val="008C5970"/>
    <w:rsid w:val="008C5CB3"/>
    <w:rsid w:val="008C7390"/>
    <w:rsid w:val="008C7FBD"/>
    <w:rsid w:val="008D00CC"/>
    <w:rsid w:val="008D088A"/>
    <w:rsid w:val="008D0E43"/>
    <w:rsid w:val="008D1210"/>
    <w:rsid w:val="008D12D6"/>
    <w:rsid w:val="008D1EE0"/>
    <w:rsid w:val="008D2021"/>
    <w:rsid w:val="008D233B"/>
    <w:rsid w:val="008D271F"/>
    <w:rsid w:val="008D2D21"/>
    <w:rsid w:val="008D2D74"/>
    <w:rsid w:val="008D3287"/>
    <w:rsid w:val="008D3867"/>
    <w:rsid w:val="008D3E9D"/>
    <w:rsid w:val="008D462A"/>
    <w:rsid w:val="008D48BE"/>
    <w:rsid w:val="008D4AD7"/>
    <w:rsid w:val="008D4C89"/>
    <w:rsid w:val="008D5974"/>
    <w:rsid w:val="008D5F03"/>
    <w:rsid w:val="008D5FCD"/>
    <w:rsid w:val="008D6097"/>
    <w:rsid w:val="008D6B6B"/>
    <w:rsid w:val="008D74F8"/>
    <w:rsid w:val="008D7596"/>
    <w:rsid w:val="008E0F93"/>
    <w:rsid w:val="008E17E7"/>
    <w:rsid w:val="008E1A81"/>
    <w:rsid w:val="008E1C7F"/>
    <w:rsid w:val="008E25F7"/>
    <w:rsid w:val="008E2AD7"/>
    <w:rsid w:val="008E2C9C"/>
    <w:rsid w:val="008E2D41"/>
    <w:rsid w:val="008E3246"/>
    <w:rsid w:val="008E32B2"/>
    <w:rsid w:val="008E556D"/>
    <w:rsid w:val="008E5B4F"/>
    <w:rsid w:val="008E6099"/>
    <w:rsid w:val="008E674F"/>
    <w:rsid w:val="008E6D39"/>
    <w:rsid w:val="008F0620"/>
    <w:rsid w:val="008F062C"/>
    <w:rsid w:val="008F068C"/>
    <w:rsid w:val="008F06A1"/>
    <w:rsid w:val="008F112C"/>
    <w:rsid w:val="008F1746"/>
    <w:rsid w:val="008F1B5C"/>
    <w:rsid w:val="008F1ED5"/>
    <w:rsid w:val="008F22E8"/>
    <w:rsid w:val="008F2433"/>
    <w:rsid w:val="008F391B"/>
    <w:rsid w:val="008F392E"/>
    <w:rsid w:val="008F3B09"/>
    <w:rsid w:val="008F3D91"/>
    <w:rsid w:val="008F424A"/>
    <w:rsid w:val="008F4702"/>
    <w:rsid w:val="008F4FE9"/>
    <w:rsid w:val="008F5291"/>
    <w:rsid w:val="008F5FDB"/>
    <w:rsid w:val="008F725F"/>
    <w:rsid w:val="00900630"/>
    <w:rsid w:val="009010CD"/>
    <w:rsid w:val="00901411"/>
    <w:rsid w:val="00901F67"/>
    <w:rsid w:val="00901F82"/>
    <w:rsid w:val="00902283"/>
    <w:rsid w:val="00902643"/>
    <w:rsid w:val="009026D6"/>
    <w:rsid w:val="009035B0"/>
    <w:rsid w:val="0090385C"/>
    <w:rsid w:val="00903883"/>
    <w:rsid w:val="00904225"/>
    <w:rsid w:val="00904B37"/>
    <w:rsid w:val="00904B68"/>
    <w:rsid w:val="00904FFA"/>
    <w:rsid w:val="009050AA"/>
    <w:rsid w:val="00905D64"/>
    <w:rsid w:val="0090626D"/>
    <w:rsid w:val="009070C2"/>
    <w:rsid w:val="009073FD"/>
    <w:rsid w:val="009076C9"/>
    <w:rsid w:val="00907862"/>
    <w:rsid w:val="00910079"/>
    <w:rsid w:val="009109A9"/>
    <w:rsid w:val="00910E62"/>
    <w:rsid w:val="00911F70"/>
    <w:rsid w:val="00912471"/>
    <w:rsid w:val="009132E0"/>
    <w:rsid w:val="009137A2"/>
    <w:rsid w:val="00913A0F"/>
    <w:rsid w:val="00913B06"/>
    <w:rsid w:val="00914107"/>
    <w:rsid w:val="00914C44"/>
    <w:rsid w:val="00914C4C"/>
    <w:rsid w:val="00914DF3"/>
    <w:rsid w:val="00915607"/>
    <w:rsid w:val="00915F6A"/>
    <w:rsid w:val="00916333"/>
    <w:rsid w:val="009164AB"/>
    <w:rsid w:val="009165CC"/>
    <w:rsid w:val="00916788"/>
    <w:rsid w:val="009167FA"/>
    <w:rsid w:val="00916979"/>
    <w:rsid w:val="0091697A"/>
    <w:rsid w:val="00916A71"/>
    <w:rsid w:val="00917AEC"/>
    <w:rsid w:val="009208D8"/>
    <w:rsid w:val="00921437"/>
    <w:rsid w:val="009219BB"/>
    <w:rsid w:val="00921B1D"/>
    <w:rsid w:val="00921C4B"/>
    <w:rsid w:val="00921CAA"/>
    <w:rsid w:val="0092388A"/>
    <w:rsid w:val="009240D2"/>
    <w:rsid w:val="00924C08"/>
    <w:rsid w:val="00926F42"/>
    <w:rsid w:val="00927CB4"/>
    <w:rsid w:val="0093017C"/>
    <w:rsid w:val="00930319"/>
    <w:rsid w:val="00930630"/>
    <w:rsid w:val="0093077D"/>
    <w:rsid w:val="00930AA8"/>
    <w:rsid w:val="00930AE4"/>
    <w:rsid w:val="009313BF"/>
    <w:rsid w:val="0093186F"/>
    <w:rsid w:val="0093213B"/>
    <w:rsid w:val="0093235B"/>
    <w:rsid w:val="009325FA"/>
    <w:rsid w:val="00932C25"/>
    <w:rsid w:val="00932CD4"/>
    <w:rsid w:val="00933236"/>
    <w:rsid w:val="00933625"/>
    <w:rsid w:val="009339D6"/>
    <w:rsid w:val="009340DE"/>
    <w:rsid w:val="00934E31"/>
    <w:rsid w:val="00935EB3"/>
    <w:rsid w:val="009360B0"/>
    <w:rsid w:val="00936E7C"/>
    <w:rsid w:val="00937600"/>
    <w:rsid w:val="00937772"/>
    <w:rsid w:val="0093787B"/>
    <w:rsid w:val="00940536"/>
    <w:rsid w:val="0094108B"/>
    <w:rsid w:val="009413D4"/>
    <w:rsid w:val="009414CA"/>
    <w:rsid w:val="009415E3"/>
    <w:rsid w:val="009419AD"/>
    <w:rsid w:val="00941BA7"/>
    <w:rsid w:val="009422EB"/>
    <w:rsid w:val="009435F8"/>
    <w:rsid w:val="00943A3B"/>
    <w:rsid w:val="00943EB7"/>
    <w:rsid w:val="00944838"/>
    <w:rsid w:val="00944D52"/>
    <w:rsid w:val="00945546"/>
    <w:rsid w:val="00945556"/>
    <w:rsid w:val="00945621"/>
    <w:rsid w:val="009460A0"/>
    <w:rsid w:val="009467EB"/>
    <w:rsid w:val="00946ED7"/>
    <w:rsid w:val="0094725D"/>
    <w:rsid w:val="009475FD"/>
    <w:rsid w:val="00947A2D"/>
    <w:rsid w:val="009504EC"/>
    <w:rsid w:val="00950A29"/>
    <w:rsid w:val="00950B0C"/>
    <w:rsid w:val="00950FFA"/>
    <w:rsid w:val="00951772"/>
    <w:rsid w:val="00952E6A"/>
    <w:rsid w:val="00953A2C"/>
    <w:rsid w:val="00953E4B"/>
    <w:rsid w:val="00953F13"/>
    <w:rsid w:val="00954258"/>
    <w:rsid w:val="00954526"/>
    <w:rsid w:val="009559CE"/>
    <w:rsid w:val="00956786"/>
    <w:rsid w:val="009568AD"/>
    <w:rsid w:val="00956912"/>
    <w:rsid w:val="00956CB7"/>
    <w:rsid w:val="00956F76"/>
    <w:rsid w:val="009572D1"/>
    <w:rsid w:val="00957404"/>
    <w:rsid w:val="00957880"/>
    <w:rsid w:val="009578C7"/>
    <w:rsid w:val="00960EB6"/>
    <w:rsid w:val="00962495"/>
    <w:rsid w:val="009626BB"/>
    <w:rsid w:val="00962D79"/>
    <w:rsid w:val="00963126"/>
    <w:rsid w:val="009634C5"/>
    <w:rsid w:val="00963D4C"/>
    <w:rsid w:val="00964371"/>
    <w:rsid w:val="009650F5"/>
    <w:rsid w:val="00965369"/>
    <w:rsid w:val="009659BB"/>
    <w:rsid w:val="009675D9"/>
    <w:rsid w:val="00967674"/>
    <w:rsid w:val="009676CA"/>
    <w:rsid w:val="00971CD5"/>
    <w:rsid w:val="00971E11"/>
    <w:rsid w:val="009727DC"/>
    <w:rsid w:val="00973783"/>
    <w:rsid w:val="00974766"/>
    <w:rsid w:val="009748EA"/>
    <w:rsid w:val="00974D68"/>
    <w:rsid w:val="00974F12"/>
    <w:rsid w:val="0097518C"/>
    <w:rsid w:val="00975962"/>
    <w:rsid w:val="00975D92"/>
    <w:rsid w:val="0097604A"/>
    <w:rsid w:val="00976178"/>
    <w:rsid w:val="00977042"/>
    <w:rsid w:val="0097774D"/>
    <w:rsid w:val="009779F6"/>
    <w:rsid w:val="00977B9A"/>
    <w:rsid w:val="00981555"/>
    <w:rsid w:val="009817F9"/>
    <w:rsid w:val="00982B55"/>
    <w:rsid w:val="00982B78"/>
    <w:rsid w:val="009830E8"/>
    <w:rsid w:val="00983182"/>
    <w:rsid w:val="009835D8"/>
    <w:rsid w:val="00983AF5"/>
    <w:rsid w:val="00983C39"/>
    <w:rsid w:val="00983C47"/>
    <w:rsid w:val="00984D4C"/>
    <w:rsid w:val="009873AC"/>
    <w:rsid w:val="0098796D"/>
    <w:rsid w:val="00987DF9"/>
    <w:rsid w:val="00990A18"/>
    <w:rsid w:val="009912E5"/>
    <w:rsid w:val="00991681"/>
    <w:rsid w:val="0099185D"/>
    <w:rsid w:val="00991B1C"/>
    <w:rsid w:val="00992F2D"/>
    <w:rsid w:val="0099318B"/>
    <w:rsid w:val="009934EC"/>
    <w:rsid w:val="009939A0"/>
    <w:rsid w:val="009940F8"/>
    <w:rsid w:val="0099435A"/>
    <w:rsid w:val="009943C2"/>
    <w:rsid w:val="00994596"/>
    <w:rsid w:val="009946D6"/>
    <w:rsid w:val="00994766"/>
    <w:rsid w:val="009948FC"/>
    <w:rsid w:val="009951E0"/>
    <w:rsid w:val="009953D1"/>
    <w:rsid w:val="00995677"/>
    <w:rsid w:val="009958CC"/>
    <w:rsid w:val="00995A6B"/>
    <w:rsid w:val="00995AF3"/>
    <w:rsid w:val="00995E78"/>
    <w:rsid w:val="00995F03"/>
    <w:rsid w:val="009962D2"/>
    <w:rsid w:val="009965F8"/>
    <w:rsid w:val="00996938"/>
    <w:rsid w:val="00996C3B"/>
    <w:rsid w:val="00996D53"/>
    <w:rsid w:val="009970DE"/>
    <w:rsid w:val="00997351"/>
    <w:rsid w:val="009A00D7"/>
    <w:rsid w:val="009A027D"/>
    <w:rsid w:val="009A05D4"/>
    <w:rsid w:val="009A0F43"/>
    <w:rsid w:val="009A2A20"/>
    <w:rsid w:val="009A2F8B"/>
    <w:rsid w:val="009A30FC"/>
    <w:rsid w:val="009A3314"/>
    <w:rsid w:val="009A39B7"/>
    <w:rsid w:val="009A3AD3"/>
    <w:rsid w:val="009A4BC5"/>
    <w:rsid w:val="009A511E"/>
    <w:rsid w:val="009A5C4F"/>
    <w:rsid w:val="009A64F2"/>
    <w:rsid w:val="009A6ADB"/>
    <w:rsid w:val="009B00B6"/>
    <w:rsid w:val="009B01EC"/>
    <w:rsid w:val="009B0DC9"/>
    <w:rsid w:val="009B0DEA"/>
    <w:rsid w:val="009B0FCA"/>
    <w:rsid w:val="009B2491"/>
    <w:rsid w:val="009B283B"/>
    <w:rsid w:val="009B2E8A"/>
    <w:rsid w:val="009B2FA5"/>
    <w:rsid w:val="009B400F"/>
    <w:rsid w:val="009B41B6"/>
    <w:rsid w:val="009B455C"/>
    <w:rsid w:val="009B465B"/>
    <w:rsid w:val="009B4959"/>
    <w:rsid w:val="009B510C"/>
    <w:rsid w:val="009B595A"/>
    <w:rsid w:val="009B5BB2"/>
    <w:rsid w:val="009B73C8"/>
    <w:rsid w:val="009B7466"/>
    <w:rsid w:val="009B7DCE"/>
    <w:rsid w:val="009C0B5B"/>
    <w:rsid w:val="009C1BF0"/>
    <w:rsid w:val="009C1D34"/>
    <w:rsid w:val="009C1F93"/>
    <w:rsid w:val="009C26A0"/>
    <w:rsid w:val="009C311A"/>
    <w:rsid w:val="009C4170"/>
    <w:rsid w:val="009C5888"/>
    <w:rsid w:val="009C58F2"/>
    <w:rsid w:val="009C5BF5"/>
    <w:rsid w:val="009C5D77"/>
    <w:rsid w:val="009C692D"/>
    <w:rsid w:val="009C7212"/>
    <w:rsid w:val="009C7267"/>
    <w:rsid w:val="009C756A"/>
    <w:rsid w:val="009C7C07"/>
    <w:rsid w:val="009D0332"/>
    <w:rsid w:val="009D0781"/>
    <w:rsid w:val="009D0E6A"/>
    <w:rsid w:val="009D0FA0"/>
    <w:rsid w:val="009D1436"/>
    <w:rsid w:val="009D16FD"/>
    <w:rsid w:val="009D190B"/>
    <w:rsid w:val="009D2C96"/>
    <w:rsid w:val="009D2CEE"/>
    <w:rsid w:val="009D315D"/>
    <w:rsid w:val="009D3244"/>
    <w:rsid w:val="009D3451"/>
    <w:rsid w:val="009D3623"/>
    <w:rsid w:val="009D3D2C"/>
    <w:rsid w:val="009D4A29"/>
    <w:rsid w:val="009D5706"/>
    <w:rsid w:val="009D5AE7"/>
    <w:rsid w:val="009D6E06"/>
    <w:rsid w:val="009D731C"/>
    <w:rsid w:val="009D75BF"/>
    <w:rsid w:val="009D7EDE"/>
    <w:rsid w:val="009E060C"/>
    <w:rsid w:val="009E0ABB"/>
    <w:rsid w:val="009E1C44"/>
    <w:rsid w:val="009E2807"/>
    <w:rsid w:val="009E2F57"/>
    <w:rsid w:val="009E3256"/>
    <w:rsid w:val="009E3FB8"/>
    <w:rsid w:val="009E4825"/>
    <w:rsid w:val="009E4E9F"/>
    <w:rsid w:val="009E5035"/>
    <w:rsid w:val="009E5387"/>
    <w:rsid w:val="009E54A3"/>
    <w:rsid w:val="009E5546"/>
    <w:rsid w:val="009E5A12"/>
    <w:rsid w:val="009E5C36"/>
    <w:rsid w:val="009E5C55"/>
    <w:rsid w:val="009E608E"/>
    <w:rsid w:val="009E6AA7"/>
    <w:rsid w:val="009E7D48"/>
    <w:rsid w:val="009E7E23"/>
    <w:rsid w:val="009F08F5"/>
    <w:rsid w:val="009F0C5A"/>
    <w:rsid w:val="009F0D4C"/>
    <w:rsid w:val="009F0EB3"/>
    <w:rsid w:val="009F1A0B"/>
    <w:rsid w:val="009F1AD7"/>
    <w:rsid w:val="009F280D"/>
    <w:rsid w:val="009F3858"/>
    <w:rsid w:val="009F39E6"/>
    <w:rsid w:val="009F3FBC"/>
    <w:rsid w:val="009F4270"/>
    <w:rsid w:val="009F4C5A"/>
    <w:rsid w:val="009F5EE3"/>
    <w:rsid w:val="009F5F85"/>
    <w:rsid w:val="009F6018"/>
    <w:rsid w:val="009F6198"/>
    <w:rsid w:val="009F678F"/>
    <w:rsid w:val="009F6D92"/>
    <w:rsid w:val="009F6EE5"/>
    <w:rsid w:val="009F7538"/>
    <w:rsid w:val="009F7967"/>
    <w:rsid w:val="009F7F52"/>
    <w:rsid w:val="00A00057"/>
    <w:rsid w:val="00A00A9A"/>
    <w:rsid w:val="00A00FCE"/>
    <w:rsid w:val="00A01165"/>
    <w:rsid w:val="00A017DF"/>
    <w:rsid w:val="00A01C96"/>
    <w:rsid w:val="00A022B1"/>
    <w:rsid w:val="00A02BA6"/>
    <w:rsid w:val="00A02C57"/>
    <w:rsid w:val="00A03036"/>
    <w:rsid w:val="00A03411"/>
    <w:rsid w:val="00A036AD"/>
    <w:rsid w:val="00A03974"/>
    <w:rsid w:val="00A046F5"/>
    <w:rsid w:val="00A04F21"/>
    <w:rsid w:val="00A05035"/>
    <w:rsid w:val="00A053A4"/>
    <w:rsid w:val="00A05E17"/>
    <w:rsid w:val="00A06381"/>
    <w:rsid w:val="00A06C0D"/>
    <w:rsid w:val="00A06FF9"/>
    <w:rsid w:val="00A0719B"/>
    <w:rsid w:val="00A0755B"/>
    <w:rsid w:val="00A102EB"/>
    <w:rsid w:val="00A10B09"/>
    <w:rsid w:val="00A10C69"/>
    <w:rsid w:val="00A10D65"/>
    <w:rsid w:val="00A112BE"/>
    <w:rsid w:val="00A11E9F"/>
    <w:rsid w:val="00A120CD"/>
    <w:rsid w:val="00A12885"/>
    <w:rsid w:val="00A133A6"/>
    <w:rsid w:val="00A13564"/>
    <w:rsid w:val="00A13D1F"/>
    <w:rsid w:val="00A14C05"/>
    <w:rsid w:val="00A14CAE"/>
    <w:rsid w:val="00A14D70"/>
    <w:rsid w:val="00A158B2"/>
    <w:rsid w:val="00A16754"/>
    <w:rsid w:val="00A16FAA"/>
    <w:rsid w:val="00A16FF7"/>
    <w:rsid w:val="00A17481"/>
    <w:rsid w:val="00A17E35"/>
    <w:rsid w:val="00A2062B"/>
    <w:rsid w:val="00A20915"/>
    <w:rsid w:val="00A20CF9"/>
    <w:rsid w:val="00A21250"/>
    <w:rsid w:val="00A23A29"/>
    <w:rsid w:val="00A24969"/>
    <w:rsid w:val="00A25075"/>
    <w:rsid w:val="00A2533D"/>
    <w:rsid w:val="00A25349"/>
    <w:rsid w:val="00A26DC5"/>
    <w:rsid w:val="00A277C9"/>
    <w:rsid w:val="00A27F67"/>
    <w:rsid w:val="00A30608"/>
    <w:rsid w:val="00A30965"/>
    <w:rsid w:val="00A31329"/>
    <w:rsid w:val="00A315FE"/>
    <w:rsid w:val="00A31BD6"/>
    <w:rsid w:val="00A31C7C"/>
    <w:rsid w:val="00A320E5"/>
    <w:rsid w:val="00A32198"/>
    <w:rsid w:val="00A3315C"/>
    <w:rsid w:val="00A333CA"/>
    <w:rsid w:val="00A33959"/>
    <w:rsid w:val="00A33A51"/>
    <w:rsid w:val="00A34006"/>
    <w:rsid w:val="00A34DBF"/>
    <w:rsid w:val="00A34E84"/>
    <w:rsid w:val="00A358F0"/>
    <w:rsid w:val="00A35A43"/>
    <w:rsid w:val="00A35F35"/>
    <w:rsid w:val="00A360BA"/>
    <w:rsid w:val="00A361FE"/>
    <w:rsid w:val="00A3628D"/>
    <w:rsid w:val="00A36445"/>
    <w:rsid w:val="00A3651D"/>
    <w:rsid w:val="00A36DEE"/>
    <w:rsid w:val="00A37350"/>
    <w:rsid w:val="00A37BAF"/>
    <w:rsid w:val="00A37EDD"/>
    <w:rsid w:val="00A40069"/>
    <w:rsid w:val="00A4101D"/>
    <w:rsid w:val="00A41850"/>
    <w:rsid w:val="00A424B7"/>
    <w:rsid w:val="00A42891"/>
    <w:rsid w:val="00A42C4F"/>
    <w:rsid w:val="00A43353"/>
    <w:rsid w:val="00A43450"/>
    <w:rsid w:val="00A4383A"/>
    <w:rsid w:val="00A43A5E"/>
    <w:rsid w:val="00A43C2C"/>
    <w:rsid w:val="00A441BD"/>
    <w:rsid w:val="00A44234"/>
    <w:rsid w:val="00A448B8"/>
    <w:rsid w:val="00A44E0D"/>
    <w:rsid w:val="00A452F8"/>
    <w:rsid w:val="00A45B35"/>
    <w:rsid w:val="00A460B4"/>
    <w:rsid w:val="00A46399"/>
    <w:rsid w:val="00A468A1"/>
    <w:rsid w:val="00A4710A"/>
    <w:rsid w:val="00A47668"/>
    <w:rsid w:val="00A47FC4"/>
    <w:rsid w:val="00A50D87"/>
    <w:rsid w:val="00A51E44"/>
    <w:rsid w:val="00A5263B"/>
    <w:rsid w:val="00A527BB"/>
    <w:rsid w:val="00A52EB3"/>
    <w:rsid w:val="00A54629"/>
    <w:rsid w:val="00A5481E"/>
    <w:rsid w:val="00A5550E"/>
    <w:rsid w:val="00A5562D"/>
    <w:rsid w:val="00A557B0"/>
    <w:rsid w:val="00A55949"/>
    <w:rsid w:val="00A55B36"/>
    <w:rsid w:val="00A55D20"/>
    <w:rsid w:val="00A56FC2"/>
    <w:rsid w:val="00A5750A"/>
    <w:rsid w:val="00A601A3"/>
    <w:rsid w:val="00A60C0A"/>
    <w:rsid w:val="00A61509"/>
    <w:rsid w:val="00A616F1"/>
    <w:rsid w:val="00A61787"/>
    <w:rsid w:val="00A61B6C"/>
    <w:rsid w:val="00A61C29"/>
    <w:rsid w:val="00A62184"/>
    <w:rsid w:val="00A62670"/>
    <w:rsid w:val="00A62976"/>
    <w:rsid w:val="00A62B2C"/>
    <w:rsid w:val="00A633DA"/>
    <w:rsid w:val="00A64545"/>
    <w:rsid w:val="00A64C01"/>
    <w:rsid w:val="00A64D05"/>
    <w:rsid w:val="00A67E8B"/>
    <w:rsid w:val="00A70F62"/>
    <w:rsid w:val="00A711CF"/>
    <w:rsid w:val="00A74502"/>
    <w:rsid w:val="00A75662"/>
    <w:rsid w:val="00A75A01"/>
    <w:rsid w:val="00A75ED3"/>
    <w:rsid w:val="00A76686"/>
    <w:rsid w:val="00A766F0"/>
    <w:rsid w:val="00A76974"/>
    <w:rsid w:val="00A76A62"/>
    <w:rsid w:val="00A76A71"/>
    <w:rsid w:val="00A76AEE"/>
    <w:rsid w:val="00A76F72"/>
    <w:rsid w:val="00A76F9C"/>
    <w:rsid w:val="00A77E7E"/>
    <w:rsid w:val="00A80299"/>
    <w:rsid w:val="00A80568"/>
    <w:rsid w:val="00A80821"/>
    <w:rsid w:val="00A80CDA"/>
    <w:rsid w:val="00A80D8E"/>
    <w:rsid w:val="00A80F7E"/>
    <w:rsid w:val="00A814AD"/>
    <w:rsid w:val="00A8267F"/>
    <w:rsid w:val="00A8282D"/>
    <w:rsid w:val="00A82CE6"/>
    <w:rsid w:val="00A82DE9"/>
    <w:rsid w:val="00A83465"/>
    <w:rsid w:val="00A85104"/>
    <w:rsid w:val="00A8535A"/>
    <w:rsid w:val="00A85986"/>
    <w:rsid w:val="00A85B5F"/>
    <w:rsid w:val="00A85B93"/>
    <w:rsid w:val="00A86284"/>
    <w:rsid w:val="00A86AD2"/>
    <w:rsid w:val="00A8740A"/>
    <w:rsid w:val="00A91C53"/>
    <w:rsid w:val="00A9218C"/>
    <w:rsid w:val="00A92428"/>
    <w:rsid w:val="00A927AC"/>
    <w:rsid w:val="00A92E89"/>
    <w:rsid w:val="00A93943"/>
    <w:rsid w:val="00A942FF"/>
    <w:rsid w:val="00A948D2"/>
    <w:rsid w:val="00A94E2F"/>
    <w:rsid w:val="00A94ED8"/>
    <w:rsid w:val="00A95833"/>
    <w:rsid w:val="00A95B97"/>
    <w:rsid w:val="00A9610D"/>
    <w:rsid w:val="00A96157"/>
    <w:rsid w:val="00A96540"/>
    <w:rsid w:val="00A96A04"/>
    <w:rsid w:val="00A97052"/>
    <w:rsid w:val="00AA0504"/>
    <w:rsid w:val="00AA0DF7"/>
    <w:rsid w:val="00AA1AD7"/>
    <w:rsid w:val="00AA1D3C"/>
    <w:rsid w:val="00AA375F"/>
    <w:rsid w:val="00AA39A6"/>
    <w:rsid w:val="00AA4B57"/>
    <w:rsid w:val="00AA4CFB"/>
    <w:rsid w:val="00AA4D19"/>
    <w:rsid w:val="00AA5707"/>
    <w:rsid w:val="00AA5D1A"/>
    <w:rsid w:val="00AA7363"/>
    <w:rsid w:val="00AA73E0"/>
    <w:rsid w:val="00AA75DD"/>
    <w:rsid w:val="00AA797E"/>
    <w:rsid w:val="00AB00AB"/>
    <w:rsid w:val="00AB0A5B"/>
    <w:rsid w:val="00AB11DB"/>
    <w:rsid w:val="00AB1492"/>
    <w:rsid w:val="00AB18E8"/>
    <w:rsid w:val="00AB1FF5"/>
    <w:rsid w:val="00AB20E3"/>
    <w:rsid w:val="00AB25EF"/>
    <w:rsid w:val="00AB2B54"/>
    <w:rsid w:val="00AB32F8"/>
    <w:rsid w:val="00AB454B"/>
    <w:rsid w:val="00AB4E7E"/>
    <w:rsid w:val="00AB514B"/>
    <w:rsid w:val="00AB53A2"/>
    <w:rsid w:val="00AB5794"/>
    <w:rsid w:val="00AB5908"/>
    <w:rsid w:val="00AB5B11"/>
    <w:rsid w:val="00AB6151"/>
    <w:rsid w:val="00AB7ACD"/>
    <w:rsid w:val="00AC040E"/>
    <w:rsid w:val="00AC175C"/>
    <w:rsid w:val="00AC217F"/>
    <w:rsid w:val="00AC34C9"/>
    <w:rsid w:val="00AC39FA"/>
    <w:rsid w:val="00AC44F4"/>
    <w:rsid w:val="00AC49DC"/>
    <w:rsid w:val="00AC5397"/>
    <w:rsid w:val="00AC63AF"/>
    <w:rsid w:val="00AC65E0"/>
    <w:rsid w:val="00AC65EA"/>
    <w:rsid w:val="00AC6F25"/>
    <w:rsid w:val="00AC76EA"/>
    <w:rsid w:val="00AC7D29"/>
    <w:rsid w:val="00AD019D"/>
    <w:rsid w:val="00AD03D2"/>
    <w:rsid w:val="00AD0B07"/>
    <w:rsid w:val="00AD12C8"/>
    <w:rsid w:val="00AD2015"/>
    <w:rsid w:val="00AD2295"/>
    <w:rsid w:val="00AD2562"/>
    <w:rsid w:val="00AD276B"/>
    <w:rsid w:val="00AD2B6C"/>
    <w:rsid w:val="00AD31E1"/>
    <w:rsid w:val="00AD3456"/>
    <w:rsid w:val="00AD3653"/>
    <w:rsid w:val="00AD37D4"/>
    <w:rsid w:val="00AD570A"/>
    <w:rsid w:val="00AD58C8"/>
    <w:rsid w:val="00AD5A63"/>
    <w:rsid w:val="00AD5D81"/>
    <w:rsid w:val="00AD5E30"/>
    <w:rsid w:val="00AD6629"/>
    <w:rsid w:val="00AD6688"/>
    <w:rsid w:val="00AD6AF5"/>
    <w:rsid w:val="00AD6F3B"/>
    <w:rsid w:val="00AD7001"/>
    <w:rsid w:val="00AE0275"/>
    <w:rsid w:val="00AE0757"/>
    <w:rsid w:val="00AE0993"/>
    <w:rsid w:val="00AE0F55"/>
    <w:rsid w:val="00AE1126"/>
    <w:rsid w:val="00AE31FF"/>
    <w:rsid w:val="00AE3F3D"/>
    <w:rsid w:val="00AE5749"/>
    <w:rsid w:val="00AE59E6"/>
    <w:rsid w:val="00AE612C"/>
    <w:rsid w:val="00AE6BA3"/>
    <w:rsid w:val="00AE6C0A"/>
    <w:rsid w:val="00AE721D"/>
    <w:rsid w:val="00AE755F"/>
    <w:rsid w:val="00AE7B91"/>
    <w:rsid w:val="00AF0172"/>
    <w:rsid w:val="00AF06CB"/>
    <w:rsid w:val="00AF0743"/>
    <w:rsid w:val="00AF095E"/>
    <w:rsid w:val="00AF115B"/>
    <w:rsid w:val="00AF1454"/>
    <w:rsid w:val="00AF3026"/>
    <w:rsid w:val="00AF30F0"/>
    <w:rsid w:val="00AF39FF"/>
    <w:rsid w:val="00AF3E02"/>
    <w:rsid w:val="00AF3EFB"/>
    <w:rsid w:val="00AF3F19"/>
    <w:rsid w:val="00AF44DD"/>
    <w:rsid w:val="00AF56D5"/>
    <w:rsid w:val="00AF61B8"/>
    <w:rsid w:val="00AF63A3"/>
    <w:rsid w:val="00AF63B8"/>
    <w:rsid w:val="00AF6873"/>
    <w:rsid w:val="00AF71DE"/>
    <w:rsid w:val="00AF76E1"/>
    <w:rsid w:val="00B0028C"/>
    <w:rsid w:val="00B00586"/>
    <w:rsid w:val="00B00B9A"/>
    <w:rsid w:val="00B00D19"/>
    <w:rsid w:val="00B01E5C"/>
    <w:rsid w:val="00B02B95"/>
    <w:rsid w:val="00B02FC1"/>
    <w:rsid w:val="00B02FCA"/>
    <w:rsid w:val="00B030DC"/>
    <w:rsid w:val="00B03AC5"/>
    <w:rsid w:val="00B04473"/>
    <w:rsid w:val="00B04726"/>
    <w:rsid w:val="00B0477E"/>
    <w:rsid w:val="00B04D1C"/>
    <w:rsid w:val="00B04ED9"/>
    <w:rsid w:val="00B06028"/>
    <w:rsid w:val="00B06702"/>
    <w:rsid w:val="00B0683E"/>
    <w:rsid w:val="00B06A77"/>
    <w:rsid w:val="00B06FE8"/>
    <w:rsid w:val="00B07844"/>
    <w:rsid w:val="00B0792D"/>
    <w:rsid w:val="00B07C3F"/>
    <w:rsid w:val="00B10A5C"/>
    <w:rsid w:val="00B10A71"/>
    <w:rsid w:val="00B10CC6"/>
    <w:rsid w:val="00B10CFD"/>
    <w:rsid w:val="00B1169C"/>
    <w:rsid w:val="00B11C56"/>
    <w:rsid w:val="00B11CFF"/>
    <w:rsid w:val="00B12227"/>
    <w:rsid w:val="00B122C5"/>
    <w:rsid w:val="00B1262C"/>
    <w:rsid w:val="00B1268C"/>
    <w:rsid w:val="00B12839"/>
    <w:rsid w:val="00B12A84"/>
    <w:rsid w:val="00B12F3C"/>
    <w:rsid w:val="00B1400C"/>
    <w:rsid w:val="00B14970"/>
    <w:rsid w:val="00B14B8F"/>
    <w:rsid w:val="00B14C61"/>
    <w:rsid w:val="00B1500F"/>
    <w:rsid w:val="00B158C0"/>
    <w:rsid w:val="00B16ECB"/>
    <w:rsid w:val="00B17107"/>
    <w:rsid w:val="00B17DF4"/>
    <w:rsid w:val="00B20048"/>
    <w:rsid w:val="00B20885"/>
    <w:rsid w:val="00B20AAE"/>
    <w:rsid w:val="00B20B8E"/>
    <w:rsid w:val="00B20DC2"/>
    <w:rsid w:val="00B211F6"/>
    <w:rsid w:val="00B21976"/>
    <w:rsid w:val="00B225B1"/>
    <w:rsid w:val="00B22DCA"/>
    <w:rsid w:val="00B22F5B"/>
    <w:rsid w:val="00B23049"/>
    <w:rsid w:val="00B23636"/>
    <w:rsid w:val="00B239B3"/>
    <w:rsid w:val="00B2447B"/>
    <w:rsid w:val="00B24B2F"/>
    <w:rsid w:val="00B24F31"/>
    <w:rsid w:val="00B2530C"/>
    <w:rsid w:val="00B254F8"/>
    <w:rsid w:val="00B25875"/>
    <w:rsid w:val="00B260BD"/>
    <w:rsid w:val="00B26698"/>
    <w:rsid w:val="00B26E32"/>
    <w:rsid w:val="00B2707D"/>
    <w:rsid w:val="00B2721C"/>
    <w:rsid w:val="00B273A2"/>
    <w:rsid w:val="00B277C1"/>
    <w:rsid w:val="00B27919"/>
    <w:rsid w:val="00B27A36"/>
    <w:rsid w:val="00B27E33"/>
    <w:rsid w:val="00B27E3D"/>
    <w:rsid w:val="00B27F46"/>
    <w:rsid w:val="00B30EA5"/>
    <w:rsid w:val="00B31628"/>
    <w:rsid w:val="00B31633"/>
    <w:rsid w:val="00B31977"/>
    <w:rsid w:val="00B31D1F"/>
    <w:rsid w:val="00B33263"/>
    <w:rsid w:val="00B33A9B"/>
    <w:rsid w:val="00B33E29"/>
    <w:rsid w:val="00B34010"/>
    <w:rsid w:val="00B34BEF"/>
    <w:rsid w:val="00B3553A"/>
    <w:rsid w:val="00B35A4E"/>
    <w:rsid w:val="00B35C35"/>
    <w:rsid w:val="00B35F70"/>
    <w:rsid w:val="00B36799"/>
    <w:rsid w:val="00B36C8E"/>
    <w:rsid w:val="00B36CCA"/>
    <w:rsid w:val="00B36CE4"/>
    <w:rsid w:val="00B37563"/>
    <w:rsid w:val="00B379ED"/>
    <w:rsid w:val="00B37C0A"/>
    <w:rsid w:val="00B37C72"/>
    <w:rsid w:val="00B404DE"/>
    <w:rsid w:val="00B405A7"/>
    <w:rsid w:val="00B409AA"/>
    <w:rsid w:val="00B42954"/>
    <w:rsid w:val="00B42AF8"/>
    <w:rsid w:val="00B42B2A"/>
    <w:rsid w:val="00B42E10"/>
    <w:rsid w:val="00B4328F"/>
    <w:rsid w:val="00B4338F"/>
    <w:rsid w:val="00B4356F"/>
    <w:rsid w:val="00B439E0"/>
    <w:rsid w:val="00B43B59"/>
    <w:rsid w:val="00B4407A"/>
    <w:rsid w:val="00B4410A"/>
    <w:rsid w:val="00B44771"/>
    <w:rsid w:val="00B449DE"/>
    <w:rsid w:val="00B45A6B"/>
    <w:rsid w:val="00B470DA"/>
    <w:rsid w:val="00B471CA"/>
    <w:rsid w:val="00B478CD"/>
    <w:rsid w:val="00B47ACE"/>
    <w:rsid w:val="00B50393"/>
    <w:rsid w:val="00B504E4"/>
    <w:rsid w:val="00B50917"/>
    <w:rsid w:val="00B51C25"/>
    <w:rsid w:val="00B5366D"/>
    <w:rsid w:val="00B53840"/>
    <w:rsid w:val="00B53F8F"/>
    <w:rsid w:val="00B54342"/>
    <w:rsid w:val="00B54E42"/>
    <w:rsid w:val="00B54FE7"/>
    <w:rsid w:val="00B5595E"/>
    <w:rsid w:val="00B55D35"/>
    <w:rsid w:val="00B55E1A"/>
    <w:rsid w:val="00B562FC"/>
    <w:rsid w:val="00B56591"/>
    <w:rsid w:val="00B5672A"/>
    <w:rsid w:val="00B56799"/>
    <w:rsid w:val="00B56971"/>
    <w:rsid w:val="00B56C5B"/>
    <w:rsid w:val="00B56D34"/>
    <w:rsid w:val="00B56EC6"/>
    <w:rsid w:val="00B56ECB"/>
    <w:rsid w:val="00B56F71"/>
    <w:rsid w:val="00B5779E"/>
    <w:rsid w:val="00B57A76"/>
    <w:rsid w:val="00B57E9A"/>
    <w:rsid w:val="00B60295"/>
    <w:rsid w:val="00B60802"/>
    <w:rsid w:val="00B60CE4"/>
    <w:rsid w:val="00B60EB7"/>
    <w:rsid w:val="00B6142F"/>
    <w:rsid w:val="00B61B4B"/>
    <w:rsid w:val="00B61BAF"/>
    <w:rsid w:val="00B62CC3"/>
    <w:rsid w:val="00B62EDB"/>
    <w:rsid w:val="00B63626"/>
    <w:rsid w:val="00B6404F"/>
    <w:rsid w:val="00B64B13"/>
    <w:rsid w:val="00B64B46"/>
    <w:rsid w:val="00B64CF8"/>
    <w:rsid w:val="00B65A1B"/>
    <w:rsid w:val="00B65BB2"/>
    <w:rsid w:val="00B661CD"/>
    <w:rsid w:val="00B67E24"/>
    <w:rsid w:val="00B70612"/>
    <w:rsid w:val="00B7073B"/>
    <w:rsid w:val="00B70B7D"/>
    <w:rsid w:val="00B70D61"/>
    <w:rsid w:val="00B71AB1"/>
    <w:rsid w:val="00B725F2"/>
    <w:rsid w:val="00B72669"/>
    <w:rsid w:val="00B727F2"/>
    <w:rsid w:val="00B73588"/>
    <w:rsid w:val="00B737A9"/>
    <w:rsid w:val="00B73B7A"/>
    <w:rsid w:val="00B73C74"/>
    <w:rsid w:val="00B740BF"/>
    <w:rsid w:val="00B74961"/>
    <w:rsid w:val="00B752BF"/>
    <w:rsid w:val="00B7581C"/>
    <w:rsid w:val="00B75D72"/>
    <w:rsid w:val="00B760BD"/>
    <w:rsid w:val="00B766A9"/>
    <w:rsid w:val="00B76C01"/>
    <w:rsid w:val="00B76D01"/>
    <w:rsid w:val="00B772BE"/>
    <w:rsid w:val="00B8027E"/>
    <w:rsid w:val="00B805F5"/>
    <w:rsid w:val="00B80CF9"/>
    <w:rsid w:val="00B81551"/>
    <w:rsid w:val="00B828DE"/>
    <w:rsid w:val="00B82D5A"/>
    <w:rsid w:val="00B8442D"/>
    <w:rsid w:val="00B84847"/>
    <w:rsid w:val="00B84AE4"/>
    <w:rsid w:val="00B84B59"/>
    <w:rsid w:val="00B861A7"/>
    <w:rsid w:val="00B8687F"/>
    <w:rsid w:val="00B86998"/>
    <w:rsid w:val="00B86BB0"/>
    <w:rsid w:val="00B86CD4"/>
    <w:rsid w:val="00B86CE1"/>
    <w:rsid w:val="00B86D0A"/>
    <w:rsid w:val="00B86EAE"/>
    <w:rsid w:val="00B87471"/>
    <w:rsid w:val="00B875E5"/>
    <w:rsid w:val="00B87AD1"/>
    <w:rsid w:val="00B87B79"/>
    <w:rsid w:val="00B87CBF"/>
    <w:rsid w:val="00B90536"/>
    <w:rsid w:val="00B90D1C"/>
    <w:rsid w:val="00B90D8C"/>
    <w:rsid w:val="00B91A1A"/>
    <w:rsid w:val="00B9306C"/>
    <w:rsid w:val="00B939BF"/>
    <w:rsid w:val="00B940A9"/>
    <w:rsid w:val="00B9428B"/>
    <w:rsid w:val="00B9433E"/>
    <w:rsid w:val="00B9497C"/>
    <w:rsid w:val="00B95008"/>
    <w:rsid w:val="00B95011"/>
    <w:rsid w:val="00B95B8A"/>
    <w:rsid w:val="00B9630D"/>
    <w:rsid w:val="00B964AF"/>
    <w:rsid w:val="00B964F4"/>
    <w:rsid w:val="00B96657"/>
    <w:rsid w:val="00BA07B0"/>
    <w:rsid w:val="00BA1348"/>
    <w:rsid w:val="00BA16B7"/>
    <w:rsid w:val="00BA17FB"/>
    <w:rsid w:val="00BA1870"/>
    <w:rsid w:val="00BA1DBC"/>
    <w:rsid w:val="00BA22A5"/>
    <w:rsid w:val="00BA310E"/>
    <w:rsid w:val="00BA31C7"/>
    <w:rsid w:val="00BA334F"/>
    <w:rsid w:val="00BA3627"/>
    <w:rsid w:val="00BA4167"/>
    <w:rsid w:val="00BA4348"/>
    <w:rsid w:val="00BA4758"/>
    <w:rsid w:val="00BA48E2"/>
    <w:rsid w:val="00BA5133"/>
    <w:rsid w:val="00BA530E"/>
    <w:rsid w:val="00BA56EE"/>
    <w:rsid w:val="00BA5A31"/>
    <w:rsid w:val="00BA5A55"/>
    <w:rsid w:val="00BA5D6F"/>
    <w:rsid w:val="00BA61F5"/>
    <w:rsid w:val="00BA64E1"/>
    <w:rsid w:val="00BA6994"/>
    <w:rsid w:val="00BA766C"/>
    <w:rsid w:val="00BA76EF"/>
    <w:rsid w:val="00BA7EDF"/>
    <w:rsid w:val="00BB0150"/>
    <w:rsid w:val="00BB07CE"/>
    <w:rsid w:val="00BB0D5A"/>
    <w:rsid w:val="00BB1447"/>
    <w:rsid w:val="00BB3438"/>
    <w:rsid w:val="00BB3D44"/>
    <w:rsid w:val="00BB3F44"/>
    <w:rsid w:val="00BB400B"/>
    <w:rsid w:val="00BB489B"/>
    <w:rsid w:val="00BB4A05"/>
    <w:rsid w:val="00BB4E67"/>
    <w:rsid w:val="00BB5AF2"/>
    <w:rsid w:val="00BB5CB1"/>
    <w:rsid w:val="00BB5D9F"/>
    <w:rsid w:val="00BB7A60"/>
    <w:rsid w:val="00BB7F10"/>
    <w:rsid w:val="00BC0BC8"/>
    <w:rsid w:val="00BC0C4F"/>
    <w:rsid w:val="00BC1378"/>
    <w:rsid w:val="00BC1D1F"/>
    <w:rsid w:val="00BC1DF1"/>
    <w:rsid w:val="00BC324E"/>
    <w:rsid w:val="00BC3C59"/>
    <w:rsid w:val="00BC3F4F"/>
    <w:rsid w:val="00BC40FC"/>
    <w:rsid w:val="00BC4256"/>
    <w:rsid w:val="00BC4AF2"/>
    <w:rsid w:val="00BC4F30"/>
    <w:rsid w:val="00BC50F8"/>
    <w:rsid w:val="00BC5700"/>
    <w:rsid w:val="00BC581F"/>
    <w:rsid w:val="00BC5A71"/>
    <w:rsid w:val="00BC63BD"/>
    <w:rsid w:val="00BC6698"/>
    <w:rsid w:val="00BC6AB1"/>
    <w:rsid w:val="00BC7487"/>
    <w:rsid w:val="00BC75BE"/>
    <w:rsid w:val="00BC7D82"/>
    <w:rsid w:val="00BD0BFB"/>
    <w:rsid w:val="00BD0C26"/>
    <w:rsid w:val="00BD10BB"/>
    <w:rsid w:val="00BD17D0"/>
    <w:rsid w:val="00BD184F"/>
    <w:rsid w:val="00BD1C46"/>
    <w:rsid w:val="00BD213C"/>
    <w:rsid w:val="00BD2A86"/>
    <w:rsid w:val="00BD2C38"/>
    <w:rsid w:val="00BD2CC5"/>
    <w:rsid w:val="00BD2D7B"/>
    <w:rsid w:val="00BD32E2"/>
    <w:rsid w:val="00BD3726"/>
    <w:rsid w:val="00BD372A"/>
    <w:rsid w:val="00BD3CA8"/>
    <w:rsid w:val="00BD3F78"/>
    <w:rsid w:val="00BD4163"/>
    <w:rsid w:val="00BD4257"/>
    <w:rsid w:val="00BD4953"/>
    <w:rsid w:val="00BD4B09"/>
    <w:rsid w:val="00BD5890"/>
    <w:rsid w:val="00BD5B13"/>
    <w:rsid w:val="00BD5D2A"/>
    <w:rsid w:val="00BD5F6B"/>
    <w:rsid w:val="00BD64D2"/>
    <w:rsid w:val="00BD67A1"/>
    <w:rsid w:val="00BD71DC"/>
    <w:rsid w:val="00BD721E"/>
    <w:rsid w:val="00BE0123"/>
    <w:rsid w:val="00BE089F"/>
    <w:rsid w:val="00BE0939"/>
    <w:rsid w:val="00BE09D0"/>
    <w:rsid w:val="00BE0D61"/>
    <w:rsid w:val="00BE0F75"/>
    <w:rsid w:val="00BE1331"/>
    <w:rsid w:val="00BE1C72"/>
    <w:rsid w:val="00BE1D54"/>
    <w:rsid w:val="00BE2301"/>
    <w:rsid w:val="00BE2DB4"/>
    <w:rsid w:val="00BE339E"/>
    <w:rsid w:val="00BE363C"/>
    <w:rsid w:val="00BE47F6"/>
    <w:rsid w:val="00BE4AE0"/>
    <w:rsid w:val="00BE52CB"/>
    <w:rsid w:val="00BE5650"/>
    <w:rsid w:val="00BE5D1E"/>
    <w:rsid w:val="00BE635C"/>
    <w:rsid w:val="00BE68AB"/>
    <w:rsid w:val="00BE691C"/>
    <w:rsid w:val="00BE6922"/>
    <w:rsid w:val="00BE6BE3"/>
    <w:rsid w:val="00BE7681"/>
    <w:rsid w:val="00BE7C59"/>
    <w:rsid w:val="00BF0270"/>
    <w:rsid w:val="00BF1004"/>
    <w:rsid w:val="00BF1784"/>
    <w:rsid w:val="00BF265A"/>
    <w:rsid w:val="00BF2902"/>
    <w:rsid w:val="00BF2D6A"/>
    <w:rsid w:val="00BF2D77"/>
    <w:rsid w:val="00BF38E1"/>
    <w:rsid w:val="00BF3A72"/>
    <w:rsid w:val="00BF432C"/>
    <w:rsid w:val="00BF47F8"/>
    <w:rsid w:val="00BF4E08"/>
    <w:rsid w:val="00BF50A1"/>
    <w:rsid w:val="00BF50EB"/>
    <w:rsid w:val="00BF5147"/>
    <w:rsid w:val="00BF5254"/>
    <w:rsid w:val="00BF5519"/>
    <w:rsid w:val="00BF6473"/>
    <w:rsid w:val="00BF664A"/>
    <w:rsid w:val="00BF66F0"/>
    <w:rsid w:val="00BF6D9B"/>
    <w:rsid w:val="00BF7861"/>
    <w:rsid w:val="00BF7F21"/>
    <w:rsid w:val="00C0033D"/>
    <w:rsid w:val="00C014B9"/>
    <w:rsid w:val="00C014BC"/>
    <w:rsid w:val="00C01D13"/>
    <w:rsid w:val="00C02545"/>
    <w:rsid w:val="00C02DB2"/>
    <w:rsid w:val="00C036C3"/>
    <w:rsid w:val="00C03DF1"/>
    <w:rsid w:val="00C049E7"/>
    <w:rsid w:val="00C051F0"/>
    <w:rsid w:val="00C05318"/>
    <w:rsid w:val="00C068E6"/>
    <w:rsid w:val="00C070DF"/>
    <w:rsid w:val="00C07344"/>
    <w:rsid w:val="00C07539"/>
    <w:rsid w:val="00C07714"/>
    <w:rsid w:val="00C07B6D"/>
    <w:rsid w:val="00C10A13"/>
    <w:rsid w:val="00C10ECE"/>
    <w:rsid w:val="00C11314"/>
    <w:rsid w:val="00C1290E"/>
    <w:rsid w:val="00C138AD"/>
    <w:rsid w:val="00C14439"/>
    <w:rsid w:val="00C16C4D"/>
    <w:rsid w:val="00C20938"/>
    <w:rsid w:val="00C210A3"/>
    <w:rsid w:val="00C211C1"/>
    <w:rsid w:val="00C214A1"/>
    <w:rsid w:val="00C216DD"/>
    <w:rsid w:val="00C22192"/>
    <w:rsid w:val="00C22216"/>
    <w:rsid w:val="00C2293E"/>
    <w:rsid w:val="00C22E30"/>
    <w:rsid w:val="00C2301D"/>
    <w:rsid w:val="00C23C1A"/>
    <w:rsid w:val="00C23CB3"/>
    <w:rsid w:val="00C2414B"/>
    <w:rsid w:val="00C274AE"/>
    <w:rsid w:val="00C27888"/>
    <w:rsid w:val="00C27C51"/>
    <w:rsid w:val="00C30325"/>
    <w:rsid w:val="00C3088E"/>
    <w:rsid w:val="00C30F52"/>
    <w:rsid w:val="00C3256D"/>
    <w:rsid w:val="00C3262A"/>
    <w:rsid w:val="00C326EF"/>
    <w:rsid w:val="00C329A7"/>
    <w:rsid w:val="00C3336E"/>
    <w:rsid w:val="00C33AD0"/>
    <w:rsid w:val="00C33FB3"/>
    <w:rsid w:val="00C33FFD"/>
    <w:rsid w:val="00C34503"/>
    <w:rsid w:val="00C34AB1"/>
    <w:rsid w:val="00C34D69"/>
    <w:rsid w:val="00C35A4A"/>
    <w:rsid w:val="00C3639E"/>
    <w:rsid w:val="00C3694F"/>
    <w:rsid w:val="00C37498"/>
    <w:rsid w:val="00C37C44"/>
    <w:rsid w:val="00C37E67"/>
    <w:rsid w:val="00C404CA"/>
    <w:rsid w:val="00C40675"/>
    <w:rsid w:val="00C409A8"/>
    <w:rsid w:val="00C4222E"/>
    <w:rsid w:val="00C42575"/>
    <w:rsid w:val="00C43338"/>
    <w:rsid w:val="00C43AB5"/>
    <w:rsid w:val="00C43B50"/>
    <w:rsid w:val="00C44A50"/>
    <w:rsid w:val="00C44CA3"/>
    <w:rsid w:val="00C44DAC"/>
    <w:rsid w:val="00C46650"/>
    <w:rsid w:val="00C46A52"/>
    <w:rsid w:val="00C4735E"/>
    <w:rsid w:val="00C47B2C"/>
    <w:rsid w:val="00C47C72"/>
    <w:rsid w:val="00C5125A"/>
    <w:rsid w:val="00C5329B"/>
    <w:rsid w:val="00C53734"/>
    <w:rsid w:val="00C54BB4"/>
    <w:rsid w:val="00C54FD2"/>
    <w:rsid w:val="00C556D9"/>
    <w:rsid w:val="00C55BF2"/>
    <w:rsid w:val="00C57C0B"/>
    <w:rsid w:val="00C57E13"/>
    <w:rsid w:val="00C6017F"/>
    <w:rsid w:val="00C6090D"/>
    <w:rsid w:val="00C61272"/>
    <w:rsid w:val="00C61AF2"/>
    <w:rsid w:val="00C6238A"/>
    <w:rsid w:val="00C63704"/>
    <w:rsid w:val="00C63C6A"/>
    <w:rsid w:val="00C63F2D"/>
    <w:rsid w:val="00C64586"/>
    <w:rsid w:val="00C64926"/>
    <w:rsid w:val="00C64E96"/>
    <w:rsid w:val="00C65A11"/>
    <w:rsid w:val="00C65CDF"/>
    <w:rsid w:val="00C65FCF"/>
    <w:rsid w:val="00C66766"/>
    <w:rsid w:val="00C67356"/>
    <w:rsid w:val="00C67449"/>
    <w:rsid w:val="00C6771C"/>
    <w:rsid w:val="00C67A1C"/>
    <w:rsid w:val="00C718F5"/>
    <w:rsid w:val="00C71B67"/>
    <w:rsid w:val="00C73483"/>
    <w:rsid w:val="00C73D36"/>
    <w:rsid w:val="00C74743"/>
    <w:rsid w:val="00C7475A"/>
    <w:rsid w:val="00C74E09"/>
    <w:rsid w:val="00C750C8"/>
    <w:rsid w:val="00C76A60"/>
    <w:rsid w:val="00C76DDB"/>
    <w:rsid w:val="00C76FDB"/>
    <w:rsid w:val="00C80174"/>
    <w:rsid w:val="00C80C80"/>
    <w:rsid w:val="00C8112F"/>
    <w:rsid w:val="00C81135"/>
    <w:rsid w:val="00C8142A"/>
    <w:rsid w:val="00C820B2"/>
    <w:rsid w:val="00C822F2"/>
    <w:rsid w:val="00C8241D"/>
    <w:rsid w:val="00C82E41"/>
    <w:rsid w:val="00C836DF"/>
    <w:rsid w:val="00C8393F"/>
    <w:rsid w:val="00C83F70"/>
    <w:rsid w:val="00C84840"/>
    <w:rsid w:val="00C85056"/>
    <w:rsid w:val="00C856EE"/>
    <w:rsid w:val="00C85956"/>
    <w:rsid w:val="00C861B7"/>
    <w:rsid w:val="00C8625B"/>
    <w:rsid w:val="00C86C09"/>
    <w:rsid w:val="00C86EB2"/>
    <w:rsid w:val="00C8743D"/>
    <w:rsid w:val="00C87988"/>
    <w:rsid w:val="00C87A27"/>
    <w:rsid w:val="00C90123"/>
    <w:rsid w:val="00C902B6"/>
    <w:rsid w:val="00C90B7F"/>
    <w:rsid w:val="00C9100B"/>
    <w:rsid w:val="00C9131E"/>
    <w:rsid w:val="00C914E6"/>
    <w:rsid w:val="00C9187A"/>
    <w:rsid w:val="00C91BC7"/>
    <w:rsid w:val="00C91C7F"/>
    <w:rsid w:val="00C91EA1"/>
    <w:rsid w:val="00C920D4"/>
    <w:rsid w:val="00C92105"/>
    <w:rsid w:val="00C92188"/>
    <w:rsid w:val="00C922A0"/>
    <w:rsid w:val="00C9254E"/>
    <w:rsid w:val="00C92A30"/>
    <w:rsid w:val="00C933AE"/>
    <w:rsid w:val="00C93462"/>
    <w:rsid w:val="00C93B78"/>
    <w:rsid w:val="00C93FB2"/>
    <w:rsid w:val="00C945BD"/>
    <w:rsid w:val="00C947C1"/>
    <w:rsid w:val="00C95094"/>
    <w:rsid w:val="00C95377"/>
    <w:rsid w:val="00C95CBE"/>
    <w:rsid w:val="00C9628B"/>
    <w:rsid w:val="00C968B4"/>
    <w:rsid w:val="00C96AAF"/>
    <w:rsid w:val="00C96BF3"/>
    <w:rsid w:val="00C9739C"/>
    <w:rsid w:val="00C97C21"/>
    <w:rsid w:val="00CA2B25"/>
    <w:rsid w:val="00CA2E54"/>
    <w:rsid w:val="00CA3EB8"/>
    <w:rsid w:val="00CA4625"/>
    <w:rsid w:val="00CA5280"/>
    <w:rsid w:val="00CA559F"/>
    <w:rsid w:val="00CA5DD4"/>
    <w:rsid w:val="00CA5E87"/>
    <w:rsid w:val="00CA7067"/>
    <w:rsid w:val="00CA7CF5"/>
    <w:rsid w:val="00CB0660"/>
    <w:rsid w:val="00CB0930"/>
    <w:rsid w:val="00CB09F0"/>
    <w:rsid w:val="00CB0EDF"/>
    <w:rsid w:val="00CB11DE"/>
    <w:rsid w:val="00CB188F"/>
    <w:rsid w:val="00CB2537"/>
    <w:rsid w:val="00CB2833"/>
    <w:rsid w:val="00CB2D19"/>
    <w:rsid w:val="00CB2F4A"/>
    <w:rsid w:val="00CB3757"/>
    <w:rsid w:val="00CB3A92"/>
    <w:rsid w:val="00CB5520"/>
    <w:rsid w:val="00CB5A34"/>
    <w:rsid w:val="00CB5BF9"/>
    <w:rsid w:val="00CB5FE0"/>
    <w:rsid w:val="00CB6C05"/>
    <w:rsid w:val="00CB6C3C"/>
    <w:rsid w:val="00CB6FD6"/>
    <w:rsid w:val="00CB770D"/>
    <w:rsid w:val="00CB7C12"/>
    <w:rsid w:val="00CB7DBC"/>
    <w:rsid w:val="00CB7E97"/>
    <w:rsid w:val="00CB7F1B"/>
    <w:rsid w:val="00CC003B"/>
    <w:rsid w:val="00CC01CB"/>
    <w:rsid w:val="00CC0250"/>
    <w:rsid w:val="00CC08DF"/>
    <w:rsid w:val="00CC0B1B"/>
    <w:rsid w:val="00CC0BF2"/>
    <w:rsid w:val="00CC0FCB"/>
    <w:rsid w:val="00CC16E8"/>
    <w:rsid w:val="00CC1F3C"/>
    <w:rsid w:val="00CC2248"/>
    <w:rsid w:val="00CC29FA"/>
    <w:rsid w:val="00CC2CC4"/>
    <w:rsid w:val="00CC2F6E"/>
    <w:rsid w:val="00CC3333"/>
    <w:rsid w:val="00CC37A3"/>
    <w:rsid w:val="00CC4E1F"/>
    <w:rsid w:val="00CC4FF2"/>
    <w:rsid w:val="00CC6913"/>
    <w:rsid w:val="00CC69BD"/>
    <w:rsid w:val="00CC69ED"/>
    <w:rsid w:val="00CC6B28"/>
    <w:rsid w:val="00CC6BE6"/>
    <w:rsid w:val="00CC6CEB"/>
    <w:rsid w:val="00CC6E56"/>
    <w:rsid w:val="00CC6F62"/>
    <w:rsid w:val="00CC7071"/>
    <w:rsid w:val="00CC7099"/>
    <w:rsid w:val="00CC7241"/>
    <w:rsid w:val="00CC735B"/>
    <w:rsid w:val="00CC75F3"/>
    <w:rsid w:val="00CC7781"/>
    <w:rsid w:val="00CC7A85"/>
    <w:rsid w:val="00CC7CA5"/>
    <w:rsid w:val="00CC7F16"/>
    <w:rsid w:val="00CD071C"/>
    <w:rsid w:val="00CD09AB"/>
    <w:rsid w:val="00CD11A9"/>
    <w:rsid w:val="00CD1E1A"/>
    <w:rsid w:val="00CD250E"/>
    <w:rsid w:val="00CD267E"/>
    <w:rsid w:val="00CD322E"/>
    <w:rsid w:val="00CD32E3"/>
    <w:rsid w:val="00CD35C1"/>
    <w:rsid w:val="00CD35CE"/>
    <w:rsid w:val="00CD37D4"/>
    <w:rsid w:val="00CD3EDC"/>
    <w:rsid w:val="00CD4EC5"/>
    <w:rsid w:val="00CD5110"/>
    <w:rsid w:val="00CD5293"/>
    <w:rsid w:val="00CD616D"/>
    <w:rsid w:val="00CD648E"/>
    <w:rsid w:val="00CD6696"/>
    <w:rsid w:val="00CD6BA5"/>
    <w:rsid w:val="00CD6D20"/>
    <w:rsid w:val="00CE0538"/>
    <w:rsid w:val="00CE094E"/>
    <w:rsid w:val="00CE136D"/>
    <w:rsid w:val="00CE20E7"/>
    <w:rsid w:val="00CE3132"/>
    <w:rsid w:val="00CE3435"/>
    <w:rsid w:val="00CE3857"/>
    <w:rsid w:val="00CE3D6A"/>
    <w:rsid w:val="00CE3F00"/>
    <w:rsid w:val="00CE43D4"/>
    <w:rsid w:val="00CE5085"/>
    <w:rsid w:val="00CE5242"/>
    <w:rsid w:val="00CE64C7"/>
    <w:rsid w:val="00CE68EB"/>
    <w:rsid w:val="00CE696E"/>
    <w:rsid w:val="00CE6B49"/>
    <w:rsid w:val="00CE6FDB"/>
    <w:rsid w:val="00CF0DF2"/>
    <w:rsid w:val="00CF1236"/>
    <w:rsid w:val="00CF1D56"/>
    <w:rsid w:val="00CF230B"/>
    <w:rsid w:val="00CF2846"/>
    <w:rsid w:val="00CF2B80"/>
    <w:rsid w:val="00CF2C52"/>
    <w:rsid w:val="00CF2D02"/>
    <w:rsid w:val="00CF2FC4"/>
    <w:rsid w:val="00CF34FD"/>
    <w:rsid w:val="00CF36B6"/>
    <w:rsid w:val="00CF37B9"/>
    <w:rsid w:val="00CF38B2"/>
    <w:rsid w:val="00CF39C2"/>
    <w:rsid w:val="00CF43C9"/>
    <w:rsid w:val="00CF457A"/>
    <w:rsid w:val="00CF52F7"/>
    <w:rsid w:val="00CF550F"/>
    <w:rsid w:val="00CF57CF"/>
    <w:rsid w:val="00CF5DA4"/>
    <w:rsid w:val="00CF5EEC"/>
    <w:rsid w:val="00CF630E"/>
    <w:rsid w:val="00CF659E"/>
    <w:rsid w:val="00CF6CFF"/>
    <w:rsid w:val="00CF7EC4"/>
    <w:rsid w:val="00D003B3"/>
    <w:rsid w:val="00D00507"/>
    <w:rsid w:val="00D008EE"/>
    <w:rsid w:val="00D00BE1"/>
    <w:rsid w:val="00D010AA"/>
    <w:rsid w:val="00D014F1"/>
    <w:rsid w:val="00D01FC3"/>
    <w:rsid w:val="00D020CF"/>
    <w:rsid w:val="00D022CA"/>
    <w:rsid w:val="00D029CE"/>
    <w:rsid w:val="00D02FAA"/>
    <w:rsid w:val="00D04207"/>
    <w:rsid w:val="00D0460D"/>
    <w:rsid w:val="00D04749"/>
    <w:rsid w:val="00D04A34"/>
    <w:rsid w:val="00D05717"/>
    <w:rsid w:val="00D07050"/>
    <w:rsid w:val="00D07C0D"/>
    <w:rsid w:val="00D101BF"/>
    <w:rsid w:val="00D10238"/>
    <w:rsid w:val="00D10B93"/>
    <w:rsid w:val="00D10F13"/>
    <w:rsid w:val="00D11BFC"/>
    <w:rsid w:val="00D12499"/>
    <w:rsid w:val="00D125AB"/>
    <w:rsid w:val="00D128B2"/>
    <w:rsid w:val="00D12D83"/>
    <w:rsid w:val="00D1322D"/>
    <w:rsid w:val="00D13676"/>
    <w:rsid w:val="00D141FB"/>
    <w:rsid w:val="00D14640"/>
    <w:rsid w:val="00D148BE"/>
    <w:rsid w:val="00D14D88"/>
    <w:rsid w:val="00D1520C"/>
    <w:rsid w:val="00D157EE"/>
    <w:rsid w:val="00D15B15"/>
    <w:rsid w:val="00D16051"/>
    <w:rsid w:val="00D16129"/>
    <w:rsid w:val="00D16256"/>
    <w:rsid w:val="00D1657C"/>
    <w:rsid w:val="00D1681F"/>
    <w:rsid w:val="00D16C2C"/>
    <w:rsid w:val="00D17DE8"/>
    <w:rsid w:val="00D200DC"/>
    <w:rsid w:val="00D201D5"/>
    <w:rsid w:val="00D202D5"/>
    <w:rsid w:val="00D20825"/>
    <w:rsid w:val="00D20FDD"/>
    <w:rsid w:val="00D21702"/>
    <w:rsid w:val="00D21CF7"/>
    <w:rsid w:val="00D2233C"/>
    <w:rsid w:val="00D223F6"/>
    <w:rsid w:val="00D22EAE"/>
    <w:rsid w:val="00D2351F"/>
    <w:rsid w:val="00D23729"/>
    <w:rsid w:val="00D24646"/>
    <w:rsid w:val="00D249C7"/>
    <w:rsid w:val="00D2542E"/>
    <w:rsid w:val="00D25521"/>
    <w:rsid w:val="00D25C4A"/>
    <w:rsid w:val="00D25D1C"/>
    <w:rsid w:val="00D263D8"/>
    <w:rsid w:val="00D264DB"/>
    <w:rsid w:val="00D26F3A"/>
    <w:rsid w:val="00D2737C"/>
    <w:rsid w:val="00D27C47"/>
    <w:rsid w:val="00D306E6"/>
    <w:rsid w:val="00D309F5"/>
    <w:rsid w:val="00D30F66"/>
    <w:rsid w:val="00D3142B"/>
    <w:rsid w:val="00D31B7F"/>
    <w:rsid w:val="00D33DC7"/>
    <w:rsid w:val="00D33F53"/>
    <w:rsid w:val="00D343F7"/>
    <w:rsid w:val="00D344E6"/>
    <w:rsid w:val="00D3461E"/>
    <w:rsid w:val="00D34FA6"/>
    <w:rsid w:val="00D3583E"/>
    <w:rsid w:val="00D35DC3"/>
    <w:rsid w:val="00D36230"/>
    <w:rsid w:val="00D3689F"/>
    <w:rsid w:val="00D36BBD"/>
    <w:rsid w:val="00D376DA"/>
    <w:rsid w:val="00D378D0"/>
    <w:rsid w:val="00D3799B"/>
    <w:rsid w:val="00D37ACA"/>
    <w:rsid w:val="00D40901"/>
    <w:rsid w:val="00D40974"/>
    <w:rsid w:val="00D40D02"/>
    <w:rsid w:val="00D42D4B"/>
    <w:rsid w:val="00D44D9F"/>
    <w:rsid w:val="00D457FE"/>
    <w:rsid w:val="00D45CAB"/>
    <w:rsid w:val="00D45EFA"/>
    <w:rsid w:val="00D465D9"/>
    <w:rsid w:val="00D46823"/>
    <w:rsid w:val="00D46C53"/>
    <w:rsid w:val="00D46EEE"/>
    <w:rsid w:val="00D475CD"/>
    <w:rsid w:val="00D475EE"/>
    <w:rsid w:val="00D47A3C"/>
    <w:rsid w:val="00D501AD"/>
    <w:rsid w:val="00D50A72"/>
    <w:rsid w:val="00D50B90"/>
    <w:rsid w:val="00D515B4"/>
    <w:rsid w:val="00D519E5"/>
    <w:rsid w:val="00D51E98"/>
    <w:rsid w:val="00D5290C"/>
    <w:rsid w:val="00D52ED9"/>
    <w:rsid w:val="00D54893"/>
    <w:rsid w:val="00D54963"/>
    <w:rsid w:val="00D55372"/>
    <w:rsid w:val="00D5591B"/>
    <w:rsid w:val="00D55F46"/>
    <w:rsid w:val="00D56091"/>
    <w:rsid w:val="00D5648B"/>
    <w:rsid w:val="00D5766B"/>
    <w:rsid w:val="00D603C5"/>
    <w:rsid w:val="00D60757"/>
    <w:rsid w:val="00D60C9C"/>
    <w:rsid w:val="00D61B97"/>
    <w:rsid w:val="00D620DA"/>
    <w:rsid w:val="00D621F0"/>
    <w:rsid w:val="00D6248C"/>
    <w:rsid w:val="00D62611"/>
    <w:rsid w:val="00D628B2"/>
    <w:rsid w:val="00D629EF"/>
    <w:rsid w:val="00D6310B"/>
    <w:rsid w:val="00D6335E"/>
    <w:rsid w:val="00D63371"/>
    <w:rsid w:val="00D63971"/>
    <w:rsid w:val="00D63B50"/>
    <w:rsid w:val="00D63D56"/>
    <w:rsid w:val="00D63F22"/>
    <w:rsid w:val="00D644E4"/>
    <w:rsid w:val="00D64806"/>
    <w:rsid w:val="00D64890"/>
    <w:rsid w:val="00D64A66"/>
    <w:rsid w:val="00D64CF9"/>
    <w:rsid w:val="00D65046"/>
    <w:rsid w:val="00D6507E"/>
    <w:rsid w:val="00D66130"/>
    <w:rsid w:val="00D661BD"/>
    <w:rsid w:val="00D6644F"/>
    <w:rsid w:val="00D66454"/>
    <w:rsid w:val="00D66C78"/>
    <w:rsid w:val="00D66E7B"/>
    <w:rsid w:val="00D66EBC"/>
    <w:rsid w:val="00D6765D"/>
    <w:rsid w:val="00D676CF"/>
    <w:rsid w:val="00D67F47"/>
    <w:rsid w:val="00D714AB"/>
    <w:rsid w:val="00D71E60"/>
    <w:rsid w:val="00D727DB"/>
    <w:rsid w:val="00D72B92"/>
    <w:rsid w:val="00D7362F"/>
    <w:rsid w:val="00D73EA9"/>
    <w:rsid w:val="00D74013"/>
    <w:rsid w:val="00D74719"/>
    <w:rsid w:val="00D74F74"/>
    <w:rsid w:val="00D7571F"/>
    <w:rsid w:val="00D75C91"/>
    <w:rsid w:val="00D77A01"/>
    <w:rsid w:val="00D77A1C"/>
    <w:rsid w:val="00D80A84"/>
    <w:rsid w:val="00D80C59"/>
    <w:rsid w:val="00D82EFA"/>
    <w:rsid w:val="00D83B29"/>
    <w:rsid w:val="00D846BF"/>
    <w:rsid w:val="00D85096"/>
    <w:rsid w:val="00D8578A"/>
    <w:rsid w:val="00D85BBB"/>
    <w:rsid w:val="00D85C6A"/>
    <w:rsid w:val="00D862EB"/>
    <w:rsid w:val="00D86B6A"/>
    <w:rsid w:val="00D86F96"/>
    <w:rsid w:val="00D87EF9"/>
    <w:rsid w:val="00D90049"/>
    <w:rsid w:val="00D9095E"/>
    <w:rsid w:val="00D9098C"/>
    <w:rsid w:val="00D90C0D"/>
    <w:rsid w:val="00D90C69"/>
    <w:rsid w:val="00D929CD"/>
    <w:rsid w:val="00D92E61"/>
    <w:rsid w:val="00D92EA1"/>
    <w:rsid w:val="00D94396"/>
    <w:rsid w:val="00D94400"/>
    <w:rsid w:val="00D95168"/>
    <w:rsid w:val="00D953EC"/>
    <w:rsid w:val="00D954AF"/>
    <w:rsid w:val="00D95502"/>
    <w:rsid w:val="00D96086"/>
    <w:rsid w:val="00D963A2"/>
    <w:rsid w:val="00D9693E"/>
    <w:rsid w:val="00D96B96"/>
    <w:rsid w:val="00D9701E"/>
    <w:rsid w:val="00D97339"/>
    <w:rsid w:val="00DA02DA"/>
    <w:rsid w:val="00DA052F"/>
    <w:rsid w:val="00DA08FB"/>
    <w:rsid w:val="00DA168B"/>
    <w:rsid w:val="00DA191A"/>
    <w:rsid w:val="00DA1E9A"/>
    <w:rsid w:val="00DA262C"/>
    <w:rsid w:val="00DA30F2"/>
    <w:rsid w:val="00DA356A"/>
    <w:rsid w:val="00DA3981"/>
    <w:rsid w:val="00DA3C73"/>
    <w:rsid w:val="00DA40F1"/>
    <w:rsid w:val="00DA43DE"/>
    <w:rsid w:val="00DA45EF"/>
    <w:rsid w:val="00DA49A7"/>
    <w:rsid w:val="00DA4B5E"/>
    <w:rsid w:val="00DA4CF5"/>
    <w:rsid w:val="00DA4E74"/>
    <w:rsid w:val="00DA513A"/>
    <w:rsid w:val="00DA5633"/>
    <w:rsid w:val="00DA58FE"/>
    <w:rsid w:val="00DA5B38"/>
    <w:rsid w:val="00DA630C"/>
    <w:rsid w:val="00DA6490"/>
    <w:rsid w:val="00DA6D57"/>
    <w:rsid w:val="00DA6E31"/>
    <w:rsid w:val="00DA7CC0"/>
    <w:rsid w:val="00DB0003"/>
    <w:rsid w:val="00DB0A0C"/>
    <w:rsid w:val="00DB2139"/>
    <w:rsid w:val="00DB21A6"/>
    <w:rsid w:val="00DB25F2"/>
    <w:rsid w:val="00DB264D"/>
    <w:rsid w:val="00DB2B13"/>
    <w:rsid w:val="00DB2FCF"/>
    <w:rsid w:val="00DB3452"/>
    <w:rsid w:val="00DB46BD"/>
    <w:rsid w:val="00DB4D1A"/>
    <w:rsid w:val="00DB5010"/>
    <w:rsid w:val="00DB55FC"/>
    <w:rsid w:val="00DB6252"/>
    <w:rsid w:val="00DB63FF"/>
    <w:rsid w:val="00DB65F9"/>
    <w:rsid w:val="00DB6869"/>
    <w:rsid w:val="00DB79D0"/>
    <w:rsid w:val="00DB7DCC"/>
    <w:rsid w:val="00DB7DF1"/>
    <w:rsid w:val="00DC0D56"/>
    <w:rsid w:val="00DC1169"/>
    <w:rsid w:val="00DC1628"/>
    <w:rsid w:val="00DC21C9"/>
    <w:rsid w:val="00DC237D"/>
    <w:rsid w:val="00DC28F1"/>
    <w:rsid w:val="00DC29CB"/>
    <w:rsid w:val="00DC2F6C"/>
    <w:rsid w:val="00DC3680"/>
    <w:rsid w:val="00DC37C4"/>
    <w:rsid w:val="00DC3D77"/>
    <w:rsid w:val="00DC407B"/>
    <w:rsid w:val="00DC5F02"/>
    <w:rsid w:val="00DC6161"/>
    <w:rsid w:val="00DC6884"/>
    <w:rsid w:val="00DC70B1"/>
    <w:rsid w:val="00DC749C"/>
    <w:rsid w:val="00DC7B4E"/>
    <w:rsid w:val="00DC7DAA"/>
    <w:rsid w:val="00DC7DDE"/>
    <w:rsid w:val="00DD06D5"/>
    <w:rsid w:val="00DD0C12"/>
    <w:rsid w:val="00DD177C"/>
    <w:rsid w:val="00DD1B1A"/>
    <w:rsid w:val="00DD20AC"/>
    <w:rsid w:val="00DD2893"/>
    <w:rsid w:val="00DD2ECA"/>
    <w:rsid w:val="00DD3655"/>
    <w:rsid w:val="00DD3AB9"/>
    <w:rsid w:val="00DD4887"/>
    <w:rsid w:val="00DD4F9D"/>
    <w:rsid w:val="00DD518E"/>
    <w:rsid w:val="00DD5E30"/>
    <w:rsid w:val="00DD6750"/>
    <w:rsid w:val="00DD6B72"/>
    <w:rsid w:val="00DE0A57"/>
    <w:rsid w:val="00DE0A84"/>
    <w:rsid w:val="00DE0D36"/>
    <w:rsid w:val="00DE0DEF"/>
    <w:rsid w:val="00DE0F2B"/>
    <w:rsid w:val="00DE12FD"/>
    <w:rsid w:val="00DE197E"/>
    <w:rsid w:val="00DE1B2C"/>
    <w:rsid w:val="00DE1BD9"/>
    <w:rsid w:val="00DE1E06"/>
    <w:rsid w:val="00DE2758"/>
    <w:rsid w:val="00DE27F4"/>
    <w:rsid w:val="00DE2F44"/>
    <w:rsid w:val="00DE3094"/>
    <w:rsid w:val="00DE321D"/>
    <w:rsid w:val="00DE3E5C"/>
    <w:rsid w:val="00DE4634"/>
    <w:rsid w:val="00DE4822"/>
    <w:rsid w:val="00DE5DFA"/>
    <w:rsid w:val="00DE62FF"/>
    <w:rsid w:val="00DE7212"/>
    <w:rsid w:val="00DF011C"/>
    <w:rsid w:val="00DF0B40"/>
    <w:rsid w:val="00DF0DF0"/>
    <w:rsid w:val="00DF0F6F"/>
    <w:rsid w:val="00DF115A"/>
    <w:rsid w:val="00DF116D"/>
    <w:rsid w:val="00DF1411"/>
    <w:rsid w:val="00DF1624"/>
    <w:rsid w:val="00DF2322"/>
    <w:rsid w:val="00DF29B1"/>
    <w:rsid w:val="00DF29BA"/>
    <w:rsid w:val="00DF34CF"/>
    <w:rsid w:val="00DF45C5"/>
    <w:rsid w:val="00DF52A3"/>
    <w:rsid w:val="00DF543C"/>
    <w:rsid w:val="00DF57D1"/>
    <w:rsid w:val="00DF6BA9"/>
    <w:rsid w:val="00DF6C60"/>
    <w:rsid w:val="00DF6D31"/>
    <w:rsid w:val="00DF7871"/>
    <w:rsid w:val="00DF79D3"/>
    <w:rsid w:val="00E00100"/>
    <w:rsid w:val="00E00A73"/>
    <w:rsid w:val="00E00B64"/>
    <w:rsid w:val="00E00CF4"/>
    <w:rsid w:val="00E0110D"/>
    <w:rsid w:val="00E01954"/>
    <w:rsid w:val="00E01C77"/>
    <w:rsid w:val="00E0214F"/>
    <w:rsid w:val="00E02185"/>
    <w:rsid w:val="00E02FA8"/>
    <w:rsid w:val="00E033E2"/>
    <w:rsid w:val="00E034D6"/>
    <w:rsid w:val="00E03A7F"/>
    <w:rsid w:val="00E04EE7"/>
    <w:rsid w:val="00E05235"/>
    <w:rsid w:val="00E06045"/>
    <w:rsid w:val="00E0610E"/>
    <w:rsid w:val="00E06333"/>
    <w:rsid w:val="00E067DD"/>
    <w:rsid w:val="00E0727E"/>
    <w:rsid w:val="00E1017A"/>
    <w:rsid w:val="00E105F4"/>
    <w:rsid w:val="00E10CB2"/>
    <w:rsid w:val="00E10CE6"/>
    <w:rsid w:val="00E10FB5"/>
    <w:rsid w:val="00E111CF"/>
    <w:rsid w:val="00E111F6"/>
    <w:rsid w:val="00E1134D"/>
    <w:rsid w:val="00E11B2B"/>
    <w:rsid w:val="00E128FC"/>
    <w:rsid w:val="00E12B5F"/>
    <w:rsid w:val="00E131E0"/>
    <w:rsid w:val="00E13290"/>
    <w:rsid w:val="00E1330A"/>
    <w:rsid w:val="00E137B1"/>
    <w:rsid w:val="00E149D6"/>
    <w:rsid w:val="00E15011"/>
    <w:rsid w:val="00E1550D"/>
    <w:rsid w:val="00E1555C"/>
    <w:rsid w:val="00E15B92"/>
    <w:rsid w:val="00E15D85"/>
    <w:rsid w:val="00E15F30"/>
    <w:rsid w:val="00E167F0"/>
    <w:rsid w:val="00E1734C"/>
    <w:rsid w:val="00E17698"/>
    <w:rsid w:val="00E177D7"/>
    <w:rsid w:val="00E17835"/>
    <w:rsid w:val="00E178D4"/>
    <w:rsid w:val="00E210CE"/>
    <w:rsid w:val="00E214AB"/>
    <w:rsid w:val="00E215E6"/>
    <w:rsid w:val="00E219D9"/>
    <w:rsid w:val="00E2266E"/>
    <w:rsid w:val="00E227B7"/>
    <w:rsid w:val="00E2289C"/>
    <w:rsid w:val="00E228AA"/>
    <w:rsid w:val="00E22ED7"/>
    <w:rsid w:val="00E23755"/>
    <w:rsid w:val="00E239AB"/>
    <w:rsid w:val="00E24026"/>
    <w:rsid w:val="00E2419A"/>
    <w:rsid w:val="00E244D3"/>
    <w:rsid w:val="00E24592"/>
    <w:rsid w:val="00E24FB5"/>
    <w:rsid w:val="00E25849"/>
    <w:rsid w:val="00E2592F"/>
    <w:rsid w:val="00E26264"/>
    <w:rsid w:val="00E27088"/>
    <w:rsid w:val="00E2725D"/>
    <w:rsid w:val="00E2725E"/>
    <w:rsid w:val="00E272F3"/>
    <w:rsid w:val="00E2773F"/>
    <w:rsid w:val="00E27CBA"/>
    <w:rsid w:val="00E27E02"/>
    <w:rsid w:val="00E27E4F"/>
    <w:rsid w:val="00E27F40"/>
    <w:rsid w:val="00E30951"/>
    <w:rsid w:val="00E309C1"/>
    <w:rsid w:val="00E30CBF"/>
    <w:rsid w:val="00E30D28"/>
    <w:rsid w:val="00E313D8"/>
    <w:rsid w:val="00E3143D"/>
    <w:rsid w:val="00E31D7E"/>
    <w:rsid w:val="00E32206"/>
    <w:rsid w:val="00E32213"/>
    <w:rsid w:val="00E32794"/>
    <w:rsid w:val="00E33B09"/>
    <w:rsid w:val="00E33B2B"/>
    <w:rsid w:val="00E33E5B"/>
    <w:rsid w:val="00E341BD"/>
    <w:rsid w:val="00E3463E"/>
    <w:rsid w:val="00E348FE"/>
    <w:rsid w:val="00E351A1"/>
    <w:rsid w:val="00E352C2"/>
    <w:rsid w:val="00E359DC"/>
    <w:rsid w:val="00E35F80"/>
    <w:rsid w:val="00E40089"/>
    <w:rsid w:val="00E4026B"/>
    <w:rsid w:val="00E40D24"/>
    <w:rsid w:val="00E4127E"/>
    <w:rsid w:val="00E41427"/>
    <w:rsid w:val="00E4196E"/>
    <w:rsid w:val="00E420B7"/>
    <w:rsid w:val="00E42A26"/>
    <w:rsid w:val="00E42C90"/>
    <w:rsid w:val="00E42CFF"/>
    <w:rsid w:val="00E43510"/>
    <w:rsid w:val="00E438C5"/>
    <w:rsid w:val="00E43906"/>
    <w:rsid w:val="00E43B8E"/>
    <w:rsid w:val="00E44704"/>
    <w:rsid w:val="00E44CE2"/>
    <w:rsid w:val="00E44D4F"/>
    <w:rsid w:val="00E44FAC"/>
    <w:rsid w:val="00E451E9"/>
    <w:rsid w:val="00E45BA9"/>
    <w:rsid w:val="00E4630F"/>
    <w:rsid w:val="00E465D5"/>
    <w:rsid w:val="00E46C8A"/>
    <w:rsid w:val="00E46F20"/>
    <w:rsid w:val="00E47E57"/>
    <w:rsid w:val="00E47FE4"/>
    <w:rsid w:val="00E506FD"/>
    <w:rsid w:val="00E50D69"/>
    <w:rsid w:val="00E51A7A"/>
    <w:rsid w:val="00E51E0D"/>
    <w:rsid w:val="00E53380"/>
    <w:rsid w:val="00E5365E"/>
    <w:rsid w:val="00E54342"/>
    <w:rsid w:val="00E543FF"/>
    <w:rsid w:val="00E5446B"/>
    <w:rsid w:val="00E54858"/>
    <w:rsid w:val="00E54E0C"/>
    <w:rsid w:val="00E55438"/>
    <w:rsid w:val="00E56B24"/>
    <w:rsid w:val="00E5705D"/>
    <w:rsid w:val="00E608DA"/>
    <w:rsid w:val="00E60CE5"/>
    <w:rsid w:val="00E61811"/>
    <w:rsid w:val="00E619E9"/>
    <w:rsid w:val="00E61E34"/>
    <w:rsid w:val="00E623BB"/>
    <w:rsid w:val="00E626BA"/>
    <w:rsid w:val="00E62B62"/>
    <w:rsid w:val="00E63412"/>
    <w:rsid w:val="00E6393E"/>
    <w:rsid w:val="00E641A2"/>
    <w:rsid w:val="00E6421B"/>
    <w:rsid w:val="00E64A39"/>
    <w:rsid w:val="00E64CFB"/>
    <w:rsid w:val="00E64D4D"/>
    <w:rsid w:val="00E65137"/>
    <w:rsid w:val="00E65492"/>
    <w:rsid w:val="00E65AAC"/>
    <w:rsid w:val="00E65CD7"/>
    <w:rsid w:val="00E66C45"/>
    <w:rsid w:val="00E66E3E"/>
    <w:rsid w:val="00E6762D"/>
    <w:rsid w:val="00E67CCE"/>
    <w:rsid w:val="00E67ED1"/>
    <w:rsid w:val="00E70A4A"/>
    <w:rsid w:val="00E70B71"/>
    <w:rsid w:val="00E70BE8"/>
    <w:rsid w:val="00E71930"/>
    <w:rsid w:val="00E720E5"/>
    <w:rsid w:val="00E72DA6"/>
    <w:rsid w:val="00E730C7"/>
    <w:rsid w:val="00E73138"/>
    <w:rsid w:val="00E737A3"/>
    <w:rsid w:val="00E73A79"/>
    <w:rsid w:val="00E7411A"/>
    <w:rsid w:val="00E7453C"/>
    <w:rsid w:val="00E74865"/>
    <w:rsid w:val="00E7489C"/>
    <w:rsid w:val="00E74CF7"/>
    <w:rsid w:val="00E7509B"/>
    <w:rsid w:val="00E752E7"/>
    <w:rsid w:val="00E76E90"/>
    <w:rsid w:val="00E77B33"/>
    <w:rsid w:val="00E77C5F"/>
    <w:rsid w:val="00E8078F"/>
    <w:rsid w:val="00E80A27"/>
    <w:rsid w:val="00E8109B"/>
    <w:rsid w:val="00E812B7"/>
    <w:rsid w:val="00E82797"/>
    <w:rsid w:val="00E82B1D"/>
    <w:rsid w:val="00E82C0D"/>
    <w:rsid w:val="00E8319D"/>
    <w:rsid w:val="00E8339B"/>
    <w:rsid w:val="00E83A3B"/>
    <w:rsid w:val="00E84780"/>
    <w:rsid w:val="00E847A9"/>
    <w:rsid w:val="00E8519F"/>
    <w:rsid w:val="00E855B3"/>
    <w:rsid w:val="00E858F0"/>
    <w:rsid w:val="00E85DF1"/>
    <w:rsid w:val="00E86A38"/>
    <w:rsid w:val="00E87321"/>
    <w:rsid w:val="00E877D3"/>
    <w:rsid w:val="00E8783E"/>
    <w:rsid w:val="00E87ABA"/>
    <w:rsid w:val="00E9089C"/>
    <w:rsid w:val="00E90B74"/>
    <w:rsid w:val="00E91B8C"/>
    <w:rsid w:val="00E91BE0"/>
    <w:rsid w:val="00E9244F"/>
    <w:rsid w:val="00E926E6"/>
    <w:rsid w:val="00E93674"/>
    <w:rsid w:val="00E939D2"/>
    <w:rsid w:val="00E93FB4"/>
    <w:rsid w:val="00E94A05"/>
    <w:rsid w:val="00E9546E"/>
    <w:rsid w:val="00E960EF"/>
    <w:rsid w:val="00E96178"/>
    <w:rsid w:val="00E96211"/>
    <w:rsid w:val="00E962B3"/>
    <w:rsid w:val="00E96903"/>
    <w:rsid w:val="00E9713E"/>
    <w:rsid w:val="00E9744B"/>
    <w:rsid w:val="00E9746D"/>
    <w:rsid w:val="00E97835"/>
    <w:rsid w:val="00E97A46"/>
    <w:rsid w:val="00EA0F53"/>
    <w:rsid w:val="00EA1163"/>
    <w:rsid w:val="00EA1486"/>
    <w:rsid w:val="00EA18B5"/>
    <w:rsid w:val="00EA191C"/>
    <w:rsid w:val="00EA1F0C"/>
    <w:rsid w:val="00EA2138"/>
    <w:rsid w:val="00EA233F"/>
    <w:rsid w:val="00EA2889"/>
    <w:rsid w:val="00EA2F0C"/>
    <w:rsid w:val="00EA2FE4"/>
    <w:rsid w:val="00EA3170"/>
    <w:rsid w:val="00EA4A3F"/>
    <w:rsid w:val="00EA567E"/>
    <w:rsid w:val="00EA5A19"/>
    <w:rsid w:val="00EA6738"/>
    <w:rsid w:val="00EA6CAB"/>
    <w:rsid w:val="00EB017D"/>
    <w:rsid w:val="00EB08C0"/>
    <w:rsid w:val="00EB0CF7"/>
    <w:rsid w:val="00EB135D"/>
    <w:rsid w:val="00EB2CD9"/>
    <w:rsid w:val="00EB382A"/>
    <w:rsid w:val="00EB3834"/>
    <w:rsid w:val="00EB5D3A"/>
    <w:rsid w:val="00EB6119"/>
    <w:rsid w:val="00EB6428"/>
    <w:rsid w:val="00EB6BAF"/>
    <w:rsid w:val="00EB6E5C"/>
    <w:rsid w:val="00EB7713"/>
    <w:rsid w:val="00EC09E0"/>
    <w:rsid w:val="00EC1270"/>
    <w:rsid w:val="00EC1AF2"/>
    <w:rsid w:val="00EC1C35"/>
    <w:rsid w:val="00EC23CF"/>
    <w:rsid w:val="00EC2674"/>
    <w:rsid w:val="00EC3509"/>
    <w:rsid w:val="00EC489F"/>
    <w:rsid w:val="00EC4B33"/>
    <w:rsid w:val="00EC4E15"/>
    <w:rsid w:val="00EC5886"/>
    <w:rsid w:val="00EC5ACE"/>
    <w:rsid w:val="00EC5EE8"/>
    <w:rsid w:val="00EC62D9"/>
    <w:rsid w:val="00EC6C61"/>
    <w:rsid w:val="00EC7156"/>
    <w:rsid w:val="00ED01BC"/>
    <w:rsid w:val="00ED061B"/>
    <w:rsid w:val="00ED07D9"/>
    <w:rsid w:val="00ED09D5"/>
    <w:rsid w:val="00ED0BDB"/>
    <w:rsid w:val="00ED12E1"/>
    <w:rsid w:val="00ED1FD3"/>
    <w:rsid w:val="00ED22EE"/>
    <w:rsid w:val="00ED2446"/>
    <w:rsid w:val="00ED2835"/>
    <w:rsid w:val="00ED2BC0"/>
    <w:rsid w:val="00ED3A38"/>
    <w:rsid w:val="00ED403A"/>
    <w:rsid w:val="00ED438F"/>
    <w:rsid w:val="00ED4469"/>
    <w:rsid w:val="00ED4A5C"/>
    <w:rsid w:val="00ED5662"/>
    <w:rsid w:val="00ED5AA8"/>
    <w:rsid w:val="00ED6C0B"/>
    <w:rsid w:val="00ED6CE9"/>
    <w:rsid w:val="00ED7236"/>
    <w:rsid w:val="00EE0E21"/>
    <w:rsid w:val="00EE12CE"/>
    <w:rsid w:val="00EE1B06"/>
    <w:rsid w:val="00EE2171"/>
    <w:rsid w:val="00EE23FC"/>
    <w:rsid w:val="00EE2D34"/>
    <w:rsid w:val="00EE2E28"/>
    <w:rsid w:val="00EE2FFC"/>
    <w:rsid w:val="00EE30C6"/>
    <w:rsid w:val="00EE3E56"/>
    <w:rsid w:val="00EE4018"/>
    <w:rsid w:val="00EE459B"/>
    <w:rsid w:val="00EE462A"/>
    <w:rsid w:val="00EE4D89"/>
    <w:rsid w:val="00EE5686"/>
    <w:rsid w:val="00EE56D5"/>
    <w:rsid w:val="00EE5811"/>
    <w:rsid w:val="00EE5BDD"/>
    <w:rsid w:val="00EE60F4"/>
    <w:rsid w:val="00EE628E"/>
    <w:rsid w:val="00EE6D11"/>
    <w:rsid w:val="00EE76CE"/>
    <w:rsid w:val="00EF12B2"/>
    <w:rsid w:val="00EF1519"/>
    <w:rsid w:val="00EF16FC"/>
    <w:rsid w:val="00EF1CC5"/>
    <w:rsid w:val="00EF24BA"/>
    <w:rsid w:val="00EF2768"/>
    <w:rsid w:val="00EF29A9"/>
    <w:rsid w:val="00EF3874"/>
    <w:rsid w:val="00EF3B86"/>
    <w:rsid w:val="00EF3C8A"/>
    <w:rsid w:val="00EF3D9B"/>
    <w:rsid w:val="00EF4B4C"/>
    <w:rsid w:val="00EF54FD"/>
    <w:rsid w:val="00EF59D8"/>
    <w:rsid w:val="00EF5D4F"/>
    <w:rsid w:val="00EF673A"/>
    <w:rsid w:val="00EF6DA8"/>
    <w:rsid w:val="00EF6F13"/>
    <w:rsid w:val="00EF70D0"/>
    <w:rsid w:val="00EF7ADE"/>
    <w:rsid w:val="00F00009"/>
    <w:rsid w:val="00F00478"/>
    <w:rsid w:val="00F00B27"/>
    <w:rsid w:val="00F00FA2"/>
    <w:rsid w:val="00F01019"/>
    <w:rsid w:val="00F01219"/>
    <w:rsid w:val="00F014D6"/>
    <w:rsid w:val="00F01BE1"/>
    <w:rsid w:val="00F0221A"/>
    <w:rsid w:val="00F02335"/>
    <w:rsid w:val="00F02699"/>
    <w:rsid w:val="00F027D5"/>
    <w:rsid w:val="00F02921"/>
    <w:rsid w:val="00F02B13"/>
    <w:rsid w:val="00F0301A"/>
    <w:rsid w:val="00F04970"/>
    <w:rsid w:val="00F04F0A"/>
    <w:rsid w:val="00F0526D"/>
    <w:rsid w:val="00F0593E"/>
    <w:rsid w:val="00F06296"/>
    <w:rsid w:val="00F0672D"/>
    <w:rsid w:val="00F068BE"/>
    <w:rsid w:val="00F06A74"/>
    <w:rsid w:val="00F06FF0"/>
    <w:rsid w:val="00F07BB5"/>
    <w:rsid w:val="00F102E5"/>
    <w:rsid w:val="00F10610"/>
    <w:rsid w:val="00F10E51"/>
    <w:rsid w:val="00F10E5A"/>
    <w:rsid w:val="00F10F3C"/>
    <w:rsid w:val="00F112E7"/>
    <w:rsid w:val="00F115C6"/>
    <w:rsid w:val="00F11C79"/>
    <w:rsid w:val="00F123DB"/>
    <w:rsid w:val="00F126C7"/>
    <w:rsid w:val="00F1281F"/>
    <w:rsid w:val="00F13012"/>
    <w:rsid w:val="00F1359B"/>
    <w:rsid w:val="00F13E8D"/>
    <w:rsid w:val="00F13EFB"/>
    <w:rsid w:val="00F1481B"/>
    <w:rsid w:val="00F15206"/>
    <w:rsid w:val="00F15237"/>
    <w:rsid w:val="00F15366"/>
    <w:rsid w:val="00F15F88"/>
    <w:rsid w:val="00F16600"/>
    <w:rsid w:val="00F16CB0"/>
    <w:rsid w:val="00F16E0F"/>
    <w:rsid w:val="00F17294"/>
    <w:rsid w:val="00F20729"/>
    <w:rsid w:val="00F21159"/>
    <w:rsid w:val="00F2118C"/>
    <w:rsid w:val="00F21645"/>
    <w:rsid w:val="00F21975"/>
    <w:rsid w:val="00F21E67"/>
    <w:rsid w:val="00F223D4"/>
    <w:rsid w:val="00F229C0"/>
    <w:rsid w:val="00F22EA3"/>
    <w:rsid w:val="00F234C5"/>
    <w:rsid w:val="00F23743"/>
    <w:rsid w:val="00F240A4"/>
    <w:rsid w:val="00F248C5"/>
    <w:rsid w:val="00F24922"/>
    <w:rsid w:val="00F24C44"/>
    <w:rsid w:val="00F2562E"/>
    <w:rsid w:val="00F26AE5"/>
    <w:rsid w:val="00F27CA0"/>
    <w:rsid w:val="00F30B0F"/>
    <w:rsid w:val="00F3117D"/>
    <w:rsid w:val="00F3120E"/>
    <w:rsid w:val="00F31518"/>
    <w:rsid w:val="00F3264B"/>
    <w:rsid w:val="00F32A4A"/>
    <w:rsid w:val="00F32B45"/>
    <w:rsid w:val="00F33843"/>
    <w:rsid w:val="00F33CA5"/>
    <w:rsid w:val="00F33F98"/>
    <w:rsid w:val="00F345A2"/>
    <w:rsid w:val="00F34728"/>
    <w:rsid w:val="00F34B98"/>
    <w:rsid w:val="00F35974"/>
    <w:rsid w:val="00F35B65"/>
    <w:rsid w:val="00F365BF"/>
    <w:rsid w:val="00F40314"/>
    <w:rsid w:val="00F406AE"/>
    <w:rsid w:val="00F41137"/>
    <w:rsid w:val="00F41905"/>
    <w:rsid w:val="00F41FD4"/>
    <w:rsid w:val="00F428BE"/>
    <w:rsid w:val="00F42B91"/>
    <w:rsid w:val="00F44548"/>
    <w:rsid w:val="00F4480C"/>
    <w:rsid w:val="00F44BED"/>
    <w:rsid w:val="00F44C74"/>
    <w:rsid w:val="00F45C5A"/>
    <w:rsid w:val="00F464E5"/>
    <w:rsid w:val="00F4792C"/>
    <w:rsid w:val="00F47AD8"/>
    <w:rsid w:val="00F5010A"/>
    <w:rsid w:val="00F5087A"/>
    <w:rsid w:val="00F51760"/>
    <w:rsid w:val="00F51DA9"/>
    <w:rsid w:val="00F51DB4"/>
    <w:rsid w:val="00F51E8B"/>
    <w:rsid w:val="00F521BC"/>
    <w:rsid w:val="00F52923"/>
    <w:rsid w:val="00F52A12"/>
    <w:rsid w:val="00F52D65"/>
    <w:rsid w:val="00F536FB"/>
    <w:rsid w:val="00F547BB"/>
    <w:rsid w:val="00F55886"/>
    <w:rsid w:val="00F55ADF"/>
    <w:rsid w:val="00F55D27"/>
    <w:rsid w:val="00F55D91"/>
    <w:rsid w:val="00F56BA5"/>
    <w:rsid w:val="00F56C31"/>
    <w:rsid w:val="00F56EE1"/>
    <w:rsid w:val="00F56F64"/>
    <w:rsid w:val="00F5744D"/>
    <w:rsid w:val="00F5770A"/>
    <w:rsid w:val="00F577FC"/>
    <w:rsid w:val="00F57DEC"/>
    <w:rsid w:val="00F60508"/>
    <w:rsid w:val="00F606EF"/>
    <w:rsid w:val="00F60847"/>
    <w:rsid w:val="00F61769"/>
    <w:rsid w:val="00F61942"/>
    <w:rsid w:val="00F619A2"/>
    <w:rsid w:val="00F61F35"/>
    <w:rsid w:val="00F6201D"/>
    <w:rsid w:val="00F62092"/>
    <w:rsid w:val="00F621F6"/>
    <w:rsid w:val="00F62313"/>
    <w:rsid w:val="00F627AA"/>
    <w:rsid w:val="00F62FFB"/>
    <w:rsid w:val="00F634DC"/>
    <w:rsid w:val="00F63F67"/>
    <w:rsid w:val="00F640B0"/>
    <w:rsid w:val="00F64AEB"/>
    <w:rsid w:val="00F64ED4"/>
    <w:rsid w:val="00F652AC"/>
    <w:rsid w:val="00F65A75"/>
    <w:rsid w:val="00F65CA4"/>
    <w:rsid w:val="00F65E9A"/>
    <w:rsid w:val="00F66804"/>
    <w:rsid w:val="00F66EB3"/>
    <w:rsid w:val="00F6744C"/>
    <w:rsid w:val="00F7042B"/>
    <w:rsid w:val="00F70490"/>
    <w:rsid w:val="00F715D0"/>
    <w:rsid w:val="00F71A84"/>
    <w:rsid w:val="00F71D89"/>
    <w:rsid w:val="00F71DBF"/>
    <w:rsid w:val="00F72390"/>
    <w:rsid w:val="00F72B6F"/>
    <w:rsid w:val="00F72E4D"/>
    <w:rsid w:val="00F73566"/>
    <w:rsid w:val="00F73568"/>
    <w:rsid w:val="00F735F6"/>
    <w:rsid w:val="00F73856"/>
    <w:rsid w:val="00F73DF2"/>
    <w:rsid w:val="00F73EAC"/>
    <w:rsid w:val="00F741C4"/>
    <w:rsid w:val="00F742B2"/>
    <w:rsid w:val="00F74BF7"/>
    <w:rsid w:val="00F75221"/>
    <w:rsid w:val="00F7527E"/>
    <w:rsid w:val="00F75501"/>
    <w:rsid w:val="00F75971"/>
    <w:rsid w:val="00F75CAF"/>
    <w:rsid w:val="00F7606B"/>
    <w:rsid w:val="00F76633"/>
    <w:rsid w:val="00F76828"/>
    <w:rsid w:val="00F76983"/>
    <w:rsid w:val="00F770A7"/>
    <w:rsid w:val="00F771EC"/>
    <w:rsid w:val="00F77D27"/>
    <w:rsid w:val="00F77DEF"/>
    <w:rsid w:val="00F80997"/>
    <w:rsid w:val="00F80C02"/>
    <w:rsid w:val="00F80D33"/>
    <w:rsid w:val="00F8157E"/>
    <w:rsid w:val="00F817BD"/>
    <w:rsid w:val="00F81B0D"/>
    <w:rsid w:val="00F81C86"/>
    <w:rsid w:val="00F82204"/>
    <w:rsid w:val="00F8244C"/>
    <w:rsid w:val="00F8318F"/>
    <w:rsid w:val="00F83B87"/>
    <w:rsid w:val="00F8417B"/>
    <w:rsid w:val="00F84364"/>
    <w:rsid w:val="00F84A5D"/>
    <w:rsid w:val="00F84E64"/>
    <w:rsid w:val="00F851D2"/>
    <w:rsid w:val="00F8521D"/>
    <w:rsid w:val="00F85E0F"/>
    <w:rsid w:val="00F864BF"/>
    <w:rsid w:val="00F86585"/>
    <w:rsid w:val="00F86D5B"/>
    <w:rsid w:val="00F86D93"/>
    <w:rsid w:val="00F86DD2"/>
    <w:rsid w:val="00F86E31"/>
    <w:rsid w:val="00F8777B"/>
    <w:rsid w:val="00F90A68"/>
    <w:rsid w:val="00F91045"/>
    <w:rsid w:val="00F916EF"/>
    <w:rsid w:val="00F92117"/>
    <w:rsid w:val="00F92377"/>
    <w:rsid w:val="00F92528"/>
    <w:rsid w:val="00F927E4"/>
    <w:rsid w:val="00F92D4E"/>
    <w:rsid w:val="00F93158"/>
    <w:rsid w:val="00F9332E"/>
    <w:rsid w:val="00F93427"/>
    <w:rsid w:val="00F93B68"/>
    <w:rsid w:val="00F93BBF"/>
    <w:rsid w:val="00F94298"/>
    <w:rsid w:val="00F94829"/>
    <w:rsid w:val="00F94878"/>
    <w:rsid w:val="00F948C5"/>
    <w:rsid w:val="00F94987"/>
    <w:rsid w:val="00F94D27"/>
    <w:rsid w:val="00F95AA7"/>
    <w:rsid w:val="00F96258"/>
    <w:rsid w:val="00F962EE"/>
    <w:rsid w:val="00F96D16"/>
    <w:rsid w:val="00F97E6D"/>
    <w:rsid w:val="00FA0F18"/>
    <w:rsid w:val="00FA1116"/>
    <w:rsid w:val="00FA1E99"/>
    <w:rsid w:val="00FA1F6E"/>
    <w:rsid w:val="00FA2008"/>
    <w:rsid w:val="00FA2573"/>
    <w:rsid w:val="00FA2CA0"/>
    <w:rsid w:val="00FA3C4B"/>
    <w:rsid w:val="00FA40D9"/>
    <w:rsid w:val="00FA4419"/>
    <w:rsid w:val="00FA56FC"/>
    <w:rsid w:val="00FA5B75"/>
    <w:rsid w:val="00FA5BCA"/>
    <w:rsid w:val="00FA69F2"/>
    <w:rsid w:val="00FB030E"/>
    <w:rsid w:val="00FB06BC"/>
    <w:rsid w:val="00FB0761"/>
    <w:rsid w:val="00FB095E"/>
    <w:rsid w:val="00FB2007"/>
    <w:rsid w:val="00FB28A0"/>
    <w:rsid w:val="00FB2DA0"/>
    <w:rsid w:val="00FB317E"/>
    <w:rsid w:val="00FB34A3"/>
    <w:rsid w:val="00FB396E"/>
    <w:rsid w:val="00FB3D64"/>
    <w:rsid w:val="00FB5B0C"/>
    <w:rsid w:val="00FB5DC8"/>
    <w:rsid w:val="00FB6150"/>
    <w:rsid w:val="00FB6208"/>
    <w:rsid w:val="00FB704A"/>
    <w:rsid w:val="00FB736F"/>
    <w:rsid w:val="00FB754C"/>
    <w:rsid w:val="00FB7768"/>
    <w:rsid w:val="00FC0959"/>
    <w:rsid w:val="00FC09EE"/>
    <w:rsid w:val="00FC0DC1"/>
    <w:rsid w:val="00FC1096"/>
    <w:rsid w:val="00FC15E7"/>
    <w:rsid w:val="00FC16D8"/>
    <w:rsid w:val="00FC1988"/>
    <w:rsid w:val="00FC2BD8"/>
    <w:rsid w:val="00FC30CF"/>
    <w:rsid w:val="00FC329A"/>
    <w:rsid w:val="00FC34AF"/>
    <w:rsid w:val="00FC363B"/>
    <w:rsid w:val="00FC39D3"/>
    <w:rsid w:val="00FC46F9"/>
    <w:rsid w:val="00FC4746"/>
    <w:rsid w:val="00FC4D01"/>
    <w:rsid w:val="00FC524C"/>
    <w:rsid w:val="00FC54CE"/>
    <w:rsid w:val="00FC62D8"/>
    <w:rsid w:val="00FC64A8"/>
    <w:rsid w:val="00FC675C"/>
    <w:rsid w:val="00FC77C2"/>
    <w:rsid w:val="00FC781C"/>
    <w:rsid w:val="00FD088C"/>
    <w:rsid w:val="00FD1809"/>
    <w:rsid w:val="00FD24D2"/>
    <w:rsid w:val="00FD2580"/>
    <w:rsid w:val="00FD2891"/>
    <w:rsid w:val="00FD3950"/>
    <w:rsid w:val="00FD3B70"/>
    <w:rsid w:val="00FD3C87"/>
    <w:rsid w:val="00FD46B8"/>
    <w:rsid w:val="00FD4B39"/>
    <w:rsid w:val="00FD4BA3"/>
    <w:rsid w:val="00FD5D0F"/>
    <w:rsid w:val="00FD6EF7"/>
    <w:rsid w:val="00FD7577"/>
    <w:rsid w:val="00FD7CAA"/>
    <w:rsid w:val="00FD7CCE"/>
    <w:rsid w:val="00FD7DE0"/>
    <w:rsid w:val="00FD7FFD"/>
    <w:rsid w:val="00FE00DE"/>
    <w:rsid w:val="00FE0568"/>
    <w:rsid w:val="00FE10E1"/>
    <w:rsid w:val="00FE1181"/>
    <w:rsid w:val="00FE175C"/>
    <w:rsid w:val="00FE1777"/>
    <w:rsid w:val="00FE1896"/>
    <w:rsid w:val="00FE1A82"/>
    <w:rsid w:val="00FE2A94"/>
    <w:rsid w:val="00FE32D6"/>
    <w:rsid w:val="00FE3D07"/>
    <w:rsid w:val="00FE57BA"/>
    <w:rsid w:val="00FE5E4A"/>
    <w:rsid w:val="00FE61F5"/>
    <w:rsid w:val="00FE6941"/>
    <w:rsid w:val="00FE69ED"/>
    <w:rsid w:val="00FE7049"/>
    <w:rsid w:val="00FE7229"/>
    <w:rsid w:val="00FE74CE"/>
    <w:rsid w:val="00FE7C1B"/>
    <w:rsid w:val="00FF0AFA"/>
    <w:rsid w:val="00FF0E3F"/>
    <w:rsid w:val="00FF11CC"/>
    <w:rsid w:val="00FF19E4"/>
    <w:rsid w:val="00FF2959"/>
    <w:rsid w:val="00FF3627"/>
    <w:rsid w:val="00FF3BBD"/>
    <w:rsid w:val="00FF4431"/>
    <w:rsid w:val="00FF5893"/>
    <w:rsid w:val="00FF593A"/>
    <w:rsid w:val="00FF5C7D"/>
    <w:rsid w:val="00FF70A8"/>
    <w:rsid w:val="00FF73BD"/>
    <w:rsid w:val="00FF7582"/>
    <w:rsid w:val="00FF7761"/>
    <w:rsid w:val="00FF7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C37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F331C"/>
    <w:pPr>
      <w:widowControl w:val="0"/>
      <w:adjustRightInd w:val="0"/>
      <w:snapToGrid w:val="0"/>
      <w:spacing w:line="360" w:lineRule="auto"/>
      <w:jc w:val="both"/>
    </w:pPr>
    <w:rPr>
      <w:rFonts w:ascii="TIME" w:eastAsia="仿宋_GB2312" w:hAnsi="TIME"/>
      <w:sz w:val="24"/>
    </w:rPr>
  </w:style>
  <w:style w:type="paragraph" w:styleId="1">
    <w:name w:val="heading 1"/>
    <w:basedOn w:val="a"/>
    <w:next w:val="a"/>
    <w:link w:val="1Char"/>
    <w:uiPriority w:val="9"/>
    <w:qFormat/>
    <w:rsid w:val="00CC6CEB"/>
    <w:pPr>
      <w:numPr>
        <w:numId w:val="7"/>
      </w:numPr>
      <w:outlineLvl w:val="0"/>
    </w:pPr>
    <w:rPr>
      <w:rFonts w:eastAsia="黑体"/>
      <w:bCs/>
      <w:kern w:val="44"/>
      <w:sz w:val="28"/>
      <w:szCs w:val="44"/>
    </w:rPr>
  </w:style>
  <w:style w:type="paragraph" w:styleId="2">
    <w:name w:val="heading 2"/>
    <w:basedOn w:val="a"/>
    <w:next w:val="a"/>
    <w:link w:val="2Char"/>
    <w:uiPriority w:val="9"/>
    <w:unhideWhenUsed/>
    <w:qFormat/>
    <w:rsid w:val="0050471B"/>
    <w:pPr>
      <w:numPr>
        <w:ilvl w:val="1"/>
        <w:numId w:val="7"/>
      </w:numPr>
      <w:outlineLvl w:val="1"/>
    </w:pPr>
    <w:rPr>
      <w:rFonts w:cstheme="majorBidi"/>
      <w:b/>
      <w:bCs/>
      <w:szCs w:val="32"/>
    </w:rPr>
  </w:style>
  <w:style w:type="paragraph" w:styleId="3">
    <w:name w:val="heading 3"/>
    <w:basedOn w:val="a"/>
    <w:next w:val="a"/>
    <w:link w:val="3Char"/>
    <w:uiPriority w:val="9"/>
    <w:unhideWhenUsed/>
    <w:qFormat/>
    <w:rsid w:val="00CC6CEB"/>
    <w:pPr>
      <w:numPr>
        <w:ilvl w:val="2"/>
        <w:numId w:val="7"/>
      </w:numPr>
      <w:ind w:left="0"/>
      <w:outlineLvl w:val="2"/>
    </w:pPr>
    <w:rPr>
      <w:bCs/>
      <w:szCs w:val="32"/>
    </w:rPr>
  </w:style>
  <w:style w:type="paragraph" w:styleId="4">
    <w:name w:val="heading 4"/>
    <w:basedOn w:val="a"/>
    <w:next w:val="a"/>
    <w:link w:val="4Char"/>
    <w:uiPriority w:val="9"/>
    <w:unhideWhenUsed/>
    <w:qFormat/>
    <w:rsid w:val="00D465D9"/>
    <w:pPr>
      <w:numPr>
        <w:ilvl w:val="3"/>
        <w:numId w:val="7"/>
      </w:numPr>
      <w:outlineLvl w:val="3"/>
    </w:pPr>
    <w:rPr>
      <w:rFonts w:cstheme="majorBidi"/>
      <w:bCs/>
      <w:szCs w:val="28"/>
    </w:rPr>
  </w:style>
  <w:style w:type="paragraph" w:styleId="5">
    <w:name w:val="heading 5"/>
    <w:basedOn w:val="a"/>
    <w:next w:val="a"/>
    <w:link w:val="5Char"/>
    <w:uiPriority w:val="9"/>
    <w:unhideWhenUsed/>
    <w:qFormat/>
    <w:rsid w:val="00AD6F3B"/>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E105F4"/>
    <w:pPr>
      <w:pBdr>
        <w:bottom w:val="single" w:sz="6" w:space="1" w:color="auto"/>
      </w:pBdr>
      <w:tabs>
        <w:tab w:val="center" w:pos="4153"/>
        <w:tab w:val="right" w:pos="8306"/>
      </w:tabs>
      <w:jc w:val="center"/>
    </w:pPr>
    <w:rPr>
      <w:sz w:val="18"/>
      <w:szCs w:val="18"/>
    </w:rPr>
  </w:style>
  <w:style w:type="character" w:customStyle="1" w:styleId="Char">
    <w:name w:val="页眉 Char"/>
    <w:basedOn w:val="a1"/>
    <w:link w:val="a4"/>
    <w:uiPriority w:val="99"/>
    <w:rsid w:val="00E105F4"/>
    <w:rPr>
      <w:sz w:val="18"/>
      <w:szCs w:val="18"/>
    </w:rPr>
  </w:style>
  <w:style w:type="paragraph" w:styleId="a5">
    <w:name w:val="footer"/>
    <w:basedOn w:val="a"/>
    <w:link w:val="Char0"/>
    <w:uiPriority w:val="99"/>
    <w:unhideWhenUsed/>
    <w:rsid w:val="00E105F4"/>
    <w:pPr>
      <w:tabs>
        <w:tab w:val="center" w:pos="4153"/>
        <w:tab w:val="right" w:pos="8306"/>
      </w:tabs>
      <w:jc w:val="left"/>
    </w:pPr>
    <w:rPr>
      <w:sz w:val="18"/>
      <w:szCs w:val="18"/>
    </w:rPr>
  </w:style>
  <w:style w:type="character" w:customStyle="1" w:styleId="Char0">
    <w:name w:val="页脚 Char"/>
    <w:basedOn w:val="a1"/>
    <w:link w:val="a5"/>
    <w:uiPriority w:val="99"/>
    <w:rsid w:val="00E105F4"/>
    <w:rPr>
      <w:sz w:val="18"/>
      <w:szCs w:val="18"/>
    </w:rPr>
  </w:style>
  <w:style w:type="paragraph" w:styleId="a6">
    <w:name w:val="Balloon Text"/>
    <w:basedOn w:val="a"/>
    <w:link w:val="Char1"/>
    <w:uiPriority w:val="99"/>
    <w:semiHidden/>
    <w:unhideWhenUsed/>
    <w:rsid w:val="00E939D2"/>
    <w:rPr>
      <w:sz w:val="18"/>
      <w:szCs w:val="18"/>
    </w:rPr>
  </w:style>
  <w:style w:type="character" w:customStyle="1" w:styleId="Char1">
    <w:name w:val="批注框文本 Char"/>
    <w:basedOn w:val="a1"/>
    <w:link w:val="a6"/>
    <w:uiPriority w:val="99"/>
    <w:semiHidden/>
    <w:rsid w:val="00E939D2"/>
    <w:rPr>
      <w:sz w:val="18"/>
      <w:szCs w:val="18"/>
    </w:rPr>
  </w:style>
  <w:style w:type="paragraph" w:styleId="a7">
    <w:name w:val="Date"/>
    <w:basedOn w:val="a"/>
    <w:next w:val="a"/>
    <w:link w:val="Char2"/>
    <w:uiPriority w:val="99"/>
    <w:semiHidden/>
    <w:unhideWhenUsed/>
    <w:rsid w:val="001B5BB2"/>
    <w:pPr>
      <w:ind w:leftChars="2500" w:left="100"/>
    </w:pPr>
  </w:style>
  <w:style w:type="character" w:customStyle="1" w:styleId="Char2">
    <w:name w:val="日期 Char"/>
    <w:basedOn w:val="a1"/>
    <w:link w:val="a7"/>
    <w:uiPriority w:val="99"/>
    <w:semiHidden/>
    <w:rsid w:val="001B5BB2"/>
  </w:style>
  <w:style w:type="table" w:styleId="a8">
    <w:name w:val="Table Grid"/>
    <w:basedOn w:val="a2"/>
    <w:uiPriority w:val="59"/>
    <w:rsid w:val="00A36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4D5BF8"/>
    <w:pPr>
      <w:ind w:firstLineChars="200" w:firstLine="420"/>
    </w:pPr>
  </w:style>
  <w:style w:type="character" w:customStyle="1" w:styleId="2Char">
    <w:name w:val="标题 2 Char"/>
    <w:basedOn w:val="a1"/>
    <w:link w:val="2"/>
    <w:uiPriority w:val="9"/>
    <w:rsid w:val="0050471B"/>
    <w:rPr>
      <w:rFonts w:ascii="TIME" w:eastAsia="仿宋_GB2312" w:hAnsi="TIME" w:cstheme="majorBidi"/>
      <w:b/>
      <w:bCs/>
      <w:sz w:val="24"/>
      <w:szCs w:val="32"/>
    </w:rPr>
  </w:style>
  <w:style w:type="character" w:customStyle="1" w:styleId="1Char">
    <w:name w:val="标题 1 Char"/>
    <w:basedOn w:val="a1"/>
    <w:link w:val="1"/>
    <w:uiPriority w:val="9"/>
    <w:rsid w:val="00CC6CEB"/>
    <w:rPr>
      <w:rFonts w:ascii="TIME" w:eastAsia="黑体" w:hAnsi="TIME"/>
      <w:bCs/>
      <w:kern w:val="44"/>
      <w:sz w:val="28"/>
      <w:szCs w:val="44"/>
    </w:rPr>
  </w:style>
  <w:style w:type="character" w:styleId="aa">
    <w:name w:val="annotation reference"/>
    <w:basedOn w:val="a1"/>
    <w:uiPriority w:val="99"/>
    <w:semiHidden/>
    <w:unhideWhenUsed/>
    <w:rsid w:val="007E4737"/>
    <w:rPr>
      <w:sz w:val="21"/>
      <w:szCs w:val="21"/>
    </w:rPr>
  </w:style>
  <w:style w:type="paragraph" w:styleId="ab">
    <w:name w:val="annotation text"/>
    <w:basedOn w:val="a"/>
    <w:link w:val="Char3"/>
    <w:uiPriority w:val="99"/>
    <w:semiHidden/>
    <w:unhideWhenUsed/>
    <w:rsid w:val="007E4737"/>
    <w:pPr>
      <w:jc w:val="left"/>
    </w:pPr>
  </w:style>
  <w:style w:type="character" w:customStyle="1" w:styleId="Char3">
    <w:name w:val="批注文字 Char"/>
    <w:basedOn w:val="a1"/>
    <w:link w:val="ab"/>
    <w:uiPriority w:val="99"/>
    <w:semiHidden/>
    <w:rsid w:val="007E4737"/>
  </w:style>
  <w:style w:type="paragraph" w:styleId="ac">
    <w:name w:val="annotation subject"/>
    <w:basedOn w:val="ab"/>
    <w:next w:val="ab"/>
    <w:link w:val="Char4"/>
    <w:uiPriority w:val="99"/>
    <w:semiHidden/>
    <w:unhideWhenUsed/>
    <w:rsid w:val="007E4737"/>
    <w:rPr>
      <w:b/>
      <w:bCs/>
    </w:rPr>
  </w:style>
  <w:style w:type="character" w:customStyle="1" w:styleId="Char4">
    <w:name w:val="批注主题 Char"/>
    <w:basedOn w:val="Char3"/>
    <w:link w:val="ac"/>
    <w:uiPriority w:val="99"/>
    <w:semiHidden/>
    <w:rsid w:val="007E4737"/>
    <w:rPr>
      <w:b/>
      <w:bCs/>
    </w:rPr>
  </w:style>
  <w:style w:type="paragraph" w:styleId="TOC">
    <w:name w:val="TOC Heading"/>
    <w:basedOn w:val="1"/>
    <w:next w:val="a"/>
    <w:uiPriority w:val="39"/>
    <w:unhideWhenUsed/>
    <w:qFormat/>
    <w:rsid w:val="00347EE1"/>
    <w:pPr>
      <w:widowControl/>
      <w:spacing w:before="480" w:line="276" w:lineRule="auto"/>
      <w:jc w:val="left"/>
      <w:outlineLvl w:val="9"/>
    </w:pPr>
    <w:rPr>
      <w:rFonts w:asciiTheme="majorHAnsi" w:eastAsiaTheme="majorEastAsia" w:hAnsiTheme="majorHAnsi" w:cstheme="majorBidi"/>
      <w:color w:val="365F91" w:themeColor="accent1" w:themeShade="BF"/>
      <w:kern w:val="0"/>
      <w:szCs w:val="28"/>
    </w:rPr>
  </w:style>
  <w:style w:type="paragraph" w:styleId="10">
    <w:name w:val="toc 1"/>
    <w:basedOn w:val="a"/>
    <w:next w:val="a"/>
    <w:autoRedefine/>
    <w:uiPriority w:val="39"/>
    <w:unhideWhenUsed/>
    <w:rsid w:val="001404C3"/>
    <w:pPr>
      <w:tabs>
        <w:tab w:val="right" w:leader="dot" w:pos="8296"/>
      </w:tabs>
      <w:jc w:val="center"/>
      <w:outlineLvl w:val="0"/>
    </w:pPr>
    <w:rPr>
      <w:b/>
      <w:noProof/>
    </w:rPr>
  </w:style>
  <w:style w:type="paragraph" w:styleId="20">
    <w:name w:val="toc 2"/>
    <w:basedOn w:val="a"/>
    <w:next w:val="a"/>
    <w:autoRedefine/>
    <w:uiPriority w:val="39"/>
    <w:unhideWhenUsed/>
    <w:rsid w:val="00347EE1"/>
    <w:pPr>
      <w:ind w:leftChars="200" w:left="420"/>
    </w:pPr>
  </w:style>
  <w:style w:type="paragraph" w:styleId="30">
    <w:name w:val="toc 3"/>
    <w:basedOn w:val="a"/>
    <w:next w:val="a"/>
    <w:autoRedefine/>
    <w:uiPriority w:val="39"/>
    <w:unhideWhenUsed/>
    <w:rsid w:val="00347EE1"/>
    <w:pPr>
      <w:ind w:leftChars="400" w:left="840"/>
    </w:pPr>
  </w:style>
  <w:style w:type="character" w:styleId="ad">
    <w:name w:val="Hyperlink"/>
    <w:basedOn w:val="a1"/>
    <w:uiPriority w:val="99"/>
    <w:unhideWhenUsed/>
    <w:rsid w:val="00347EE1"/>
    <w:rPr>
      <w:color w:val="0000FF" w:themeColor="hyperlink"/>
      <w:u w:val="single"/>
    </w:rPr>
  </w:style>
  <w:style w:type="paragraph" w:styleId="ae">
    <w:name w:val="caption"/>
    <w:basedOn w:val="a"/>
    <w:next w:val="a"/>
    <w:uiPriority w:val="35"/>
    <w:unhideWhenUsed/>
    <w:qFormat/>
    <w:rsid w:val="00353A38"/>
    <w:rPr>
      <w:rFonts w:cstheme="majorBidi"/>
      <w:szCs w:val="20"/>
    </w:rPr>
  </w:style>
  <w:style w:type="paragraph" w:styleId="af">
    <w:name w:val="Revision"/>
    <w:hidden/>
    <w:uiPriority w:val="99"/>
    <w:semiHidden/>
    <w:rsid w:val="006E3F5F"/>
  </w:style>
  <w:style w:type="character" w:customStyle="1" w:styleId="3Char">
    <w:name w:val="标题 3 Char"/>
    <w:basedOn w:val="a1"/>
    <w:link w:val="3"/>
    <w:uiPriority w:val="9"/>
    <w:rsid w:val="00CC6CEB"/>
    <w:rPr>
      <w:rFonts w:ascii="TIME" w:eastAsia="仿宋_GB2312" w:hAnsi="TIME"/>
      <w:bCs/>
      <w:sz w:val="24"/>
      <w:szCs w:val="32"/>
    </w:rPr>
  </w:style>
  <w:style w:type="character" w:styleId="af0">
    <w:name w:val="Subtle Reference"/>
    <w:basedOn w:val="a1"/>
    <w:uiPriority w:val="31"/>
    <w:qFormat/>
    <w:rsid w:val="005D44CD"/>
    <w:rPr>
      <w:smallCaps/>
      <w:color w:val="C0504D" w:themeColor="accent2"/>
      <w:u w:val="single"/>
    </w:rPr>
  </w:style>
  <w:style w:type="character" w:customStyle="1" w:styleId="4Char">
    <w:name w:val="标题 4 Char"/>
    <w:basedOn w:val="a1"/>
    <w:link w:val="4"/>
    <w:uiPriority w:val="9"/>
    <w:rsid w:val="00D465D9"/>
    <w:rPr>
      <w:rFonts w:ascii="TIME" w:eastAsia="仿宋_GB2312" w:hAnsi="TIME" w:cstheme="majorBidi"/>
      <w:bCs/>
      <w:sz w:val="24"/>
      <w:szCs w:val="28"/>
    </w:rPr>
  </w:style>
  <w:style w:type="character" w:customStyle="1" w:styleId="5Char">
    <w:name w:val="标题 5 Char"/>
    <w:basedOn w:val="a1"/>
    <w:link w:val="5"/>
    <w:uiPriority w:val="9"/>
    <w:rsid w:val="00AD6F3B"/>
    <w:rPr>
      <w:rFonts w:ascii="TIME" w:eastAsia="仿宋_GB2312" w:hAnsi="TIME"/>
      <w:b/>
      <w:bCs/>
      <w:sz w:val="28"/>
      <w:szCs w:val="28"/>
    </w:rPr>
  </w:style>
  <w:style w:type="paragraph" w:styleId="a0">
    <w:name w:val="No Spacing"/>
    <w:uiPriority w:val="1"/>
    <w:qFormat/>
    <w:rsid w:val="00537B8C"/>
    <w:pPr>
      <w:widowControl w:val="0"/>
      <w:adjustRightInd w:val="0"/>
      <w:snapToGrid w:val="0"/>
      <w:jc w:val="both"/>
    </w:pPr>
    <w:rPr>
      <w:rFonts w:ascii="TIME" w:eastAsia="仿宋_GB2312" w:hAnsi="TIME"/>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F331C"/>
    <w:pPr>
      <w:widowControl w:val="0"/>
      <w:adjustRightInd w:val="0"/>
      <w:snapToGrid w:val="0"/>
      <w:spacing w:line="360" w:lineRule="auto"/>
      <w:jc w:val="both"/>
    </w:pPr>
    <w:rPr>
      <w:rFonts w:ascii="TIME" w:eastAsia="仿宋_GB2312" w:hAnsi="TIME"/>
      <w:sz w:val="24"/>
    </w:rPr>
  </w:style>
  <w:style w:type="paragraph" w:styleId="1">
    <w:name w:val="heading 1"/>
    <w:basedOn w:val="a"/>
    <w:next w:val="a"/>
    <w:link w:val="1Char"/>
    <w:uiPriority w:val="9"/>
    <w:qFormat/>
    <w:rsid w:val="00CC6CEB"/>
    <w:pPr>
      <w:numPr>
        <w:numId w:val="7"/>
      </w:numPr>
      <w:outlineLvl w:val="0"/>
    </w:pPr>
    <w:rPr>
      <w:rFonts w:eastAsia="黑体"/>
      <w:bCs/>
      <w:kern w:val="44"/>
      <w:sz w:val="28"/>
      <w:szCs w:val="44"/>
    </w:rPr>
  </w:style>
  <w:style w:type="paragraph" w:styleId="2">
    <w:name w:val="heading 2"/>
    <w:basedOn w:val="a"/>
    <w:next w:val="a"/>
    <w:link w:val="2Char"/>
    <w:uiPriority w:val="9"/>
    <w:unhideWhenUsed/>
    <w:qFormat/>
    <w:rsid w:val="0050471B"/>
    <w:pPr>
      <w:numPr>
        <w:ilvl w:val="1"/>
        <w:numId w:val="7"/>
      </w:numPr>
      <w:outlineLvl w:val="1"/>
    </w:pPr>
    <w:rPr>
      <w:rFonts w:cstheme="majorBidi"/>
      <w:b/>
      <w:bCs/>
      <w:szCs w:val="32"/>
    </w:rPr>
  </w:style>
  <w:style w:type="paragraph" w:styleId="3">
    <w:name w:val="heading 3"/>
    <w:basedOn w:val="a"/>
    <w:next w:val="a"/>
    <w:link w:val="3Char"/>
    <w:uiPriority w:val="9"/>
    <w:unhideWhenUsed/>
    <w:qFormat/>
    <w:rsid w:val="00CC6CEB"/>
    <w:pPr>
      <w:numPr>
        <w:ilvl w:val="2"/>
        <w:numId w:val="7"/>
      </w:numPr>
      <w:ind w:left="0"/>
      <w:outlineLvl w:val="2"/>
    </w:pPr>
    <w:rPr>
      <w:bCs/>
      <w:szCs w:val="32"/>
    </w:rPr>
  </w:style>
  <w:style w:type="paragraph" w:styleId="4">
    <w:name w:val="heading 4"/>
    <w:basedOn w:val="a"/>
    <w:next w:val="a"/>
    <w:link w:val="4Char"/>
    <w:uiPriority w:val="9"/>
    <w:unhideWhenUsed/>
    <w:qFormat/>
    <w:rsid w:val="00D465D9"/>
    <w:pPr>
      <w:numPr>
        <w:ilvl w:val="3"/>
        <w:numId w:val="7"/>
      </w:numPr>
      <w:outlineLvl w:val="3"/>
    </w:pPr>
    <w:rPr>
      <w:rFonts w:cstheme="majorBidi"/>
      <w:bCs/>
      <w:szCs w:val="28"/>
    </w:rPr>
  </w:style>
  <w:style w:type="paragraph" w:styleId="5">
    <w:name w:val="heading 5"/>
    <w:basedOn w:val="a"/>
    <w:next w:val="a"/>
    <w:link w:val="5Char"/>
    <w:uiPriority w:val="9"/>
    <w:unhideWhenUsed/>
    <w:qFormat/>
    <w:rsid w:val="00AD6F3B"/>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E105F4"/>
    <w:pPr>
      <w:pBdr>
        <w:bottom w:val="single" w:sz="6" w:space="1" w:color="auto"/>
      </w:pBdr>
      <w:tabs>
        <w:tab w:val="center" w:pos="4153"/>
        <w:tab w:val="right" w:pos="8306"/>
      </w:tabs>
      <w:jc w:val="center"/>
    </w:pPr>
    <w:rPr>
      <w:sz w:val="18"/>
      <w:szCs w:val="18"/>
    </w:rPr>
  </w:style>
  <w:style w:type="character" w:customStyle="1" w:styleId="Char">
    <w:name w:val="页眉 Char"/>
    <w:basedOn w:val="a1"/>
    <w:link w:val="a4"/>
    <w:uiPriority w:val="99"/>
    <w:rsid w:val="00E105F4"/>
    <w:rPr>
      <w:sz w:val="18"/>
      <w:szCs w:val="18"/>
    </w:rPr>
  </w:style>
  <w:style w:type="paragraph" w:styleId="a5">
    <w:name w:val="footer"/>
    <w:basedOn w:val="a"/>
    <w:link w:val="Char0"/>
    <w:uiPriority w:val="99"/>
    <w:unhideWhenUsed/>
    <w:rsid w:val="00E105F4"/>
    <w:pPr>
      <w:tabs>
        <w:tab w:val="center" w:pos="4153"/>
        <w:tab w:val="right" w:pos="8306"/>
      </w:tabs>
      <w:jc w:val="left"/>
    </w:pPr>
    <w:rPr>
      <w:sz w:val="18"/>
      <w:szCs w:val="18"/>
    </w:rPr>
  </w:style>
  <w:style w:type="character" w:customStyle="1" w:styleId="Char0">
    <w:name w:val="页脚 Char"/>
    <w:basedOn w:val="a1"/>
    <w:link w:val="a5"/>
    <w:uiPriority w:val="99"/>
    <w:rsid w:val="00E105F4"/>
    <w:rPr>
      <w:sz w:val="18"/>
      <w:szCs w:val="18"/>
    </w:rPr>
  </w:style>
  <w:style w:type="paragraph" w:styleId="a6">
    <w:name w:val="Balloon Text"/>
    <w:basedOn w:val="a"/>
    <w:link w:val="Char1"/>
    <w:uiPriority w:val="99"/>
    <w:semiHidden/>
    <w:unhideWhenUsed/>
    <w:rsid w:val="00E939D2"/>
    <w:rPr>
      <w:sz w:val="18"/>
      <w:szCs w:val="18"/>
    </w:rPr>
  </w:style>
  <w:style w:type="character" w:customStyle="1" w:styleId="Char1">
    <w:name w:val="批注框文本 Char"/>
    <w:basedOn w:val="a1"/>
    <w:link w:val="a6"/>
    <w:uiPriority w:val="99"/>
    <w:semiHidden/>
    <w:rsid w:val="00E939D2"/>
    <w:rPr>
      <w:sz w:val="18"/>
      <w:szCs w:val="18"/>
    </w:rPr>
  </w:style>
  <w:style w:type="paragraph" w:styleId="a7">
    <w:name w:val="Date"/>
    <w:basedOn w:val="a"/>
    <w:next w:val="a"/>
    <w:link w:val="Char2"/>
    <w:uiPriority w:val="99"/>
    <w:semiHidden/>
    <w:unhideWhenUsed/>
    <w:rsid w:val="001B5BB2"/>
    <w:pPr>
      <w:ind w:leftChars="2500" w:left="100"/>
    </w:pPr>
  </w:style>
  <w:style w:type="character" w:customStyle="1" w:styleId="Char2">
    <w:name w:val="日期 Char"/>
    <w:basedOn w:val="a1"/>
    <w:link w:val="a7"/>
    <w:uiPriority w:val="99"/>
    <w:semiHidden/>
    <w:rsid w:val="001B5BB2"/>
  </w:style>
  <w:style w:type="table" w:styleId="a8">
    <w:name w:val="Table Grid"/>
    <w:basedOn w:val="a2"/>
    <w:uiPriority w:val="59"/>
    <w:rsid w:val="00A36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4D5BF8"/>
    <w:pPr>
      <w:ind w:firstLineChars="200" w:firstLine="420"/>
    </w:pPr>
  </w:style>
  <w:style w:type="character" w:customStyle="1" w:styleId="2Char">
    <w:name w:val="标题 2 Char"/>
    <w:basedOn w:val="a1"/>
    <w:link w:val="2"/>
    <w:uiPriority w:val="9"/>
    <w:rsid w:val="0050471B"/>
    <w:rPr>
      <w:rFonts w:ascii="TIME" w:eastAsia="仿宋_GB2312" w:hAnsi="TIME" w:cstheme="majorBidi"/>
      <w:b/>
      <w:bCs/>
      <w:sz w:val="24"/>
      <w:szCs w:val="32"/>
    </w:rPr>
  </w:style>
  <w:style w:type="character" w:customStyle="1" w:styleId="1Char">
    <w:name w:val="标题 1 Char"/>
    <w:basedOn w:val="a1"/>
    <w:link w:val="1"/>
    <w:uiPriority w:val="9"/>
    <w:rsid w:val="00CC6CEB"/>
    <w:rPr>
      <w:rFonts w:ascii="TIME" w:eastAsia="黑体" w:hAnsi="TIME"/>
      <w:bCs/>
      <w:kern w:val="44"/>
      <w:sz w:val="28"/>
      <w:szCs w:val="44"/>
    </w:rPr>
  </w:style>
  <w:style w:type="character" w:styleId="aa">
    <w:name w:val="annotation reference"/>
    <w:basedOn w:val="a1"/>
    <w:uiPriority w:val="99"/>
    <w:semiHidden/>
    <w:unhideWhenUsed/>
    <w:rsid w:val="007E4737"/>
    <w:rPr>
      <w:sz w:val="21"/>
      <w:szCs w:val="21"/>
    </w:rPr>
  </w:style>
  <w:style w:type="paragraph" w:styleId="ab">
    <w:name w:val="annotation text"/>
    <w:basedOn w:val="a"/>
    <w:link w:val="Char3"/>
    <w:uiPriority w:val="99"/>
    <w:semiHidden/>
    <w:unhideWhenUsed/>
    <w:rsid w:val="007E4737"/>
    <w:pPr>
      <w:jc w:val="left"/>
    </w:pPr>
  </w:style>
  <w:style w:type="character" w:customStyle="1" w:styleId="Char3">
    <w:name w:val="批注文字 Char"/>
    <w:basedOn w:val="a1"/>
    <w:link w:val="ab"/>
    <w:uiPriority w:val="99"/>
    <w:semiHidden/>
    <w:rsid w:val="007E4737"/>
  </w:style>
  <w:style w:type="paragraph" w:styleId="ac">
    <w:name w:val="annotation subject"/>
    <w:basedOn w:val="ab"/>
    <w:next w:val="ab"/>
    <w:link w:val="Char4"/>
    <w:uiPriority w:val="99"/>
    <w:semiHidden/>
    <w:unhideWhenUsed/>
    <w:rsid w:val="007E4737"/>
    <w:rPr>
      <w:b/>
      <w:bCs/>
    </w:rPr>
  </w:style>
  <w:style w:type="character" w:customStyle="1" w:styleId="Char4">
    <w:name w:val="批注主题 Char"/>
    <w:basedOn w:val="Char3"/>
    <w:link w:val="ac"/>
    <w:uiPriority w:val="99"/>
    <w:semiHidden/>
    <w:rsid w:val="007E4737"/>
    <w:rPr>
      <w:b/>
      <w:bCs/>
    </w:rPr>
  </w:style>
  <w:style w:type="paragraph" w:styleId="TOC">
    <w:name w:val="TOC Heading"/>
    <w:basedOn w:val="1"/>
    <w:next w:val="a"/>
    <w:uiPriority w:val="39"/>
    <w:unhideWhenUsed/>
    <w:qFormat/>
    <w:rsid w:val="00347EE1"/>
    <w:pPr>
      <w:widowControl/>
      <w:spacing w:before="480" w:line="276" w:lineRule="auto"/>
      <w:jc w:val="left"/>
      <w:outlineLvl w:val="9"/>
    </w:pPr>
    <w:rPr>
      <w:rFonts w:asciiTheme="majorHAnsi" w:eastAsiaTheme="majorEastAsia" w:hAnsiTheme="majorHAnsi" w:cstheme="majorBidi"/>
      <w:color w:val="365F91" w:themeColor="accent1" w:themeShade="BF"/>
      <w:kern w:val="0"/>
      <w:szCs w:val="28"/>
    </w:rPr>
  </w:style>
  <w:style w:type="paragraph" w:styleId="10">
    <w:name w:val="toc 1"/>
    <w:basedOn w:val="a"/>
    <w:next w:val="a"/>
    <w:autoRedefine/>
    <w:uiPriority w:val="39"/>
    <w:unhideWhenUsed/>
    <w:rsid w:val="001404C3"/>
    <w:pPr>
      <w:tabs>
        <w:tab w:val="right" w:leader="dot" w:pos="8296"/>
      </w:tabs>
      <w:jc w:val="center"/>
      <w:outlineLvl w:val="0"/>
    </w:pPr>
    <w:rPr>
      <w:b/>
      <w:noProof/>
    </w:rPr>
  </w:style>
  <w:style w:type="paragraph" w:styleId="20">
    <w:name w:val="toc 2"/>
    <w:basedOn w:val="a"/>
    <w:next w:val="a"/>
    <w:autoRedefine/>
    <w:uiPriority w:val="39"/>
    <w:unhideWhenUsed/>
    <w:rsid w:val="00347EE1"/>
    <w:pPr>
      <w:ind w:leftChars="200" w:left="420"/>
    </w:pPr>
  </w:style>
  <w:style w:type="paragraph" w:styleId="30">
    <w:name w:val="toc 3"/>
    <w:basedOn w:val="a"/>
    <w:next w:val="a"/>
    <w:autoRedefine/>
    <w:uiPriority w:val="39"/>
    <w:unhideWhenUsed/>
    <w:rsid w:val="00347EE1"/>
    <w:pPr>
      <w:ind w:leftChars="400" w:left="840"/>
    </w:pPr>
  </w:style>
  <w:style w:type="character" w:styleId="ad">
    <w:name w:val="Hyperlink"/>
    <w:basedOn w:val="a1"/>
    <w:uiPriority w:val="99"/>
    <w:unhideWhenUsed/>
    <w:rsid w:val="00347EE1"/>
    <w:rPr>
      <w:color w:val="0000FF" w:themeColor="hyperlink"/>
      <w:u w:val="single"/>
    </w:rPr>
  </w:style>
  <w:style w:type="paragraph" w:styleId="ae">
    <w:name w:val="caption"/>
    <w:basedOn w:val="a"/>
    <w:next w:val="a"/>
    <w:uiPriority w:val="35"/>
    <w:unhideWhenUsed/>
    <w:qFormat/>
    <w:rsid w:val="00353A38"/>
    <w:rPr>
      <w:rFonts w:cstheme="majorBidi"/>
      <w:szCs w:val="20"/>
    </w:rPr>
  </w:style>
  <w:style w:type="paragraph" w:styleId="af">
    <w:name w:val="Revision"/>
    <w:hidden/>
    <w:uiPriority w:val="99"/>
    <w:semiHidden/>
    <w:rsid w:val="006E3F5F"/>
  </w:style>
  <w:style w:type="character" w:customStyle="1" w:styleId="3Char">
    <w:name w:val="标题 3 Char"/>
    <w:basedOn w:val="a1"/>
    <w:link w:val="3"/>
    <w:uiPriority w:val="9"/>
    <w:rsid w:val="00CC6CEB"/>
    <w:rPr>
      <w:rFonts w:ascii="TIME" w:eastAsia="仿宋_GB2312" w:hAnsi="TIME"/>
      <w:bCs/>
      <w:sz w:val="24"/>
      <w:szCs w:val="32"/>
    </w:rPr>
  </w:style>
  <w:style w:type="character" w:styleId="af0">
    <w:name w:val="Subtle Reference"/>
    <w:basedOn w:val="a1"/>
    <w:uiPriority w:val="31"/>
    <w:qFormat/>
    <w:rsid w:val="005D44CD"/>
    <w:rPr>
      <w:smallCaps/>
      <w:color w:val="C0504D" w:themeColor="accent2"/>
      <w:u w:val="single"/>
    </w:rPr>
  </w:style>
  <w:style w:type="character" w:customStyle="1" w:styleId="4Char">
    <w:name w:val="标题 4 Char"/>
    <w:basedOn w:val="a1"/>
    <w:link w:val="4"/>
    <w:uiPriority w:val="9"/>
    <w:rsid w:val="00D465D9"/>
    <w:rPr>
      <w:rFonts w:ascii="TIME" w:eastAsia="仿宋_GB2312" w:hAnsi="TIME" w:cstheme="majorBidi"/>
      <w:bCs/>
      <w:sz w:val="24"/>
      <w:szCs w:val="28"/>
    </w:rPr>
  </w:style>
  <w:style w:type="character" w:customStyle="1" w:styleId="5Char">
    <w:name w:val="标题 5 Char"/>
    <w:basedOn w:val="a1"/>
    <w:link w:val="5"/>
    <w:uiPriority w:val="9"/>
    <w:rsid w:val="00AD6F3B"/>
    <w:rPr>
      <w:rFonts w:ascii="TIME" w:eastAsia="仿宋_GB2312" w:hAnsi="TIME"/>
      <w:b/>
      <w:bCs/>
      <w:sz w:val="28"/>
      <w:szCs w:val="28"/>
    </w:rPr>
  </w:style>
  <w:style w:type="paragraph" w:styleId="a0">
    <w:name w:val="No Spacing"/>
    <w:uiPriority w:val="1"/>
    <w:qFormat/>
    <w:rsid w:val="00537B8C"/>
    <w:pPr>
      <w:widowControl w:val="0"/>
      <w:adjustRightInd w:val="0"/>
      <w:snapToGrid w:val="0"/>
      <w:jc w:val="both"/>
    </w:pPr>
    <w:rPr>
      <w:rFonts w:ascii="TIME" w:eastAsia="仿宋_GB2312" w:hAnsi="TIM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01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55"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56"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9050">
          <a:solidFill>
            <a:srgbClr val="7030A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25400">
          <a:solidFill>
            <a:srgbClr val="FF0000"/>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896CD-5915-4455-BE7A-4E43229FA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12057</TotalTime>
  <Pages>47</Pages>
  <Words>4393</Words>
  <Characters>25043</Characters>
  <Application>Microsoft Office Word</Application>
  <DocSecurity>0</DocSecurity>
  <Lines>208</Lines>
  <Paragraphs>58</Paragraphs>
  <ScaleCrop>false</ScaleCrop>
  <Company>Microsoft</Company>
  <LinksUpToDate>false</LinksUpToDate>
  <CharactersWithSpaces>29378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NTKO</cp:lastModifiedBy>
  <cp:revision>16</cp:revision>
  <cp:lastPrinted>2023-10-16T06:43:00Z</cp:lastPrinted>
  <dcterms:created xsi:type="dcterms:W3CDTF">2023-07-04T07:19:00Z</dcterms:created>
  <dcterms:modified xsi:type="dcterms:W3CDTF">2023-10-16T06:49:00Z</dcterms:modified>
</cp:coreProperties>
</file>