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附件十二：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中共贵州省委党校2023年在职研究生    经济管理专业入学考试科目            复习提纲及参考书目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笔试科目一：《政治经济学原理》考试提纲</w:t>
      </w:r>
    </w:p>
    <w:p>
      <w:pPr>
        <w:spacing w:line="360" w:lineRule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一、考试形式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1.试卷总分及考试时间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本试卷满分为150分，考试时间为180分钟。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2.答题方式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答题方式为闭卷。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3.试卷题型结构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单项选择题、多项选择题、辨析题、简答题、论述题。       </w:t>
      </w:r>
    </w:p>
    <w:p>
      <w:pPr>
        <w:spacing w:line="360" w:lineRule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二、考试内容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1.商品经济一般理论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2.资本和剩余价值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3.资本积累</w:t>
      </w:r>
    </w:p>
    <w:p>
      <w:pPr>
        <w:spacing w:line="360" w:lineRule="auto"/>
        <w:ind w:firstLine="640" w:firstLineChars="200"/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4.资本的流通过程</w:t>
      </w:r>
    </w:p>
    <w:p>
      <w:pPr>
        <w:spacing w:line="360" w:lineRule="auto"/>
        <w:ind w:firstLine="640" w:firstLineChars="200"/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5.资本和剩余价值的具体形式</w:t>
      </w:r>
    </w:p>
    <w:p>
      <w:pPr>
        <w:spacing w:line="360" w:lineRule="auto"/>
        <w:ind w:firstLine="640" w:firstLineChars="200"/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6.资本社会化和垄断的形成</w:t>
      </w:r>
    </w:p>
    <w:p>
      <w:pPr>
        <w:spacing w:line="360" w:lineRule="auto"/>
        <w:ind w:firstLine="640" w:firstLineChars="200"/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7.资本国际化和经济全球化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8.社会主义处级阶段的基本经济制度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9.社会主义市场经济理论</w:t>
      </w:r>
    </w:p>
    <w:p>
      <w:pPr>
        <w:spacing w:line="360" w:lineRule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三、参考复习书目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书目：《政治经济学（第5版）》，主编：罗清和、鲁志国，出版社：清华大学出版社。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笔试科目二：《管理学原理》考试提纲</w:t>
      </w:r>
    </w:p>
    <w:p>
      <w:pPr>
        <w:spacing w:line="360" w:lineRule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一、笔试形式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1.试卷总分及考试时间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本试卷满分为150分，考试时间为180分钟。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2.答题方式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答题方式为闭卷。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3.试卷题型结构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选择题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3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0分（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其中：单项选择5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题，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多项选择10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题，每题2分）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辨析题       40分（5题，每题8分）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简答题       30分（5题，每题6分）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论述题  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0分（2题，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题20分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,1题30分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）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</w:p>
    <w:p>
      <w:pPr>
        <w:spacing w:line="360" w:lineRule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二、笔试复习内容</w:t>
      </w:r>
    </w:p>
    <w:p>
      <w:pPr>
        <w:spacing w:line="360" w:lineRule="auto"/>
        <w:ind w:firstLine="640" w:firstLineChars="20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1.管理与管理者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2.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组织与管理目标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3.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组织环境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4.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组织与环境的关系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5.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早期的管理思想和管理实践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6.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古典管理理论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7.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人际关系学说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8.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现代管理理论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9.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管理的计划职能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10.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管理的组织职能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11.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管理的领导职能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12.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管理的控制职能</w:t>
      </w:r>
    </w:p>
    <w:p>
      <w:pPr>
        <w:spacing w:line="360" w:lineRule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三、笔试参考复习书目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书目：《管理学原理》</w:t>
      </w:r>
      <w:r>
        <w:rPr>
          <w:rFonts w:hint="eastAsia" w:ascii="仿宋" w:hAnsi="仿宋" w:eastAsia="仿宋"/>
          <w:b w:val="0"/>
          <w:bCs/>
          <w:sz w:val="32"/>
          <w:szCs w:val="32"/>
        </w:rPr>
        <w:t>（第5版）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，主编：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林志阳、陈福添、木志荣，出版社：厦门大学</w:t>
      </w:r>
      <w:r>
        <w:rPr>
          <w:rFonts w:hint="eastAsia" w:ascii="仿宋" w:hAnsi="仿宋" w:eastAsia="仿宋"/>
          <w:b w:val="0"/>
          <w:bCs/>
          <w:sz w:val="32"/>
          <w:szCs w:val="32"/>
        </w:rPr>
        <w:t>出版社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。</w:t>
      </w:r>
    </w:p>
    <w:p>
      <w:pPr>
        <w:spacing w:line="360" w:lineRule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四、复试参考书目</w:t>
      </w:r>
    </w:p>
    <w:p>
      <w:pPr>
        <w:spacing w:line="360" w:lineRule="auto"/>
        <w:ind w:firstLine="640" w:firstLineChars="200"/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书目：《社会主义市场经济概论（第六版）》，主编：杨干忠，出版社：中国人民大学出版社。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ZjRkY2Q4NjcxMzk4NGU1YzNmNjAxNWY3Njk3OGQifQ=="/>
  </w:docVars>
  <w:rsids>
    <w:rsidRoot w:val="3C7725EA"/>
    <w:rsid w:val="03615879"/>
    <w:rsid w:val="085B1D6F"/>
    <w:rsid w:val="0ECF290C"/>
    <w:rsid w:val="0FD70DD4"/>
    <w:rsid w:val="1DD32BF2"/>
    <w:rsid w:val="1E0D0FBE"/>
    <w:rsid w:val="28F37905"/>
    <w:rsid w:val="29A860AC"/>
    <w:rsid w:val="3C7725EA"/>
    <w:rsid w:val="3DDA12C6"/>
    <w:rsid w:val="3FFA7049"/>
    <w:rsid w:val="470014AA"/>
    <w:rsid w:val="47066012"/>
    <w:rsid w:val="492B3766"/>
    <w:rsid w:val="4D3C7C57"/>
    <w:rsid w:val="4FA70ACE"/>
    <w:rsid w:val="54DF07C0"/>
    <w:rsid w:val="54FB7974"/>
    <w:rsid w:val="56934718"/>
    <w:rsid w:val="62577188"/>
    <w:rsid w:val="73E6433A"/>
    <w:rsid w:val="771D2A94"/>
    <w:rsid w:val="77AC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640</Words>
  <Characters>689</Characters>
  <Lines>0</Lines>
  <Paragraphs>0</Paragraphs>
  <TotalTime>4</TotalTime>
  <ScaleCrop>false</ScaleCrop>
  <LinksUpToDate>false</LinksUpToDate>
  <CharactersWithSpaces>739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2021-11-30T06:43:00Z</dcterms:created>
  <dc:creator>鱼小小</dc:creator>
  <cp:lastModifiedBy>Administrator</cp:lastModifiedBy>
  <dcterms:modified xsi:type="dcterms:W3CDTF">2022-12-15T06:57:40Z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09137EDB388D4095A289D1F71AC88FD3</vt:lpwstr>
  </property>
</Properties>
</file>