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val="zh-CN" w:eastAsia="zh-CN"/>
        </w:rPr>
        <w:t>附件</w:t>
      </w:r>
      <w:r>
        <w:rPr>
          <w:rFonts w:hint="eastAsia" w:ascii="方正小标宋简体" w:hAnsi="方正小标宋简体" w:eastAsia="方正小标宋简体" w:cs="方正小标宋简体"/>
          <w:sz w:val="24"/>
          <w:szCs w:val="24"/>
          <w:lang w:val="en-US" w:eastAsia="zh-CN"/>
        </w:rPr>
        <w:t>4</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zh-CN" w:eastAsia="zh-CN"/>
        </w:rPr>
        <w:t>从江县中医医院2022年自主招聘</w:t>
      </w:r>
      <w:r>
        <w:rPr>
          <w:rFonts w:hint="eastAsia" w:ascii="方正小标宋简体" w:hAnsi="方正小标宋简体" w:eastAsia="方正小标宋简体" w:cs="方正小标宋简体"/>
          <w:sz w:val="44"/>
          <w:szCs w:val="44"/>
          <w:lang w:val="en-US" w:eastAsia="zh-CN"/>
        </w:rPr>
        <w:t>考生防疫须知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rPr>
      </w:pPr>
    </w:p>
    <w:p>
      <w:pPr>
        <w:keepNext w:val="0"/>
        <w:keepLines w:val="0"/>
        <w:pageBreakBefore w:val="0"/>
        <w:widowControl w:val="0"/>
        <w:kinsoku/>
        <w:wordWrap/>
        <w:overflowPunct w:val="0"/>
        <w:topLinePunct w:val="0"/>
        <w:autoSpaceDE/>
        <w:autoSpaceDN/>
        <w:bidi w:val="0"/>
        <w:adjustRightInd/>
        <w:snapToGrid/>
        <w:spacing w:line="550" w:lineRule="exact"/>
        <w:textAlignment w:val="auto"/>
        <w:rPr>
          <w:rFonts w:hint="eastAsia" w:ascii="仿宋_GB2312" w:hAnsi="仿宋_GB2312" w:eastAsia="仿宋_GB2312" w:cs="仿宋_GB2312"/>
        </w:rPr>
      </w:pPr>
      <w:r>
        <w:rPr>
          <w:rFonts w:hint="eastAsia" w:ascii="仿宋_GB2312" w:hAnsi="仿宋_GB2312" w:eastAsia="仿宋_GB2312" w:cs="仿宋_GB2312"/>
        </w:rPr>
        <w:t>各位考生：</w:t>
      </w:r>
    </w:p>
    <w:p>
      <w:pPr>
        <w:keepNext w:val="0"/>
        <w:keepLines w:val="0"/>
        <w:pageBreakBefore w:val="0"/>
        <w:widowControl w:val="0"/>
        <w:kinsoku/>
        <w:wordWrap/>
        <w:overflowPunct w:val="0"/>
        <w:topLinePunct w:val="0"/>
        <w:autoSpaceDE/>
        <w:autoSpaceDN/>
        <w:bidi w:val="0"/>
        <w:adjustRightInd/>
        <w:snapToGrid/>
        <w:spacing w:line="55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为有效防控新型冠状病毒感染肺炎疫情，切实保障广大考生 利益，现就落实2022年</w:t>
      </w:r>
      <w:r>
        <w:rPr>
          <w:rFonts w:hint="eastAsia" w:ascii="仿宋_GB2312" w:hAnsi="仿宋_GB2312" w:eastAsia="仿宋_GB2312" w:cs="仿宋_GB2312"/>
          <w:lang w:eastAsia="zh-CN"/>
        </w:rPr>
        <w:t>从江县中医医院自主招聘</w:t>
      </w:r>
      <w:r>
        <w:rPr>
          <w:rFonts w:hint="eastAsia" w:ascii="仿宋_GB2312" w:hAnsi="仿宋_GB2312" w:eastAsia="仿宋_GB2312" w:cs="仿宋_GB2312"/>
        </w:rPr>
        <w:t>期间疫情防控工作要求</w:t>
      </w:r>
      <w:r>
        <w:rPr>
          <w:rFonts w:hint="eastAsia" w:ascii="仿宋_GB2312" w:hAnsi="仿宋_GB2312" w:eastAsia="仿宋_GB2312" w:cs="仿宋_GB2312"/>
          <w:lang w:val="en-US" w:eastAsia="zh-CN"/>
        </w:rPr>
        <w:t>告知</w:t>
      </w:r>
      <w:r>
        <w:rPr>
          <w:rFonts w:hint="eastAsia" w:ascii="仿宋_GB2312" w:hAnsi="仿宋_GB2312" w:eastAsia="仿宋_GB2312" w:cs="仿宋_GB2312"/>
        </w:rPr>
        <w:t>如下：</w:t>
      </w:r>
    </w:p>
    <w:p>
      <w:pPr>
        <w:keepNext w:val="0"/>
        <w:keepLines w:val="0"/>
        <w:pageBreakBefore w:val="0"/>
        <w:widowControl w:val="0"/>
        <w:kinsoku/>
        <w:wordWrap/>
        <w:overflowPunct w:val="0"/>
        <w:topLinePunct w:val="0"/>
        <w:autoSpaceDE/>
        <w:autoSpaceDN/>
        <w:bidi w:val="0"/>
        <w:adjustRightInd/>
        <w:snapToGrid/>
        <w:spacing w:line="550" w:lineRule="exact"/>
        <w:ind w:firstLine="632"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考生是落实疫情防控工作的主体，承担个人在考试期间疫情防控主体责任，须严格遵守《</w:t>
      </w:r>
      <w:r>
        <w:rPr>
          <w:rFonts w:hint="eastAsia" w:ascii="仿宋_GB2312" w:hAnsi="仿宋_GB2312" w:eastAsia="仿宋_GB2312" w:cs="仿宋_GB2312"/>
          <w:lang w:val="zh-CN" w:eastAsia="zh-CN"/>
        </w:rPr>
        <w:t>从江县中医医院2022年</w:t>
      </w:r>
      <w:r>
        <w:rPr>
          <w:rFonts w:hint="eastAsia" w:ascii="仿宋_GB2312" w:hAnsi="仿宋_GB2312" w:eastAsia="仿宋_GB2312" w:cs="仿宋_GB2312"/>
          <w:lang w:val="en-US" w:eastAsia="zh-CN"/>
        </w:rPr>
        <w:t>考试考考生防疫须知</w:t>
      </w:r>
      <w:r>
        <w:rPr>
          <w:rFonts w:hint="eastAsia" w:ascii="仿宋_GB2312" w:hAnsi="仿宋_GB2312" w:eastAsia="仿宋_GB2312" w:cs="仿宋_GB2312"/>
          <w:lang w:eastAsia="zh-CN"/>
        </w:rPr>
        <w:t>》中的各项疫情防控要求。</w:t>
      </w:r>
    </w:p>
    <w:p>
      <w:pPr>
        <w:keepNext w:val="0"/>
        <w:keepLines w:val="0"/>
        <w:pageBreakBefore w:val="0"/>
        <w:widowControl w:val="0"/>
        <w:kinsoku/>
        <w:wordWrap/>
        <w:overflowPunct w:val="0"/>
        <w:topLinePunct w:val="0"/>
        <w:autoSpaceDE/>
        <w:autoSpaceDN/>
        <w:bidi w:val="0"/>
        <w:adjustRightInd/>
        <w:snapToGrid/>
        <w:spacing w:line="55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不符合国家、省、市</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自治州</w:t>
      </w:r>
      <w:r>
        <w:rPr>
          <w:rFonts w:hint="eastAsia" w:ascii="仿宋_GB2312" w:hAnsi="仿宋_GB2312" w:eastAsia="仿宋_GB2312" w:cs="仿宋_GB2312"/>
        </w:rPr>
        <w:t>有关疫情防控要求，不遵守有关疫情防</w:t>
      </w:r>
      <w:r>
        <w:rPr>
          <w:rFonts w:hint="eastAsia" w:ascii="仿宋_GB2312" w:hAnsi="仿宋_GB2312" w:eastAsia="仿宋_GB2312" w:cs="仿宋_GB2312"/>
          <w:sz w:val="32"/>
          <w:szCs w:val="32"/>
        </w:rPr>
        <w:t>控规定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处于康复或隔离期的病例、无症状感染者</w:t>
      </w:r>
      <w:r>
        <w:rPr>
          <w:rFonts w:hint="eastAsia" w:ascii="仿宋_GB2312" w:hAnsi="仿宋_GB2312" w:eastAsia="仿宋_GB2312" w:cs="仿宋_GB2312"/>
          <w:lang w:val="en-US" w:eastAsia="zh-CN"/>
        </w:rPr>
        <w:t>不得进入考场参加考试。</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default" w:ascii="Times New Roman" w:hAnsi="Times New Roman" w:eastAsia="仿宋" w:cs="Times New Roman"/>
          <w:sz w:val="32"/>
          <w:szCs w:val="32"/>
        </w:rPr>
        <w:t>未解除隔离的疑似病例、确诊病例以及无症状感染者的密切接触者</w:t>
      </w:r>
      <w:r>
        <w:rPr>
          <w:rFonts w:hint="eastAsia" w:ascii="仿宋_GB2312" w:hAnsi="仿宋_GB2312" w:eastAsia="仿宋_GB2312" w:cs="仿宋_GB2312"/>
          <w:lang w:val="en-US" w:eastAsia="zh-CN"/>
        </w:rPr>
        <w:t>不得进入考场参加考试。</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4.</w:t>
      </w:r>
      <w:r>
        <w:rPr>
          <w:rFonts w:hint="default" w:ascii="Times New Roman" w:hAnsi="Times New Roman" w:eastAsia="仿宋" w:cs="Times New Roman"/>
          <w:sz w:val="32"/>
          <w:szCs w:val="32"/>
        </w:rPr>
        <w:t>处于集中隔离、居家隔离、居家健康监测期间的</w:t>
      </w:r>
      <w:r>
        <w:rPr>
          <w:rFonts w:hint="eastAsia" w:ascii="Times New Roman" w:hAnsi="Times New Roman" w:eastAsia="仿宋" w:cs="Times New Roman"/>
          <w:sz w:val="32"/>
          <w:szCs w:val="32"/>
          <w:lang w:val="en-US" w:eastAsia="zh-CN"/>
        </w:rPr>
        <w:t>考生</w:t>
      </w:r>
      <w:r>
        <w:rPr>
          <w:rFonts w:hint="eastAsia" w:ascii="仿宋_GB2312" w:hAnsi="仿宋_GB2312" w:eastAsia="仿宋_GB2312" w:cs="仿宋_GB2312"/>
          <w:lang w:val="en-US" w:eastAsia="zh-CN"/>
        </w:rPr>
        <w:t>不得进入考场参加考试。</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5.对流动、出行须报备并提供相应证明材料的考生，未按要求报备或未按要求提供相应证明材料的不得进入考场参加考试。</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6.考试当天，经现场医务人员评估有可疑症状且不能排除新冠感染的考生，应配合工作人员按卫生健康部门要求到相应医院就诊，不得进入考场参加考试。</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7.考前7天内有</w:t>
      </w:r>
      <w:r>
        <w:rPr>
          <w:rFonts w:hint="eastAsia" w:ascii="仿宋_GB2312" w:hAnsi="仿宋_GB2312" w:eastAsia="仿宋_GB2312" w:cs="仿宋_GB2312"/>
          <w:w w:val="100"/>
          <w:kern w:val="2"/>
          <w:sz w:val="32"/>
          <w:szCs w:val="32"/>
          <w:highlight w:val="none"/>
        </w:rPr>
        <w:t>疫情重点地区</w:t>
      </w:r>
      <w:r>
        <w:rPr>
          <w:rFonts w:hint="eastAsia" w:ascii="仿宋_GB2312" w:hAnsi="仿宋_GB2312" w:eastAsia="仿宋_GB2312" w:cs="仿宋_GB2312"/>
          <w:w w:val="100"/>
          <w:kern w:val="2"/>
          <w:sz w:val="32"/>
          <w:szCs w:val="32"/>
          <w:highlight w:val="none"/>
          <w:lang w:val="en-US" w:eastAsia="zh-CN"/>
        </w:rPr>
        <w:t>和</w:t>
      </w:r>
      <w:r>
        <w:rPr>
          <w:rFonts w:hint="eastAsia" w:ascii="仿宋_GB2312" w:hAnsi="仿宋_GB2312" w:eastAsia="仿宋_GB2312" w:cs="仿宋_GB2312"/>
          <w:lang w:val="en-US" w:eastAsia="zh-CN"/>
        </w:rPr>
        <w:t>中高风险区旅居史的考生，不得进入考场参加考试。</w:t>
      </w:r>
    </w:p>
    <w:p>
      <w:pPr>
        <w:keepNext w:val="0"/>
        <w:keepLines w:val="0"/>
        <w:widowControl/>
        <w:suppressLineNumbers w:val="0"/>
        <w:spacing w:before="0" w:beforeAutospacing="0" w:after="0" w:afterAutospacing="0"/>
        <w:ind w:left="0" w:right="0" w:firstLine="632" w:firstLineChars="20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8.省外来（返）黔人员，未完成“3天集中隔离+4天居家健康监测+6次核酸检测</w:t>
      </w:r>
      <w:r>
        <w:rPr>
          <w:rFonts w:hint="eastAsia" w:ascii="仿宋_GB2312" w:hAnsi="Helvetica" w:eastAsia="仿宋_GB2312" w:cs="仿宋_GB2312"/>
          <w:i w:val="0"/>
          <w:iCs w:val="0"/>
          <w:caps w:val="0"/>
          <w:color w:val="333333"/>
          <w:spacing w:val="0"/>
          <w:kern w:val="2"/>
          <w:sz w:val="31"/>
          <w:szCs w:val="31"/>
          <w:shd w:val="clear" w:fill="FFFFFF"/>
          <w:lang w:val="en-US" w:eastAsia="zh-CN" w:bidi="ar"/>
        </w:rPr>
        <w:t>+1次抗原检测</w:t>
      </w:r>
      <w:r>
        <w:rPr>
          <w:rFonts w:hint="eastAsia" w:ascii="仿宋_GB2312" w:hAnsi="仿宋_GB2312" w:eastAsia="仿宋_GB2312" w:cs="仿宋_GB2312"/>
          <w:lang w:val="en-US" w:eastAsia="zh-CN"/>
        </w:rPr>
        <w:t>”的，未达到解除条件的考生不得进入考场参加考试。</w:t>
      </w:r>
    </w:p>
    <w:p>
      <w:pPr>
        <w:pStyle w:val="3"/>
        <w:bidi w:val="0"/>
        <w:ind w:firstLine="632"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省内有疫情发生的县（市、区、特区）低风险区考生，根据属地疫情防控指挥部的要求，非必要不离开本区域，如可跨区的，须持48小时内核酸检测阴性证明和贵州健康码“绿码”有序通行；抵达目的地后，主动配合目的地疫情防控部门完成各项防疫措施。未落实目的地防疫措施的考生，不得进入考点参加考试。</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10.所有考生均</w:t>
      </w:r>
      <w:r>
        <w:rPr>
          <w:rFonts w:hint="eastAsia" w:ascii="黑体" w:hAnsi="黑体" w:eastAsia="黑体" w:cs="黑体"/>
          <w:lang w:val="en-US" w:eastAsia="zh-CN"/>
        </w:rPr>
        <w:t>须持考前48小时内核酸检测阴性证明</w:t>
      </w:r>
      <w:r>
        <w:rPr>
          <w:rFonts w:hint="eastAsia" w:ascii="仿宋_GB2312" w:hAnsi="仿宋_GB2312" w:eastAsia="仿宋_GB2312" w:cs="仿宋_GB2312"/>
          <w:lang w:val="en-US" w:eastAsia="zh-CN"/>
        </w:rPr>
        <w:t>参考。</w:t>
      </w:r>
      <w:r>
        <w:rPr>
          <w:rFonts w:hint="eastAsia" w:ascii="仿宋_GB2312" w:hAnsi="仿宋_GB2312" w:eastAsia="仿宋_GB2312" w:cs="仿宋_GB2312"/>
          <w:sz w:val="32"/>
          <w:szCs w:val="32"/>
          <w:lang w:val="en-US" w:eastAsia="zh-CN"/>
        </w:rPr>
        <w:t>除疫情重点地区和中高风险区外，省外其他地区入黔考生，抵黔后应按时完成“三天三检”</w:t>
      </w:r>
      <w:r>
        <w:rPr>
          <w:rFonts w:hint="eastAsia" w:ascii="仿宋_GB2312" w:hAnsi="仿宋_GB2312" w:eastAsia="仿宋_GB2312" w:cs="仿宋_GB2312"/>
          <w:lang w:val="en-US" w:eastAsia="zh-CN"/>
        </w:rPr>
        <w:t>，完成“三天三检”后方能参加考试；“三天三检”中最后一次核酸检测在48小时内，无需重复开展核酸检测。</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11.原则上所有考生均须按照“应接尽接、应接必接”的要求完成新冠疫苗全程接种及加强免疫。</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12.为确保入场检测进度，可通过“贵州健康码”首页“核酸检测结果”栏查询考生核酸检测阴性证明；也可通过“贵州核酸检测”小程序查询，请考生入场前提前打开。</w:t>
      </w:r>
    </w:p>
    <w:p>
      <w:pPr>
        <w:keepNext w:val="0"/>
        <w:keepLines w:val="0"/>
        <w:pageBreakBefore w:val="0"/>
        <w:widowControl w:val="0"/>
        <w:kinsoku/>
        <w:wordWrap/>
        <w:overflowPunct w:val="0"/>
        <w:topLinePunct w:val="0"/>
        <w:autoSpaceDE/>
        <w:autoSpaceDN/>
        <w:bidi w:val="0"/>
        <w:adjustRightInd/>
        <w:snapToGrid/>
        <w:spacing w:line="55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13.各科目开考前100分钟，考生即可开始接受检测进入考场，但不能进入考室。考生应尽早到达考场，提前做好入场检测准备，确保入场检测时间充足、秩序良好。不符合入场检测规定的考生，不得进入考场参加考试。</w:t>
      </w:r>
    </w:p>
    <w:p>
      <w:pPr>
        <w:keepNext w:val="0"/>
        <w:keepLines w:val="0"/>
        <w:pageBreakBefore w:val="0"/>
        <w:widowControl w:val="0"/>
        <w:kinsoku/>
        <w:wordWrap/>
        <w:overflowPunct w:val="0"/>
        <w:topLinePunct w:val="0"/>
        <w:autoSpaceDE/>
        <w:autoSpaceDN/>
        <w:bidi w:val="0"/>
        <w:adjustRightInd/>
        <w:snapToGrid/>
        <w:spacing w:line="55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14.进入考场前，所有考生必须配合进行体温检测，扫描“场所码”,查验身份证及准考证。扫码和体温检测显示异常的考生，须听从考场工作人员的安排。</w:t>
      </w:r>
    </w:p>
    <w:p>
      <w:pPr>
        <w:keepNext w:val="0"/>
        <w:keepLines w:val="0"/>
        <w:pageBreakBefore w:val="0"/>
        <w:widowControl w:val="0"/>
        <w:kinsoku/>
        <w:wordWrap/>
        <w:overflowPunct w:val="0"/>
        <w:topLinePunct w:val="0"/>
        <w:autoSpaceDE/>
        <w:autoSpaceDN/>
        <w:bidi w:val="0"/>
        <w:adjustRightInd/>
        <w:snapToGrid/>
        <w:spacing w:line="55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15.考生应自备一次性使用医用口罩。考试期间，除核验身份时，考生应全程规范佩戴一次性使用医用口罩。未按要求佩戴口罩的考生，不得进入考场参加考试。</w:t>
      </w:r>
    </w:p>
    <w:p>
      <w:pPr>
        <w:keepNext w:val="0"/>
        <w:keepLines w:val="0"/>
        <w:pageBreakBefore w:val="0"/>
        <w:widowControl w:val="0"/>
        <w:kinsoku/>
        <w:wordWrap/>
        <w:overflowPunct w:val="0"/>
        <w:topLinePunct w:val="0"/>
        <w:autoSpaceDE/>
        <w:autoSpaceDN/>
        <w:bidi w:val="0"/>
        <w:adjustRightInd/>
        <w:snapToGrid/>
        <w:spacing w:line="55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16.在考试期间考生有身体异常情况，如发热（体温高于37.3℃）或者出现干咳、乏力、咽痛、鼻塞、流涕、腹泻等症状，须及时向监考老师报告，并听从考场工作人员的安排。</w:t>
      </w:r>
    </w:p>
    <w:p>
      <w:pPr>
        <w:keepNext w:val="0"/>
        <w:keepLines w:val="0"/>
        <w:pageBreakBefore w:val="0"/>
        <w:widowControl w:val="0"/>
        <w:kinsoku/>
        <w:wordWrap/>
        <w:overflowPunct w:val="0"/>
        <w:topLinePunct w:val="0"/>
        <w:autoSpaceDE/>
        <w:autoSpaceDN/>
        <w:bidi w:val="0"/>
        <w:adjustRightInd/>
        <w:snapToGrid/>
        <w:spacing w:line="550" w:lineRule="exact"/>
        <w:ind w:firstLine="63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17</w:t>
      </w:r>
      <w:bookmarkStart w:id="0" w:name="_GoBack"/>
      <w:bookmarkEnd w:id="0"/>
      <w:r>
        <w:rPr>
          <w:rFonts w:hint="eastAsia" w:ascii="仿宋_GB2312" w:hAnsi="仿宋_GB2312" w:eastAsia="仿宋_GB2312" w:cs="仿宋_GB2312"/>
          <w:lang w:val="en-US" w:eastAsia="zh-CN"/>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hint="default" w:ascii="仿宋_GB2312" w:hAnsi="仿宋_GB2312" w:eastAsia="仿宋_GB2312" w:cs="仿宋_GB2312"/>
          <w:lang w:val="en-US" w:eastAsia="zh-CN"/>
        </w:rPr>
        <w:t>7</w:t>
      </w:r>
      <w:r>
        <w:rPr>
          <w:rFonts w:hint="eastAsia" w:ascii="仿宋_GB2312" w:hAnsi="仿宋_GB2312" w:eastAsia="仿宋_GB2312" w:cs="仿宋_GB2312"/>
          <w:lang w:val="en-US" w:eastAsia="zh-CN"/>
        </w:rPr>
        <w:t>天内所旅居</w:t>
      </w:r>
      <w:r>
        <w:rPr>
          <w:rFonts w:hint="eastAsia" w:ascii="仿宋_GB2312" w:hAnsi="仿宋_GB2312" w:eastAsia="仿宋_GB2312" w:cs="仿宋_GB2312"/>
          <w:sz w:val="32"/>
          <w:szCs w:val="32"/>
          <w:lang w:eastAsia="zh-CN"/>
        </w:rPr>
        <w:t>地级市</w:t>
      </w:r>
      <w:r>
        <w:rPr>
          <w:rFonts w:hint="eastAsia" w:ascii="仿宋_GB2312" w:hAnsi="仿宋_GB2312" w:eastAsia="仿宋_GB2312" w:cs="仿宋_GB2312"/>
          <w:lang w:val="en-US" w:eastAsia="zh-CN"/>
        </w:rPr>
        <w:t>出现本土感染者影响考生参加考试，建议考生提前抵（返）黔，为进行相应次数的核酸采样预留足够时间。</w:t>
      </w:r>
    </w:p>
    <w:p>
      <w:pPr>
        <w:pStyle w:val="8"/>
      </w:pPr>
    </w:p>
    <w:sectPr>
      <w:footerReference r:id="rId3" w:type="default"/>
      <w:footerReference r:id="rId4" w:type="even"/>
      <w:pgSz w:w="11906" w:h="16838"/>
      <w:pgMar w:top="2098" w:right="1474" w:bottom="1984" w:left="1587" w:header="851" w:footer="1417" w:gutter="0"/>
      <w:pgNumType w:fmt="numberInDash"/>
      <w:cols w:space="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jc w:val="righ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23 -</w:t>
                          </w:r>
                          <w:r>
                            <w:rPr>
                              <w:rFonts w:hint="eastAsia" w:ascii="宋体" w:hAnsi="宋体" w:eastAsia="宋体" w:cs="宋体"/>
                              <w:sz w:val="28"/>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qZHPn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M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6pkc+ckBAACSAwAADgAAAAAAAAABACAAAAAfAQAAZHJzL2Uyb0Rv&#10;Yy54bWxQSwUGAAAAAAYABgBZAQAAWgUAAAAA&#10;">
              <v:fill on="f" focussize="0,0"/>
              <v:stroke on="f"/>
              <v:imagedata o:title=""/>
              <o:lock v:ext="edit" aspectratio="f"/>
              <v:textbox inset="0mm,0mm,0mm,0mm" style="mso-fit-shape-to-text:t;">
                <w:txbxContent>
                  <w:p>
                    <w:pPr>
                      <w:pStyle w:val="4"/>
                      <w:jc w:val="righ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23 -</w:t>
                    </w:r>
                    <w:r>
                      <w:rPr>
                        <w:rFonts w:hint="eastAsia" w:ascii="宋体" w:hAnsi="宋体" w:eastAsia="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- 24 -</w:t>
                          </w:r>
                          <w:r>
                            <w:rPr>
                              <w:rFonts w:hint="eastAsia" w:ascii="宋体" w:hAnsi="宋体" w:eastAsia="宋体" w:cs="宋体"/>
                              <w:sz w:val="28"/>
                              <w:szCs w:val="28"/>
                            </w:rP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- 24 -</w:t>
                    </w:r>
                    <w:r>
                      <w:rPr>
                        <w:rFonts w:hint="eastAsia" w:ascii="宋体" w:hAnsi="宋体" w:eastAsia="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NGE0Mjg1ZWY0MWE5NjM1MTVkOTVkOTRiN2RlZDEifQ=="/>
  </w:docVars>
  <w:rsids>
    <w:rsidRoot w:val="00000000"/>
    <w:rsid w:val="000D6ED4"/>
    <w:rsid w:val="03372BEE"/>
    <w:rsid w:val="056E04C5"/>
    <w:rsid w:val="07793E04"/>
    <w:rsid w:val="0B3F08C3"/>
    <w:rsid w:val="12474DCB"/>
    <w:rsid w:val="1926685E"/>
    <w:rsid w:val="1E214A6A"/>
    <w:rsid w:val="1ED45082"/>
    <w:rsid w:val="1F3F164B"/>
    <w:rsid w:val="1F4F02FB"/>
    <w:rsid w:val="20692840"/>
    <w:rsid w:val="23612FA1"/>
    <w:rsid w:val="28932D56"/>
    <w:rsid w:val="2B9D7A8D"/>
    <w:rsid w:val="2EAE2B92"/>
    <w:rsid w:val="2F270E4E"/>
    <w:rsid w:val="33663B21"/>
    <w:rsid w:val="37D567A3"/>
    <w:rsid w:val="3CB56EB0"/>
    <w:rsid w:val="3E946B64"/>
    <w:rsid w:val="418444F6"/>
    <w:rsid w:val="44185497"/>
    <w:rsid w:val="49813F29"/>
    <w:rsid w:val="4B806605"/>
    <w:rsid w:val="4D291F37"/>
    <w:rsid w:val="54F1217A"/>
    <w:rsid w:val="5C5E5CE2"/>
    <w:rsid w:val="5CE20AB0"/>
    <w:rsid w:val="5D7C348F"/>
    <w:rsid w:val="61A50DE5"/>
    <w:rsid w:val="640F52CE"/>
    <w:rsid w:val="688F22C8"/>
    <w:rsid w:val="6AE8124F"/>
    <w:rsid w:val="6DB97923"/>
    <w:rsid w:val="6E313E22"/>
    <w:rsid w:val="73C375E5"/>
    <w:rsid w:val="75852311"/>
    <w:rsid w:val="79825532"/>
    <w:rsid w:val="7C7A445A"/>
    <w:rsid w:val="7C801CAC"/>
    <w:rsid w:val="7F3D6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customStyle="1" w:styleId="2">
    <w:name w:val="正文2"/>
    <w:basedOn w:val="1"/>
    <w:next w:val="1"/>
    <w:qFormat/>
    <w:uiPriority w:val="99"/>
  </w:style>
  <w:style w:type="paragraph" w:styleId="3">
    <w:name w:val="Body Text"/>
    <w:basedOn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styleId="6">
    <w:name w:val="Title"/>
    <w:basedOn w:val="1"/>
    <w:next w:val="7"/>
    <w:qFormat/>
    <w:uiPriority w:val="0"/>
    <w:pPr>
      <w:spacing w:line="240" w:lineRule="atLeast"/>
      <w:jc w:val="center"/>
    </w:pPr>
    <w:rPr>
      <w:rFonts w:ascii="Cambria" w:hAnsi="Cambria" w:cs="Cambria"/>
      <w:b/>
      <w:bCs/>
      <w:sz w:val="32"/>
      <w:szCs w:val="32"/>
    </w:rPr>
  </w:style>
  <w:style w:type="paragraph" w:customStyle="1" w:styleId="7">
    <w:name w:val="Body Text Indent_0c4f0b34-60e6-4f95-825a-53a9939fb334"/>
    <w:basedOn w:val="1"/>
    <w:next w:val="1"/>
    <w:qFormat/>
    <w:uiPriority w:val="0"/>
    <w:pPr>
      <w:ind w:firstLine="420" w:firstLineChars="140"/>
    </w:pPr>
    <w:rPr>
      <w:sz w:val="21"/>
      <w:szCs w:val="21"/>
    </w:rPr>
  </w:style>
  <w:style w:type="paragraph" w:styleId="8">
    <w:name w:val="Body Text First Indent"/>
    <w:basedOn w:val="3"/>
    <w:qFormat/>
    <w:uiPriority w:val="0"/>
    <w:pPr>
      <w:ind w:firstLine="420" w:firstLineChars="100"/>
    </w:pPr>
    <w:rPr>
      <w:kern w:val="0"/>
      <w:sz w:val="20"/>
      <w:szCs w:val="20"/>
    </w:rPr>
  </w:style>
  <w:style w:type="paragraph" w:customStyle="1" w:styleId="11">
    <w:name w:val="Body text|1"/>
    <w:basedOn w:val="1"/>
    <w:qFormat/>
    <w:uiPriority w:val="0"/>
    <w:pPr>
      <w:spacing w:line="398" w:lineRule="auto"/>
      <w:ind w:firstLine="400"/>
    </w:pPr>
    <w:rPr>
      <w:rFonts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1260</Words>
  <Characters>1301</Characters>
  <Paragraphs>293</Paragraphs>
  <TotalTime>45</TotalTime>
  <ScaleCrop>false</ScaleCrop>
  <LinksUpToDate>false</LinksUpToDate>
  <CharactersWithSpaces>1302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2021-09-03T07:44:00Z</dcterms:created>
  <dc:creator>Administrator</dc:creator>
  <cp:lastModifiedBy>碧跃休花</cp:lastModifiedBy>
  <cp:lastPrinted>2022-11-09T08:27:00Z</cp:lastPrinted>
  <dcterms:modified xsi:type="dcterms:W3CDTF">2022-11-29T01:57:36Z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7EEAB0B612D842DFAF2A991A1DB057DF</vt:lpwstr>
  </property>
</Properties>
</file>