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32"/>
          <w:szCs w:val="32"/>
          <w:lang w:val="en-US" w:eastAsia="zh-CN"/>
        </w:rPr>
        <w:t xml:space="preserve">附件2 </w:t>
      </w:r>
      <w:r>
        <w:rPr>
          <w:rFonts w:hint="eastAsia" w:ascii="方正小标宋简体" w:hAnsi="方正小标宋简体" w:eastAsia="方正小标宋简体" w:cs="方正小标宋简体"/>
          <w:color w:val="auto"/>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lang w:val="en-US" w:eastAsia="zh-CN"/>
        </w:rPr>
        <w:t xml:space="preserve">  </w:t>
      </w:r>
      <w:bookmarkStart w:id="0" w:name="_GoBack"/>
      <w:r>
        <w:rPr>
          <w:rFonts w:hint="eastAsia" w:ascii="方正小标宋简体" w:hAnsi="方正小标宋简体" w:eastAsia="方正小标宋简体" w:cs="方正小标宋简体"/>
          <w:color w:val="auto"/>
          <w:sz w:val="36"/>
          <w:szCs w:val="36"/>
        </w:rPr>
        <w:t>贵州省2022年</w:t>
      </w:r>
      <w:r>
        <w:rPr>
          <w:rFonts w:hint="eastAsia" w:ascii="方正小标宋简体" w:hAnsi="方正小标宋简体" w:eastAsia="方正小标宋简体" w:cs="方正小标宋简体"/>
          <w:color w:val="auto"/>
          <w:sz w:val="36"/>
          <w:szCs w:val="36"/>
          <w:lang w:eastAsia="zh-CN"/>
        </w:rPr>
        <w:t>人事</w:t>
      </w:r>
      <w:r>
        <w:rPr>
          <w:rFonts w:hint="eastAsia" w:ascii="方正小标宋简体" w:hAnsi="方正小标宋简体" w:eastAsia="方正小标宋简体" w:cs="方正小标宋简体"/>
          <w:color w:val="auto"/>
          <w:sz w:val="36"/>
          <w:szCs w:val="36"/>
        </w:rPr>
        <w:t>考试新冠肺炎疫情防控要求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36"/>
          <w:szCs w:val="36"/>
        </w:rPr>
        <w:t>（第</w:t>
      </w:r>
      <w:r>
        <w:rPr>
          <w:rFonts w:hint="eastAsia" w:ascii="方正小标宋简体" w:hAnsi="方正小标宋简体" w:eastAsia="方正小标宋简体" w:cs="方正小标宋简体"/>
          <w:color w:val="auto"/>
          <w:sz w:val="36"/>
          <w:szCs w:val="36"/>
          <w:lang w:val="en-US" w:eastAsia="zh-CN"/>
        </w:rPr>
        <w:t>六</w:t>
      </w:r>
      <w:r>
        <w:rPr>
          <w:rFonts w:hint="eastAsia" w:ascii="方正小标宋简体" w:hAnsi="方正小标宋简体" w:eastAsia="方正小标宋简体" w:cs="方正小标宋简体"/>
          <w:color w:val="auto"/>
          <w:sz w:val="36"/>
          <w:szCs w:val="36"/>
        </w:rPr>
        <w:t>版）</w:t>
      </w:r>
      <w:bookmarkEnd w:id="0"/>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11月3日调整版</w:t>
      </w:r>
      <w:r>
        <w:rPr>
          <w:rFonts w:hint="eastAsia" w:ascii="方正小标宋简体" w:hAnsi="方正小标宋简体" w:eastAsia="方正小标宋简体" w:cs="方正小标宋简体"/>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凡报名参加由贵州省人力资源和社会保障厅考试院（贵州省公务员考试测评中心）组织实施的2022年各项</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考试的考生，须严格遵守贵州省2022年</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考试新冠肺炎疫情防控要求（</w:t>
      </w:r>
      <w:r>
        <w:rPr>
          <w:rFonts w:hint="eastAsia" w:ascii="仿宋_GB2312" w:hAnsi="仿宋_GB2312" w:cs="仿宋_GB2312"/>
          <w:color w:val="auto"/>
          <w:sz w:val="32"/>
          <w:szCs w:val="32"/>
          <w:lang w:eastAsia="zh-CN"/>
        </w:rPr>
        <w:t>第六版</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11月3日调整版</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auto"/>
          <w:sz w:val="32"/>
          <w:szCs w:val="32"/>
        </w:rPr>
      </w:pPr>
      <w:r>
        <w:rPr>
          <w:rFonts w:hint="eastAsia" w:ascii="黑体" w:hAnsi="宋体" w:eastAsia="黑体" w:cs="黑体"/>
          <w:color w:val="auto"/>
          <w:kern w:val="2"/>
          <w:sz w:val="32"/>
          <w:szCs w:val="32"/>
          <w:lang w:val="en-US" w:eastAsia="zh-CN" w:bidi="ar"/>
        </w:rPr>
        <w:t>一、疫情防控要求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根据国务院联防联控机制综合组印发《新型冠状病毒肺炎防控方案（第九版）》和贵州省最新疫情防控规定，对参加贵州省各项</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考试的考生防疫要求如下：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不符合国家、省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w:t>
      </w:r>
      <w:r>
        <w:rPr>
          <w:rFonts w:hint="eastAsia" w:ascii="仿宋_GB2312" w:hAnsi="仿宋_GB2312" w:eastAsia="仿宋_GB2312" w:cs="仿宋_GB2312"/>
          <w:color w:val="auto"/>
          <w:sz w:val="32"/>
          <w:szCs w:val="32"/>
        </w:rPr>
        <w:t>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w:t>
      </w:r>
      <w:r>
        <w:rPr>
          <w:rFonts w:hint="eastAsia" w:ascii="仿宋_GB2312" w:hAnsi="仿宋_GB2312" w:eastAsia="仿宋_GB2312" w:cs="仿宋_GB2312"/>
          <w:color w:val="auto"/>
          <w:sz w:val="32"/>
          <w:szCs w:val="32"/>
          <w:highlight w:val="none"/>
        </w:rPr>
        <w:t>对流动、出行须报备并提供相应证明材料的人员</w:t>
      </w:r>
      <w:r>
        <w:rPr>
          <w:rFonts w:hint="eastAsia" w:ascii="仿宋_GB2312" w:hAnsi="仿宋_GB2312" w:eastAsia="仿宋_GB2312" w:cs="仿宋_GB2312"/>
          <w:color w:val="auto"/>
          <w:sz w:val="32"/>
          <w:szCs w:val="32"/>
        </w:rPr>
        <w:t>，未按要求报备或未按要求提供相应证明材料的不得进入考点参加考试。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（六）</w:t>
      </w:r>
      <w:r>
        <w:rPr>
          <w:rFonts w:hint="eastAsia" w:ascii="仿宋_GB2312" w:hAnsi="仿宋_GB2312" w:eastAsia="仿宋_GB2312" w:cs="仿宋_GB2312"/>
          <w:color w:val="auto"/>
          <w:sz w:val="32"/>
          <w:szCs w:val="32"/>
        </w:rPr>
        <w:t>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（七）</w:t>
      </w:r>
      <w:r>
        <w:rPr>
          <w:rFonts w:hint="eastAsia" w:ascii="仿宋_GB2312" w:hAnsi="仿宋_GB2312" w:eastAsia="仿宋_GB2312" w:cs="仿宋_GB2312"/>
          <w:color w:val="auto"/>
          <w:sz w:val="32"/>
          <w:szCs w:val="32"/>
        </w:rPr>
        <w:t>境外来（返）黔人员，未完成“7天集中隔离+3天居家健康监测+6次核酸检测”</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（八）</w:t>
      </w:r>
      <w:r>
        <w:rPr>
          <w:rFonts w:hint="eastAsia" w:ascii="仿宋_GB2312" w:hAnsi="仿宋_GB2312" w:eastAsia="仿宋_GB2312" w:cs="仿宋_GB2312"/>
          <w:color w:val="auto"/>
          <w:sz w:val="32"/>
          <w:szCs w:val="32"/>
        </w:rPr>
        <w:t>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u w:val="single"/>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b/>
          <w:bCs/>
          <w:color w:val="auto"/>
          <w:sz w:val="32"/>
          <w:szCs w:val="32"/>
          <w:u w:val="single"/>
          <w:lang w:eastAsia="zh-CN"/>
        </w:rPr>
        <w:t>省外</w:t>
      </w:r>
      <w:r>
        <w:rPr>
          <w:rFonts w:hint="eastAsia" w:ascii="仿宋_GB2312" w:hAnsi="仿宋_GB2312" w:eastAsia="仿宋_GB2312" w:cs="仿宋_GB2312"/>
          <w:b/>
          <w:bCs/>
          <w:color w:val="auto"/>
          <w:sz w:val="32"/>
          <w:szCs w:val="32"/>
          <w:u w:val="single"/>
        </w:rPr>
        <w:t>疫情重点地区入黔人员，</w:t>
      </w:r>
      <w:r>
        <w:rPr>
          <w:rFonts w:hint="eastAsia" w:ascii="仿宋_GB2312" w:hAnsi="仿宋_GB2312" w:eastAsia="仿宋_GB2312" w:cs="仿宋_GB2312"/>
          <w:b/>
          <w:bCs/>
          <w:color w:val="auto"/>
          <w:sz w:val="32"/>
          <w:szCs w:val="32"/>
          <w:u w:val="single"/>
          <w:lang w:eastAsia="zh-CN"/>
        </w:rPr>
        <w:t>抵黔后未</w:t>
      </w:r>
      <w:r>
        <w:rPr>
          <w:rFonts w:hint="eastAsia" w:ascii="仿宋_GB2312" w:hAnsi="仿宋_GB2312" w:cs="仿宋_GB2312"/>
          <w:b/>
          <w:bCs/>
          <w:color w:val="auto"/>
          <w:sz w:val="32"/>
          <w:szCs w:val="32"/>
          <w:u w:val="single"/>
          <w:lang w:val="en-US" w:eastAsia="zh-CN"/>
        </w:rPr>
        <w:t>按规定</w:t>
      </w:r>
      <w:r>
        <w:rPr>
          <w:rFonts w:hint="eastAsia" w:ascii="仿宋_GB2312" w:hAnsi="仿宋_GB2312" w:eastAsia="仿宋_GB2312" w:cs="仿宋_GB2312"/>
          <w:b/>
          <w:bCs/>
          <w:color w:val="auto"/>
          <w:sz w:val="32"/>
          <w:szCs w:val="32"/>
          <w:u w:val="single"/>
          <w:lang w:eastAsia="zh-CN"/>
        </w:rPr>
        <w:t>完成“3天集中隔离+4天居家健康监测+5次核酸检测+1次抗原检测”</w:t>
      </w:r>
      <w:r>
        <w:rPr>
          <w:rFonts w:hint="eastAsia" w:ascii="仿宋_GB2312" w:hAnsi="仿宋_GB2312" w:cs="仿宋_GB2312"/>
          <w:b/>
          <w:bCs/>
          <w:color w:val="auto"/>
          <w:sz w:val="32"/>
          <w:szCs w:val="32"/>
          <w:u w:val="single"/>
          <w:lang w:eastAsia="zh-CN"/>
        </w:rPr>
        <w:t>、“3天居家健康监测+4天自我健康监测+5次核酸检测”</w:t>
      </w:r>
      <w:r>
        <w:rPr>
          <w:rFonts w:hint="eastAsia" w:ascii="仿宋_GB2312" w:hAnsi="仿宋_GB2312" w:cs="仿宋_GB2312"/>
          <w:b/>
          <w:bCs/>
          <w:color w:val="auto"/>
          <w:sz w:val="32"/>
          <w:szCs w:val="32"/>
          <w:u w:val="single"/>
          <w:lang w:val="en-US" w:eastAsia="zh-CN"/>
        </w:rPr>
        <w:t>健康管理措施</w:t>
      </w:r>
      <w:r>
        <w:rPr>
          <w:rFonts w:hint="eastAsia" w:ascii="仿宋_GB2312" w:hAnsi="仿宋_GB2312" w:eastAsia="仿宋_GB2312" w:cs="仿宋_GB2312"/>
          <w:b/>
          <w:bCs/>
          <w:color w:val="auto"/>
          <w:sz w:val="32"/>
          <w:szCs w:val="32"/>
          <w:u w:val="single"/>
          <w:lang w:eastAsia="zh-CN"/>
        </w:rPr>
        <w:t>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u w:val="single"/>
          <w:lang w:eastAsia="zh-CN"/>
        </w:rPr>
      </w:pPr>
      <w:r>
        <w:rPr>
          <w:rFonts w:hint="eastAsia" w:ascii="Times New Roman" w:hAnsi="Times New Roman" w:cs="Times New Roman"/>
          <w:b/>
          <w:bCs/>
          <w:color w:val="auto"/>
          <w:sz w:val="32"/>
          <w:szCs w:val="32"/>
          <w:u w:val="single"/>
          <w:lang w:eastAsia="zh-CN"/>
        </w:rPr>
        <w:t>有关单位</w:t>
      </w:r>
      <w:r>
        <w:rPr>
          <w:rFonts w:ascii="Times New Roman" w:hAnsi="Times New Roman" w:eastAsia="仿宋_GB2312" w:cs="Times New Roman"/>
          <w:b/>
          <w:bCs/>
          <w:color w:val="auto"/>
          <w:sz w:val="32"/>
          <w:szCs w:val="32"/>
          <w:u w:val="single"/>
        </w:rPr>
        <w:t>将根据全国疫情最新形势，及时研判确定疫情重点地区范围，并适时调整</w:t>
      </w:r>
      <w:r>
        <w:rPr>
          <w:rFonts w:hint="eastAsia" w:ascii="仿宋_GB2312" w:hAnsi="仿宋_GB2312" w:cs="仿宋_GB2312"/>
          <w:b/>
          <w:bCs/>
          <w:color w:val="auto"/>
          <w:sz w:val="32"/>
          <w:szCs w:val="32"/>
          <w:u w:val="single"/>
          <w:lang w:val="en-US" w:eastAsia="zh-CN"/>
        </w:rPr>
        <w:t>健康管理措施</w:t>
      </w:r>
      <w:r>
        <w:rPr>
          <w:rFonts w:ascii="Times New Roman" w:hAnsi="Times New Roman" w:eastAsia="仿宋_GB2312" w:cs="Times New Roman"/>
          <w:b/>
          <w:bCs/>
          <w:color w:val="auto"/>
          <w:sz w:val="32"/>
          <w:szCs w:val="32"/>
          <w:u w:val="single"/>
        </w:rPr>
        <w:t>。</w:t>
      </w:r>
      <w:r>
        <w:rPr>
          <w:rFonts w:hint="eastAsia" w:ascii="仿宋_GB2312" w:hAnsi="仿宋_GB2312" w:eastAsia="仿宋_GB2312" w:cs="仿宋_GB2312"/>
          <w:b/>
          <w:bCs/>
          <w:color w:val="auto"/>
          <w:sz w:val="32"/>
          <w:szCs w:val="32"/>
          <w:u w:val="single"/>
          <w:lang w:eastAsia="zh-CN"/>
        </w:rPr>
        <w:t>考生可关注贵州省卫生健康委官方网站、官方微信公众号及时查询</w:t>
      </w:r>
      <w:r>
        <w:rPr>
          <w:rFonts w:hint="eastAsia" w:ascii="仿宋_GB2312" w:hAnsi="仿宋_GB2312" w:eastAsia="仿宋_GB2312" w:cs="仿宋_GB2312"/>
          <w:b/>
          <w:bCs/>
          <w:color w:val="auto"/>
          <w:sz w:val="32"/>
          <w:szCs w:val="32"/>
          <w:u w:val="single"/>
        </w:rPr>
        <w:t>疫情重点地区</w:t>
      </w:r>
      <w:r>
        <w:rPr>
          <w:rFonts w:hint="eastAsia" w:ascii="仿宋_GB2312" w:hAnsi="仿宋_GB2312" w:eastAsia="仿宋_GB2312" w:cs="仿宋_GB2312"/>
          <w:b/>
          <w:bCs/>
          <w:color w:val="auto"/>
          <w:sz w:val="32"/>
          <w:szCs w:val="32"/>
          <w:u w:val="single"/>
          <w:lang w:eastAsia="zh-CN"/>
        </w:rPr>
        <w:t>名单</w:t>
      </w:r>
      <w:r>
        <w:rPr>
          <w:rFonts w:hint="eastAsia" w:ascii="仿宋_GB2312" w:hAnsi="仿宋_GB2312" w:cs="仿宋_GB2312"/>
          <w:b/>
          <w:bCs/>
          <w:color w:val="auto"/>
          <w:sz w:val="32"/>
          <w:szCs w:val="32"/>
          <w:u w:val="single"/>
          <w:lang w:val="en-US" w:eastAsia="zh-CN"/>
        </w:rPr>
        <w:t>和健康管理措施</w:t>
      </w:r>
      <w:r>
        <w:rPr>
          <w:rFonts w:hint="eastAsia" w:ascii="仿宋_GB2312" w:hAnsi="仿宋_GB2312" w:eastAsia="仿宋_GB2312" w:cs="仿宋_GB2312"/>
          <w:b/>
          <w:bCs/>
          <w:color w:val="auto"/>
          <w:sz w:val="32"/>
          <w:szCs w:val="32"/>
          <w:u w:val="singl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除疫情重点地区</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中高风险区外，省外其他地区入黔人员，抵黔后未完成“三天三检”的，不得进入考点参加考试。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（十二）</w:t>
      </w:r>
      <w:r>
        <w:rPr>
          <w:rFonts w:hint="eastAsia" w:ascii="仿宋_GB2312" w:hAnsi="仿宋_GB2312" w:eastAsia="仿宋_GB2312" w:cs="仿宋_GB2312"/>
          <w:color w:val="auto"/>
          <w:sz w:val="32"/>
          <w:szCs w:val="32"/>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省内</w:t>
      </w:r>
      <w:r>
        <w:rPr>
          <w:rFonts w:hint="eastAsia" w:ascii="仿宋_GB2312" w:hAnsi="仿宋_GB2312" w:cs="仿宋_GB2312"/>
          <w:color w:val="auto"/>
          <w:sz w:val="32"/>
          <w:szCs w:val="32"/>
          <w:lang w:val="en-US" w:eastAsia="zh-CN"/>
        </w:rPr>
        <w:t>有疫情发生的</w:t>
      </w:r>
      <w:r>
        <w:rPr>
          <w:rFonts w:hint="eastAsia" w:ascii="仿宋_GB2312" w:hAnsi="仿宋_GB2312" w:eastAsia="仿宋_GB2312" w:cs="仿宋_GB2312"/>
          <w:color w:val="auto"/>
          <w:sz w:val="32"/>
          <w:szCs w:val="32"/>
          <w:lang w:val="en-US" w:eastAsia="zh-CN"/>
        </w:rPr>
        <w:t>县（市、区、特区）低风险区考生，</w:t>
      </w:r>
      <w:r>
        <w:rPr>
          <w:rFonts w:hint="eastAsia" w:ascii="仿宋_GB2312" w:hAnsi="仿宋_GB2312" w:cs="仿宋_GB2312"/>
          <w:color w:val="auto"/>
          <w:sz w:val="32"/>
          <w:szCs w:val="32"/>
          <w:lang w:val="en-US" w:eastAsia="zh-CN"/>
        </w:rPr>
        <w:t>根据属地疫情防控指挥部的要求，</w:t>
      </w:r>
      <w:r>
        <w:rPr>
          <w:rFonts w:hint="eastAsia" w:ascii="仿宋_GB2312" w:hAnsi="仿宋_GB2312" w:eastAsia="仿宋_GB2312" w:cs="仿宋_GB2312"/>
          <w:color w:val="auto"/>
          <w:sz w:val="32"/>
          <w:szCs w:val="32"/>
          <w:lang w:val="en-US" w:eastAsia="zh-CN"/>
        </w:rPr>
        <w:t>非必要不离开本区域，</w:t>
      </w:r>
      <w:r>
        <w:rPr>
          <w:rFonts w:hint="eastAsia" w:ascii="仿宋_GB2312" w:hAnsi="仿宋_GB2312" w:cs="仿宋_GB2312"/>
          <w:color w:val="auto"/>
          <w:sz w:val="32"/>
          <w:szCs w:val="32"/>
          <w:lang w:val="en-US" w:eastAsia="zh-CN"/>
        </w:rPr>
        <w:t>如可</w:t>
      </w:r>
      <w:r>
        <w:rPr>
          <w:rFonts w:hint="eastAsia" w:ascii="仿宋_GB2312" w:hAnsi="仿宋_GB2312" w:eastAsia="仿宋_GB2312" w:cs="仿宋_GB2312"/>
          <w:color w:val="auto"/>
          <w:sz w:val="32"/>
          <w:szCs w:val="32"/>
          <w:lang w:val="en-US" w:eastAsia="zh-CN"/>
        </w:rPr>
        <w:t>跨</w:t>
      </w:r>
      <w:r>
        <w:rPr>
          <w:rFonts w:hint="eastAsia" w:ascii="仿宋_GB2312" w:hAnsi="仿宋_GB2312" w:cs="仿宋_GB2312"/>
          <w:color w:val="auto"/>
          <w:sz w:val="32"/>
          <w:szCs w:val="32"/>
          <w:lang w:val="en-US" w:eastAsia="zh-CN"/>
        </w:rPr>
        <w:t>区的，</w:t>
      </w:r>
      <w:r>
        <w:rPr>
          <w:rFonts w:hint="eastAsia" w:ascii="仿宋_GB2312" w:hAnsi="仿宋_GB2312" w:eastAsia="仿宋_GB2312" w:cs="仿宋_GB2312"/>
          <w:color w:val="auto"/>
          <w:sz w:val="32"/>
          <w:szCs w:val="32"/>
          <w:lang w:val="en-US" w:eastAsia="zh-CN"/>
        </w:rPr>
        <w:t>须持48小时内核酸检测阴性证明和贵州健康码“绿码”有序通行；抵达目的地后，主动配合</w:t>
      </w:r>
      <w:r>
        <w:rPr>
          <w:rFonts w:hint="eastAsia" w:ascii="仿宋_GB2312" w:hAnsi="仿宋_GB2312" w:cs="仿宋_GB2312"/>
          <w:color w:val="auto"/>
          <w:sz w:val="32"/>
          <w:szCs w:val="32"/>
          <w:lang w:val="en-US" w:eastAsia="zh-CN"/>
        </w:rPr>
        <w:t>目的地</w:t>
      </w:r>
      <w:r>
        <w:rPr>
          <w:rFonts w:hint="eastAsia" w:ascii="仿宋_GB2312" w:hAnsi="仿宋_GB2312" w:eastAsia="仿宋_GB2312" w:cs="仿宋_GB2312"/>
          <w:color w:val="auto"/>
          <w:sz w:val="32"/>
          <w:szCs w:val="32"/>
          <w:lang w:val="en-US" w:eastAsia="zh-CN"/>
        </w:rPr>
        <w:t>疫情防控部门完成各项防疫措施。未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（十四）</w:t>
      </w:r>
      <w:r>
        <w:rPr>
          <w:rFonts w:hint="eastAsia" w:ascii="仿宋_GB2312" w:hAnsi="仿宋_GB2312" w:eastAsia="仿宋_GB2312" w:cs="仿宋_GB2312"/>
          <w:color w:val="auto"/>
          <w:sz w:val="32"/>
          <w:szCs w:val="32"/>
          <w:lang w:val="en-US" w:eastAsia="zh-CN"/>
        </w:rPr>
        <w:t>省内无疫情发生的县（市、区、特区）考生在跨</w:t>
      </w:r>
      <w:r>
        <w:rPr>
          <w:rFonts w:hint="eastAsia" w:ascii="仿宋_GB2312" w:hAnsi="仿宋_GB2312" w:cs="仿宋_GB2312"/>
          <w:color w:val="auto"/>
          <w:sz w:val="32"/>
          <w:szCs w:val="32"/>
          <w:lang w:val="en-US" w:eastAsia="zh-CN"/>
        </w:rPr>
        <w:t>区考试</w:t>
      </w:r>
      <w:r>
        <w:rPr>
          <w:rFonts w:hint="eastAsia" w:ascii="仿宋_GB2312" w:hAnsi="仿宋_GB2312" w:eastAsia="仿宋_GB2312" w:cs="仿宋_GB2312"/>
          <w:color w:val="auto"/>
          <w:sz w:val="32"/>
          <w:szCs w:val="32"/>
          <w:lang w:val="en-US" w:eastAsia="zh-CN"/>
        </w:rPr>
        <w:t>时，可持48小时内核酸检测阴性证明和贵州健康码“绿码”有序通行；抵达目的地后，主动配合</w:t>
      </w:r>
      <w:r>
        <w:rPr>
          <w:rFonts w:hint="eastAsia" w:ascii="仿宋_GB2312" w:hAnsi="仿宋_GB2312" w:cs="仿宋_GB2312"/>
          <w:color w:val="auto"/>
          <w:sz w:val="32"/>
          <w:szCs w:val="32"/>
          <w:lang w:val="en-US" w:eastAsia="zh-CN"/>
        </w:rPr>
        <w:t>完成目的地防疫要求，</w:t>
      </w:r>
      <w:r>
        <w:rPr>
          <w:rFonts w:hint="eastAsia" w:ascii="仿宋_GB2312" w:hAnsi="仿宋_GB2312" w:eastAsia="仿宋_GB2312" w:cs="仿宋_GB2312"/>
          <w:color w:val="auto"/>
          <w:sz w:val="32"/>
          <w:szCs w:val="32"/>
          <w:lang w:val="en-US" w:eastAsia="zh-CN"/>
        </w:rPr>
        <w:t>落实完成</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lang w:val="en-US" w:eastAsia="zh-CN"/>
        </w:rPr>
        <w:t>防疫措施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color w:val="auto"/>
          <w:lang w:val="en-US" w:eastAsia="zh-CN"/>
        </w:rPr>
      </w:pPr>
      <w:r>
        <w:rPr>
          <w:rFonts w:hint="eastAsia" w:ascii="楷体_GB2312" w:hAnsi="楷体_GB2312" w:eastAsia="楷体_GB2312" w:cs="楷体_GB2312"/>
          <w:color w:val="auto"/>
          <w:sz w:val="32"/>
          <w:szCs w:val="32"/>
          <w:lang w:eastAsia="zh-CN"/>
        </w:rPr>
        <w:t>（十五）</w:t>
      </w:r>
      <w:r>
        <w:rPr>
          <w:rFonts w:hint="eastAsia" w:ascii="仿宋_GB2312" w:hAnsi="仿宋_GB2312" w:eastAsia="仿宋_GB2312" w:cs="仿宋_GB2312"/>
          <w:color w:val="auto"/>
          <w:sz w:val="32"/>
          <w:szCs w:val="32"/>
          <w:lang w:eastAsia="zh-CN"/>
        </w:rPr>
        <w:t>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按规定需执行“3天集中隔离+4天居家健康监测+5次核酸检测+1次抗原检测”</w:t>
      </w:r>
      <w:r>
        <w:rPr>
          <w:rFonts w:hint="eastAsia" w:ascii="仿宋_GB2312" w:hAnsi="仿宋_GB2312" w:cs="仿宋_GB2312"/>
          <w:color w:val="auto"/>
          <w:sz w:val="32"/>
          <w:szCs w:val="32"/>
          <w:lang w:eastAsia="zh-CN"/>
        </w:rPr>
        <w:t>、“3天居家健康监测+4天自我健康监测+5次核酸检测”</w:t>
      </w:r>
      <w:r>
        <w:rPr>
          <w:rFonts w:hint="eastAsia" w:ascii="仿宋_GB2312" w:hAnsi="仿宋_GB2312" w:eastAsia="仿宋_GB2312" w:cs="仿宋_GB2312"/>
          <w:color w:val="auto"/>
          <w:sz w:val="32"/>
          <w:szCs w:val="32"/>
          <w:lang w:eastAsia="zh-CN"/>
        </w:rPr>
        <w:t>、“三天三检”的人员，最后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在连续两天举行的我省</w:t>
      </w:r>
      <w:r>
        <w:rPr>
          <w:rFonts w:hint="eastAsia" w:ascii="仿宋_GB2312" w:hAnsi="仿宋_GB2312" w:cs="仿宋_GB2312"/>
          <w:color w:val="auto"/>
          <w:sz w:val="32"/>
          <w:szCs w:val="32"/>
          <w:lang w:eastAsia="zh-CN"/>
        </w:rPr>
        <w:t>人事考试</w:t>
      </w:r>
      <w:r>
        <w:rPr>
          <w:rFonts w:hint="eastAsia" w:ascii="仿宋_GB2312" w:hAnsi="仿宋_GB2312" w:eastAsia="仿宋_GB2312" w:cs="仿宋_GB2312"/>
          <w:color w:val="auto"/>
          <w:sz w:val="32"/>
          <w:szCs w:val="32"/>
          <w:lang w:eastAsia="zh-CN"/>
        </w:rPr>
        <w:t>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（十六）</w:t>
      </w:r>
      <w:r>
        <w:rPr>
          <w:rFonts w:hint="eastAsia" w:ascii="仿宋_GB2312" w:hAnsi="仿宋_GB2312" w:eastAsia="仿宋_GB2312" w:cs="仿宋_GB2312"/>
          <w:color w:val="auto"/>
          <w:sz w:val="32"/>
          <w:szCs w:val="32"/>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十七</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八</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（十</w:t>
      </w:r>
      <w:r>
        <w:rPr>
          <w:rFonts w:hint="eastAsia" w:ascii="楷体_GB2312" w:hAnsi="楷体_GB2312" w:eastAsia="楷体_GB2312" w:cs="楷体_GB2312"/>
          <w:color w:val="auto"/>
          <w:sz w:val="32"/>
          <w:szCs w:val="32"/>
          <w:lang w:eastAsia="zh-CN"/>
        </w:rPr>
        <w:t>九</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与本人状况不符，请立即咨询并及时按要求处置；</w:t>
      </w:r>
      <w:r>
        <w:rPr>
          <w:rFonts w:hint="eastAsia" w:ascii="仿宋_GB2312" w:hAnsi="仿宋_GB2312" w:eastAsia="仿宋_GB2312" w:cs="仿宋_GB2312"/>
          <w:b/>
          <w:bCs/>
          <w:color w:val="auto"/>
          <w:sz w:val="32"/>
          <w:szCs w:val="32"/>
        </w:rPr>
        <w:t>建议考生提前</w:t>
      </w:r>
      <w:r>
        <w:rPr>
          <w:rFonts w:hint="eastAsia" w:ascii="仿宋_GB2312" w:hAnsi="仿宋_GB2312" w:eastAsia="仿宋_GB2312" w:cs="仿宋_GB2312"/>
          <w:b/>
          <w:bCs/>
          <w:color w:val="auto"/>
          <w:sz w:val="32"/>
          <w:szCs w:val="32"/>
          <w:lang w:eastAsia="zh-CN"/>
        </w:rPr>
        <w:t>抵达考点所在市（州）</w:t>
      </w:r>
      <w:r>
        <w:rPr>
          <w:rFonts w:hint="eastAsia" w:ascii="仿宋_GB2312" w:hAnsi="仿宋_GB2312" w:eastAsia="仿宋_GB2312" w:cs="仿宋_GB2312"/>
          <w:b/>
          <w:bCs/>
          <w:color w:val="auto"/>
          <w:sz w:val="32"/>
          <w:szCs w:val="32"/>
        </w:rPr>
        <w:t>，为</w:t>
      </w:r>
      <w:r>
        <w:rPr>
          <w:rFonts w:hint="eastAsia" w:ascii="仿宋_GB2312" w:hAnsi="仿宋_GB2312" w:eastAsia="仿宋_GB2312" w:cs="仿宋_GB2312"/>
          <w:b/>
          <w:bCs/>
          <w:color w:val="auto"/>
          <w:sz w:val="32"/>
          <w:szCs w:val="32"/>
          <w:lang w:val="en-US" w:eastAsia="zh-CN"/>
        </w:rPr>
        <w:t>落实完成当地疫情防控部门防疫措施</w:t>
      </w:r>
      <w:r>
        <w:rPr>
          <w:rFonts w:hint="eastAsia" w:ascii="仿宋_GB2312" w:hAnsi="仿宋_GB2312" w:cs="仿宋_GB2312"/>
          <w:b/>
          <w:bCs/>
          <w:color w:val="auto"/>
          <w:sz w:val="32"/>
          <w:szCs w:val="32"/>
          <w:lang w:val="en-US" w:eastAsia="zh-CN"/>
        </w:rPr>
        <w:t>和相应的核酸检测次数</w:t>
      </w:r>
      <w:r>
        <w:rPr>
          <w:rFonts w:hint="eastAsia" w:ascii="仿宋_GB2312" w:hAnsi="仿宋_GB2312" w:eastAsia="仿宋_GB2312" w:cs="仿宋_GB2312"/>
          <w:b/>
          <w:bCs/>
          <w:color w:val="auto"/>
          <w:sz w:val="32"/>
          <w:szCs w:val="32"/>
        </w:rPr>
        <w:t>预留足够时间</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考生可关注贵州省卫生健康委官方网站、官方微信公众号及各市（州）卫生健康部门相关网站，及时查询最新疫情防控要求。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贵州省疫情防控咨询电话：0851-12345。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二、入场检测规定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仿宋_GB2312" w:hAnsi="仿宋_GB2312" w:eastAsia="仿宋_GB2312" w:cs="仿宋_GB2312"/>
          <w:color w:val="auto"/>
          <w:sz w:val="32"/>
          <w:szCs w:val="32"/>
        </w:rPr>
        <w:t>扫“场所码”提示“</w:t>
      </w:r>
      <w:r>
        <w:rPr>
          <w:rFonts w:hint="eastAsia" w:ascii="仿宋_GB2312" w:hAnsi="仿宋_GB2312" w:eastAsia="仿宋_GB2312" w:cs="仿宋_GB2312"/>
          <w:color w:val="auto"/>
          <w:sz w:val="32"/>
          <w:szCs w:val="32"/>
          <w:lang w:eastAsia="zh-CN"/>
        </w:rPr>
        <w:t>绿码</w:t>
      </w:r>
      <w:r>
        <w:rPr>
          <w:rFonts w:hint="eastAsia" w:ascii="仿宋_GB2312" w:hAnsi="仿宋_GB2312" w:eastAsia="仿宋_GB2312" w:cs="仿宋_GB2312"/>
          <w:color w:val="auto"/>
          <w:sz w:val="32"/>
          <w:szCs w:val="32"/>
        </w:rPr>
        <w:t>正常通行”；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经检测体温正常（低于37.3℃）；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佩戴一次性使用医用口罩；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color w:val="auto"/>
          <w:sz w:val="32"/>
          <w:szCs w:val="32"/>
          <w:lang w:eastAsia="zh-CN"/>
        </w:rPr>
        <w:t>贵州省内</w:t>
      </w:r>
      <w:r>
        <w:rPr>
          <w:rFonts w:hint="eastAsia" w:ascii="仿宋_GB2312" w:hAnsi="仿宋_GB2312" w:eastAsia="仿宋_GB2312" w:cs="仿宋_GB2312"/>
          <w:color w:val="auto"/>
          <w:sz w:val="32"/>
          <w:szCs w:val="32"/>
        </w:rPr>
        <w:t>考前48小时内1次核酸检测阴性证明</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三、入场检测步骤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考生须佩戴一次性使用医用口罩提前到达检测点排队，</w:t>
      </w:r>
      <w:r>
        <w:rPr>
          <w:rFonts w:hint="eastAsia" w:ascii="仿宋_GB2312" w:hAnsi="仿宋_GB2312" w:eastAsia="仿宋_GB2312" w:cs="仿宋_GB2312"/>
          <w:color w:val="auto"/>
          <w:sz w:val="32"/>
          <w:szCs w:val="32"/>
          <w:lang w:eastAsia="zh-CN"/>
        </w:rPr>
        <w:t>在入场检测处现场扫“场所码”，并将扫码后显示的“绿码正常通行”页面、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贵州省内</w:t>
      </w:r>
      <w:r>
        <w:rPr>
          <w:rFonts w:hint="eastAsia" w:ascii="仿宋_GB2312" w:hAnsi="仿宋_GB2312" w:eastAsia="仿宋_GB2312" w:cs="仿宋_GB2312"/>
          <w:color w:val="auto"/>
          <w:sz w:val="32"/>
          <w:szCs w:val="32"/>
        </w:rPr>
        <w:t>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入场检测中不符合疫情防控要求</w:t>
      </w:r>
      <w:r>
        <w:rPr>
          <w:rFonts w:hint="eastAsia" w:ascii="仿宋_GB2312" w:hAnsi="仿宋_GB2312" w:eastAsia="仿宋_GB2312" w:cs="仿宋_GB2312"/>
          <w:color w:val="auto"/>
          <w:sz w:val="32"/>
          <w:szCs w:val="32"/>
        </w:rPr>
        <w:t>的考生，</w:t>
      </w:r>
      <w:r>
        <w:rPr>
          <w:rFonts w:hint="eastAsia" w:ascii="仿宋_GB2312" w:hAnsi="仿宋_GB2312" w:eastAsia="仿宋_GB2312" w:cs="仿宋_GB2312"/>
          <w:color w:val="auto"/>
          <w:sz w:val="32"/>
          <w:szCs w:val="32"/>
          <w:lang w:eastAsia="zh-CN"/>
        </w:rPr>
        <w:t>须立即进入临时隔离检查点接受考点防疫和医务人员检查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符合其他疫情防控要求，但体温≥37.3℃的考生，间隔15分钟后，由现场</w:t>
      </w:r>
      <w:r>
        <w:rPr>
          <w:rFonts w:hint="eastAsia" w:ascii="仿宋_GB2312" w:hAnsi="仿宋_GB2312" w:eastAsia="仿宋_GB2312" w:cs="仿宋_GB2312"/>
          <w:color w:val="auto"/>
          <w:sz w:val="32"/>
          <w:szCs w:val="32"/>
          <w:lang w:eastAsia="zh-CN"/>
        </w:rPr>
        <w:t>防疫和医务</w:t>
      </w:r>
      <w:r>
        <w:rPr>
          <w:rFonts w:hint="eastAsia" w:ascii="仿宋_GB2312" w:hAnsi="仿宋_GB2312" w:eastAsia="仿宋_GB2312" w:cs="仿宋_GB2312"/>
          <w:color w:val="auto"/>
          <w:sz w:val="32"/>
          <w:szCs w:val="32"/>
        </w:rPr>
        <w:t>人员使用水银体温计进行体温复测，经复测体温正常（低于37.3℃）的，可参加考试。经复测体温仍≥37.3℃的，不得进入考点参加考试。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宋体" w:eastAsia="黑体" w:cs="黑体"/>
          <w:color w:val="auto"/>
          <w:kern w:val="2"/>
          <w:sz w:val="32"/>
          <w:szCs w:val="32"/>
          <w:lang w:val="en-US" w:eastAsia="zh-CN" w:bidi="ar"/>
        </w:rPr>
        <w:t>四、</w:t>
      </w:r>
      <w:r>
        <w:rPr>
          <w:rFonts w:hint="eastAsia" w:ascii="仿宋_GB2312" w:hAnsi="仿宋_GB2312" w:eastAsia="仿宋_GB2312" w:cs="仿宋_GB2312"/>
          <w:color w:val="auto"/>
          <w:sz w:val="32"/>
          <w:szCs w:val="32"/>
          <w:lang w:val="en-US" w:eastAsia="zh-CN"/>
        </w:rPr>
        <w:t>10月20日发布的</w:t>
      </w:r>
      <w:r>
        <w:rPr>
          <w:rFonts w:hint="eastAsia" w:ascii="仿宋_GB2312" w:hAnsi="仿宋_GB2312" w:eastAsia="仿宋_GB2312" w:cs="仿宋_GB2312"/>
          <w:color w:val="auto"/>
          <w:sz w:val="32"/>
          <w:szCs w:val="32"/>
        </w:rPr>
        <w:t>《贵州省2022年</w:t>
      </w:r>
      <w:r>
        <w:rPr>
          <w:rFonts w:hint="eastAsia" w:ascii="仿宋_GB2312" w:hAnsi="仿宋_GB2312" w:cs="仿宋_GB2312"/>
          <w:color w:val="auto"/>
          <w:sz w:val="32"/>
          <w:szCs w:val="32"/>
          <w:lang w:eastAsia="zh-CN"/>
        </w:rPr>
        <w:t>人事</w:t>
      </w:r>
      <w:r>
        <w:rPr>
          <w:rFonts w:hint="eastAsia" w:ascii="仿宋_GB2312" w:hAnsi="仿宋_GB2312" w:eastAsia="仿宋_GB2312" w:cs="仿宋_GB2312"/>
          <w:color w:val="auto"/>
          <w:sz w:val="32"/>
          <w:szCs w:val="32"/>
        </w:rPr>
        <w:t>考试新冠肺炎疫情防控要求（第</w:t>
      </w:r>
      <w:r>
        <w:rPr>
          <w:rFonts w:hint="eastAsia" w:ascii="仿宋_GB2312" w:hAnsi="仿宋_GB2312" w:cs="仿宋_GB2312"/>
          <w:color w:val="auto"/>
          <w:sz w:val="32"/>
          <w:szCs w:val="32"/>
          <w:lang w:val="en-US" w:eastAsia="zh-CN"/>
        </w:rPr>
        <w:t>六</w:t>
      </w:r>
      <w:r>
        <w:rPr>
          <w:rFonts w:hint="eastAsia" w:ascii="仿宋_GB2312" w:hAnsi="仿宋_GB2312" w:eastAsia="仿宋_GB2312" w:cs="仿宋_GB2312"/>
          <w:color w:val="auto"/>
          <w:sz w:val="32"/>
          <w:szCs w:val="32"/>
        </w:rPr>
        <w:t>版）》停止使用。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仿宋_GB2312"/>
          <w:color w:val="auto"/>
          <w:kern w:val="2"/>
          <w:sz w:val="32"/>
          <w:szCs w:val="32"/>
          <w:lang w:val="en-US" w:eastAsia="zh-CN" w:bidi="ar"/>
        </w:rPr>
      </w:pPr>
      <w:r>
        <w:rPr>
          <w:rFonts w:hint="eastAsia" w:ascii="黑体" w:hAnsi="宋体" w:eastAsia="黑体" w:cs="黑体"/>
          <w:color w:val="auto"/>
          <w:kern w:val="2"/>
          <w:sz w:val="32"/>
          <w:szCs w:val="32"/>
          <w:lang w:val="en-US" w:eastAsia="zh-CN" w:bidi="ar"/>
        </w:rPr>
        <w:t>五、</w:t>
      </w:r>
      <w:r>
        <w:rPr>
          <w:rFonts w:hint="eastAsia" w:ascii="仿宋_GB2312" w:hAnsi="仿宋_GB2312" w:eastAsia="仿宋_GB2312" w:cs="仿宋_GB2312"/>
          <w:color w:val="auto"/>
          <w:sz w:val="32"/>
          <w:szCs w:val="32"/>
        </w:rPr>
        <w:t>考生须符合本文规定的可以参加考试的情形，并在考试全过程中严格遵守国家、省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市（州）</w:t>
      </w:r>
      <w:r>
        <w:rPr>
          <w:rFonts w:hint="eastAsia" w:ascii="仿宋_GB2312" w:hAnsi="仿宋_GB2312" w:eastAsia="仿宋_GB2312" w:cs="仿宋_GB2312"/>
          <w:color w:val="auto"/>
          <w:sz w:val="32"/>
          <w:szCs w:val="32"/>
        </w:rPr>
        <w:t>有关疫情防控规定以及本文要求，因不符合或不遵守疫情防控规定和要求造成的一切后果由考生自行负责。若考试前国家、省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市（州）</w:t>
      </w:r>
      <w:r>
        <w:rPr>
          <w:rFonts w:hint="eastAsia" w:ascii="仿宋_GB2312" w:hAnsi="仿宋_GB2312" w:eastAsia="仿宋_GB2312" w:cs="仿宋_GB2312"/>
          <w:color w:val="auto"/>
          <w:sz w:val="32"/>
          <w:szCs w:val="32"/>
        </w:rPr>
        <w:t>关于疫情防控的规定发生变化，将根据新规定另行公布考试有关疫情防控要求。请广大考生务必在考试前密切关注有关疫情防控规定和要求的变化，做好相应的参考准备，确保顺利参加考试。</w:t>
      </w: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pStyle w:val="2"/>
        <w:rPr>
          <w:rFonts w:hint="eastAsia" w:ascii="仿宋_GB2312" w:hAnsi="Times New Roman" w:eastAsia="仿宋_GB2312" w:cs="仿宋_GB2312"/>
          <w:color w:val="auto"/>
          <w:kern w:val="2"/>
          <w:sz w:val="32"/>
          <w:szCs w:val="32"/>
          <w:lang w:val="en-US" w:eastAsia="zh-CN" w:bidi="ar"/>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《贵州省2022年人事考试新冠肺炎疫情防控要求（第六版）（11月3日调整版）》部分常见问题解答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答：凡防疫要求按贵州省2022年</w:t>
      </w:r>
      <w:r>
        <w:rPr>
          <w:rFonts w:hint="eastAsia" w:ascii="仿宋_GB2312" w:hAnsi="Times New Roman" w:cs="仿宋_GB2312"/>
          <w:color w:val="auto"/>
          <w:kern w:val="2"/>
          <w:sz w:val="32"/>
          <w:szCs w:val="32"/>
          <w:lang w:val="en-US" w:eastAsia="zh-CN" w:bidi="ar"/>
        </w:rPr>
        <w:t>人事考试</w:t>
      </w:r>
      <w:r>
        <w:rPr>
          <w:rFonts w:hint="eastAsia" w:ascii="仿宋_GB2312" w:hAnsi="Times New Roman" w:eastAsia="仿宋_GB2312" w:cs="仿宋_GB2312"/>
          <w:color w:val="auto"/>
          <w:kern w:val="2"/>
          <w:sz w:val="32"/>
          <w:szCs w:val="32"/>
          <w:lang w:val="en-US" w:eastAsia="zh-CN" w:bidi="ar"/>
        </w:rPr>
        <w:t>新冠肺炎疫情防控要求（</w:t>
      </w:r>
      <w:r>
        <w:rPr>
          <w:rFonts w:hint="eastAsia" w:ascii="仿宋_GB2312" w:hAnsi="Times New Roman" w:cs="仿宋_GB2312"/>
          <w:color w:val="auto"/>
          <w:kern w:val="2"/>
          <w:sz w:val="32"/>
          <w:szCs w:val="32"/>
          <w:lang w:val="en-US" w:eastAsia="zh-CN" w:bidi="ar"/>
        </w:rPr>
        <w:t>第六版</w:t>
      </w:r>
      <w:r>
        <w:rPr>
          <w:rFonts w:hint="eastAsia" w:ascii="仿宋_GB2312" w:hAnsi="Times New Roman" w:eastAsia="仿宋_GB2312" w:cs="仿宋_GB2312"/>
          <w:color w:val="auto"/>
          <w:kern w:val="2"/>
          <w:sz w:val="32"/>
          <w:szCs w:val="32"/>
          <w:lang w:val="en-US" w:eastAsia="zh-CN" w:bidi="ar"/>
        </w:rPr>
        <w:t>）</w:t>
      </w:r>
      <w:r>
        <w:rPr>
          <w:rFonts w:hint="eastAsia" w:ascii="仿宋_GB2312" w:hAnsi="Times New Roman" w:cs="仿宋_GB2312"/>
          <w:color w:val="auto"/>
          <w:kern w:val="2"/>
          <w:sz w:val="32"/>
          <w:szCs w:val="32"/>
          <w:lang w:val="en-US" w:eastAsia="zh-CN" w:bidi="ar"/>
        </w:rPr>
        <w:t>（11月3日调整版）</w:t>
      </w:r>
      <w:r>
        <w:rPr>
          <w:rFonts w:hint="eastAsia" w:ascii="仿宋_GB2312" w:hAnsi="Times New Roman" w:eastAsia="仿宋_GB2312" w:cs="仿宋_GB2312"/>
          <w:color w:val="auto"/>
          <w:kern w:val="2"/>
          <w:sz w:val="32"/>
          <w:szCs w:val="32"/>
          <w:lang w:val="en-US" w:eastAsia="zh-CN" w:bidi="ar"/>
        </w:rPr>
        <w:t>执行的考试，</w:t>
      </w:r>
      <w:r>
        <w:rPr>
          <w:rFonts w:hint="eastAsia" w:ascii="仿宋_GB2312" w:hAnsi="Calibri" w:eastAsia="仿宋_GB2312" w:cs="仿宋_GB2312"/>
          <w:color w:val="auto"/>
          <w:kern w:val="2"/>
          <w:sz w:val="32"/>
          <w:szCs w:val="32"/>
          <w:lang w:val="en-US" w:eastAsia="zh-CN" w:bidi="ar"/>
        </w:rPr>
        <w:t>所有考生必须在进入考点时提供</w:t>
      </w:r>
      <w:r>
        <w:rPr>
          <w:rFonts w:hint="eastAsia" w:ascii="黑体" w:hAnsi="黑体" w:eastAsia="黑体" w:cs="黑体"/>
          <w:b/>
          <w:bCs/>
          <w:color w:val="auto"/>
          <w:kern w:val="2"/>
          <w:sz w:val="32"/>
          <w:szCs w:val="32"/>
          <w:lang w:val="en-US" w:eastAsia="zh-CN" w:bidi="ar"/>
        </w:rPr>
        <w:t>贵州省内考前48小时内1次核酸检测阴性证明</w:t>
      </w:r>
      <w:r>
        <w:rPr>
          <w:rFonts w:hint="eastAsia" w:ascii="仿宋_GB2312" w:hAnsi="Calibri" w:eastAsia="仿宋_GB2312" w:cs="仿宋_GB2312"/>
          <w:color w:val="auto"/>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rPr>
      </w:pPr>
      <w:r>
        <w:rPr>
          <w:rFonts w:hint="eastAsia" w:ascii="黑体" w:hAnsi="宋体" w:eastAsia="黑体" w:cs="黑体"/>
          <w:color w:val="auto"/>
          <w:kern w:val="2"/>
          <w:sz w:val="32"/>
          <w:szCs w:val="32"/>
          <w:lang w:val="en-US" w:eastAsia="zh-CN" w:bidi="ar"/>
        </w:rPr>
        <w:t>二、考前</w:t>
      </w:r>
      <w:r>
        <w:rPr>
          <w:rFonts w:hint="default" w:ascii="Times New Roman" w:hAnsi="Times New Roman" w:eastAsia="黑体" w:cs="Times New Roman"/>
          <w:color w:val="auto"/>
          <w:kern w:val="2"/>
          <w:sz w:val="32"/>
          <w:szCs w:val="32"/>
          <w:lang w:val="en-US" w:eastAsia="zh-CN" w:bidi="ar"/>
        </w:rPr>
        <w:t>48</w:t>
      </w:r>
      <w:r>
        <w:rPr>
          <w:rFonts w:hint="eastAsia" w:ascii="黑体" w:hAnsi="宋体" w:eastAsia="黑体" w:cs="黑体"/>
          <w:color w:val="auto"/>
          <w:kern w:val="2"/>
          <w:sz w:val="32"/>
          <w:szCs w:val="32"/>
          <w:lang w:val="en-US" w:eastAsia="zh-CN" w:bidi="ar"/>
        </w:rPr>
        <w:t>小时内核酸检测</w:t>
      </w:r>
      <w:r>
        <w:rPr>
          <w:rFonts w:hint="eastAsia" w:ascii="黑体" w:hAnsi="宋体" w:eastAsia="黑体" w:cs="黑体"/>
          <w:color w:val="auto"/>
          <w:kern w:val="2"/>
          <w:sz w:val="32"/>
          <w:szCs w:val="32"/>
          <w:highlight w:val="none"/>
          <w:lang w:val="en-US" w:eastAsia="zh-CN" w:bidi="ar"/>
        </w:rPr>
        <w:t>阴性报告起止时间计算方式是</w:t>
      </w:r>
      <w:r>
        <w:rPr>
          <w:rFonts w:hint="eastAsia" w:ascii="黑体" w:hAnsi="宋体" w:eastAsia="黑体" w:cs="黑体"/>
          <w:color w:val="auto"/>
          <w:kern w:val="2"/>
          <w:sz w:val="32"/>
          <w:szCs w:val="32"/>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Calibri"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rPr>
        <w:t>以</w:t>
      </w:r>
      <w:r>
        <w:rPr>
          <w:rFonts w:hint="eastAsia" w:ascii="仿宋_GB2312" w:hAnsi="仿宋_GB2312" w:eastAsia="仿宋_GB2312" w:cs="仿宋_GB2312"/>
          <w:color w:val="auto"/>
          <w:sz w:val="32"/>
          <w:szCs w:val="32"/>
          <w:highlight w:val="none"/>
          <w:lang w:val="en-US" w:eastAsia="zh-CN"/>
        </w:rPr>
        <w:t>考生</w:t>
      </w:r>
      <w:r>
        <w:rPr>
          <w:rFonts w:hint="eastAsia" w:ascii="仿宋_GB2312" w:hAnsi="仿宋_GB2312" w:eastAsia="仿宋_GB2312" w:cs="仿宋_GB2312"/>
          <w:color w:val="auto"/>
          <w:sz w:val="32"/>
          <w:szCs w:val="32"/>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32"/>
          <w:szCs w:val="32"/>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627" w:firstLineChars="196"/>
        <w:jc w:val="both"/>
        <w:rPr>
          <w:rFonts w:hint="eastAsia" w:ascii="仿宋_GB2312" w:hAnsi="仿宋_GB2312" w:eastAsia="仿宋_GB2312" w:cs="仿宋_GB2312"/>
          <w:color w:val="auto"/>
          <w:sz w:val="32"/>
          <w:szCs w:val="32"/>
          <w:highlight w:val="none"/>
          <w:lang w:eastAsia="zh-CN"/>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32"/>
          <w:szCs w:val="32"/>
          <w:highlight w:val="none"/>
        </w:rPr>
        <w:t>疫情重点地区</w:t>
      </w:r>
      <w:r>
        <w:rPr>
          <w:rFonts w:hint="eastAsia" w:ascii="仿宋_GB2312" w:hAnsi="仿宋_GB2312" w:eastAsia="仿宋_GB2312" w:cs="仿宋_GB2312"/>
          <w:color w:val="auto"/>
          <w:sz w:val="32"/>
          <w:szCs w:val="32"/>
          <w:highlight w:val="none"/>
          <w:lang w:eastAsia="zh-CN"/>
        </w:rPr>
        <w:t>名单。</w:t>
      </w:r>
    </w:p>
    <w:p>
      <w:pPr>
        <w:keepNext w:val="0"/>
        <w:keepLines w:val="0"/>
        <w:widowControl/>
        <w:suppressLineNumbers w:val="0"/>
        <w:autoSpaceDE w:val="0"/>
        <w:autoSpaceDN/>
        <w:spacing w:before="0" w:beforeAutospacing="0" w:after="0" w:afterAutospacing="0" w:line="560" w:lineRule="exact"/>
        <w:ind w:left="0" w:leftChars="0" w:right="0" w:rightChars="0" w:firstLine="627" w:firstLineChars="196"/>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四、连续两天参加考试如何提供核酸检测阴性报告？</w:t>
      </w:r>
    </w:p>
    <w:p>
      <w:pPr>
        <w:keepNext w:val="0"/>
        <w:keepLines w:val="0"/>
        <w:pageBreakBefore w:val="0"/>
        <w:widowControl/>
        <w:kinsoku/>
        <w:wordWrap/>
        <w:overflowPunct/>
        <w:topLinePunct w:val="0"/>
        <w:autoSpaceDE w:val="0"/>
        <w:autoSpaceDN/>
        <w:bidi w:val="0"/>
        <w:adjustRightInd/>
        <w:snapToGrid/>
        <w:spacing w:line="560" w:lineRule="exact"/>
        <w:ind w:left="0" w:leftChars="0" w:right="0" w:rightChars="0" w:firstLine="627" w:firstLineChars="196"/>
        <w:jc w:val="left"/>
        <w:textAlignment w:val="auto"/>
        <w:outlineLvl w:val="9"/>
        <w:rPr>
          <w:rFonts w:hint="eastAsia" w:ascii="仿宋_GB2312" w:eastAsia="仿宋_GB2312" w:cs="仿宋_GB2312"/>
          <w:color w:val="auto"/>
          <w:kern w:val="2"/>
          <w:sz w:val="32"/>
          <w:szCs w:val="32"/>
          <w:highlight w:val="none"/>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Calibri" w:eastAsia="仿宋_GB2312" w:cs="仿宋_GB2312"/>
          <w:color w:val="auto"/>
          <w:kern w:val="2"/>
          <w:sz w:val="32"/>
          <w:szCs w:val="32"/>
          <w:lang w:val="en-US" w:eastAsia="zh-CN" w:bidi="ar"/>
        </w:rPr>
        <w:t>在连续两天举行的我省</w:t>
      </w:r>
      <w:r>
        <w:rPr>
          <w:rFonts w:hint="eastAsia" w:ascii="仿宋_GB2312" w:cs="仿宋_GB2312"/>
          <w:color w:val="auto"/>
          <w:kern w:val="2"/>
          <w:sz w:val="32"/>
          <w:szCs w:val="32"/>
          <w:lang w:val="en-US" w:eastAsia="zh-CN" w:bidi="ar"/>
        </w:rPr>
        <w:t>人事</w:t>
      </w:r>
      <w:r>
        <w:rPr>
          <w:rFonts w:hint="eastAsia" w:ascii="仿宋_GB2312" w:hAnsi="Calibri" w:eastAsia="仿宋_GB2312" w:cs="仿宋_GB2312"/>
          <w:color w:val="auto"/>
          <w:kern w:val="2"/>
          <w:sz w:val="32"/>
          <w:szCs w:val="32"/>
          <w:lang w:val="en-US" w:eastAsia="zh-CN" w:bidi="ar"/>
        </w:rPr>
        <w:t>考试中，</w:t>
      </w:r>
      <w:r>
        <w:rPr>
          <w:rFonts w:hint="eastAsia" w:ascii="仿宋_GB2312" w:hAnsi="仿宋_GB2312" w:eastAsia="仿宋_GB2312" w:cs="仿宋_GB2312"/>
          <w:color w:val="auto"/>
          <w:sz w:val="32"/>
          <w:szCs w:val="32"/>
          <w:highlight w:val="none"/>
          <w:u w:val="none"/>
          <w:lang w:val="en-US" w:eastAsia="zh-CN"/>
        </w:rPr>
        <w:t>考生提供第</w:t>
      </w:r>
      <w:r>
        <w:rPr>
          <w:rFonts w:hint="eastAsia" w:ascii="Times New Roman" w:hAnsi="Times New Roman" w:eastAsia="仿宋_GB2312" w:cs="Times New Roman"/>
          <w:color w:val="auto"/>
          <w:sz w:val="32"/>
          <w:szCs w:val="40"/>
          <w:highlight w:val="none"/>
          <w:u w:val="none"/>
          <w:lang w:val="en-US" w:eastAsia="zh-CN"/>
        </w:rPr>
        <w:t>1</w:t>
      </w:r>
      <w:r>
        <w:rPr>
          <w:rFonts w:hint="eastAsia" w:ascii="仿宋_GB2312" w:hAnsi="仿宋_GB2312" w:eastAsia="仿宋_GB2312" w:cs="仿宋_GB2312"/>
          <w:color w:val="auto"/>
          <w:sz w:val="32"/>
          <w:szCs w:val="32"/>
          <w:highlight w:val="none"/>
          <w:u w:val="none"/>
          <w:lang w:val="en-US" w:eastAsia="zh-CN"/>
        </w:rPr>
        <w:t>天考试时符合规定的核酸检测阴性证明即可。</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五、按规定需执行“3天集中隔离+4天居家健康监测+5次核酸检测+1次抗原检测”、“3天居家健康监测+4天自我健康监测+5次核酸检测”、“三天三检”的人员，还需要再提供考前48小时内的1次核酸检测阴性证明吗？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仿宋_GB2312" w:hAnsi="Calibri"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答：</w:t>
      </w:r>
      <w:r>
        <w:rPr>
          <w:rFonts w:hint="eastAsia" w:ascii="黑体" w:hAnsi="黑体" w:eastAsia="黑体" w:cs="黑体"/>
          <w:b/>
          <w:bCs/>
          <w:color w:val="auto"/>
          <w:kern w:val="2"/>
          <w:sz w:val="32"/>
          <w:szCs w:val="32"/>
          <w:lang w:val="en-US" w:eastAsia="zh-CN" w:bidi="ar"/>
        </w:rPr>
        <w:t>所有考生均须提供相应的考前48小时内1次核酸检测阴性证明</w:t>
      </w:r>
      <w:r>
        <w:rPr>
          <w:rFonts w:hint="eastAsia" w:ascii="仿宋_GB2312" w:hAnsi="Calibri" w:eastAsia="仿宋_GB2312" w:cs="仿宋_GB2312"/>
          <w:color w:val="auto"/>
          <w:kern w:val="2"/>
          <w:sz w:val="32"/>
          <w:szCs w:val="32"/>
          <w:lang w:val="en-US" w:eastAsia="zh-CN" w:bidi="ar"/>
        </w:rPr>
        <w:t>。按规定需执行“3天集中隔离+4天居家健康监测+5次核酸检测”、“3天居家健康监测”、“三天三检”的人员，</w:t>
      </w:r>
      <w:r>
        <w:rPr>
          <w:rFonts w:hint="eastAsia" w:ascii="仿宋_GB2312" w:cs="仿宋_GB2312"/>
          <w:color w:val="auto"/>
          <w:kern w:val="2"/>
          <w:sz w:val="32"/>
          <w:szCs w:val="32"/>
          <w:lang w:val="en-US" w:eastAsia="zh-CN" w:bidi="ar"/>
        </w:rPr>
        <w:t>如</w:t>
      </w:r>
      <w:r>
        <w:rPr>
          <w:rFonts w:hint="eastAsia" w:ascii="仿宋_GB2312" w:hAnsi="Calibri" w:eastAsia="仿宋_GB2312" w:cs="仿宋_GB2312"/>
          <w:color w:val="auto"/>
          <w:kern w:val="2"/>
          <w:sz w:val="32"/>
          <w:szCs w:val="32"/>
          <w:lang w:val="en-US" w:eastAsia="zh-CN" w:bidi="ar"/>
        </w:rPr>
        <w:t>最后</w:t>
      </w:r>
      <w:r>
        <w:rPr>
          <w:rFonts w:hint="eastAsia" w:ascii="仿宋_GB2312" w:eastAsia="仿宋_GB2312" w:cs="仿宋_GB2312"/>
          <w:color w:val="auto"/>
          <w:kern w:val="2"/>
          <w:sz w:val="32"/>
          <w:szCs w:val="32"/>
          <w:lang w:val="en-US" w:eastAsia="zh-CN" w:bidi="ar"/>
        </w:rPr>
        <w:t>1</w:t>
      </w:r>
      <w:r>
        <w:rPr>
          <w:rFonts w:hint="eastAsia" w:ascii="仿宋_GB2312" w:hAnsi="Calibri" w:eastAsia="仿宋_GB2312" w:cs="仿宋_GB2312"/>
          <w:color w:val="auto"/>
          <w:kern w:val="2"/>
          <w:sz w:val="32"/>
          <w:szCs w:val="32"/>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b w:val="0"/>
          <w:bCs w:val="0"/>
          <w:color w:val="auto"/>
          <w:kern w:val="2"/>
          <w:sz w:val="32"/>
          <w:szCs w:val="32"/>
        </w:rPr>
      </w:pPr>
      <w:r>
        <w:rPr>
          <w:rFonts w:hint="eastAsia" w:ascii="黑体" w:hAnsi="宋体" w:eastAsia="黑体" w:cs="黑体"/>
          <w:color w:val="auto"/>
          <w:kern w:val="2"/>
          <w:sz w:val="32"/>
          <w:szCs w:val="32"/>
          <w:lang w:val="en-US" w:eastAsia="zh-CN" w:bidi="ar"/>
        </w:rPr>
        <w:t>六、</w:t>
      </w:r>
      <w:r>
        <w:rPr>
          <w:rFonts w:hint="eastAsia" w:ascii="黑体" w:hAnsi="宋体" w:eastAsia="黑体" w:cs="黑体"/>
          <w:b w:val="0"/>
          <w:bCs w:val="0"/>
          <w:color w:val="auto"/>
          <w:kern w:val="2"/>
          <w:sz w:val="32"/>
          <w:szCs w:val="32"/>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七、考生需要提前多久到考点进行入场检测？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32"/>
          <w:szCs w:val="32"/>
          <w:lang w:val="en-US" w:eastAsia="zh-CN" w:bidi="ar"/>
        </w:rPr>
        <w:t>100</w:t>
      </w:r>
      <w:r>
        <w:rPr>
          <w:rFonts w:hint="eastAsia" w:ascii="仿宋_GB2312" w:hAnsi="Times New Roman" w:eastAsia="仿宋_GB2312" w:cs="仿宋_GB2312"/>
          <w:color w:val="auto"/>
          <w:kern w:val="2"/>
          <w:sz w:val="32"/>
          <w:szCs w:val="32"/>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highlight w:val="yellow"/>
        </w:rPr>
      </w:pPr>
      <w:r>
        <w:rPr>
          <w:rFonts w:hint="eastAsia" w:ascii="黑体" w:hAnsi="宋体" w:eastAsia="黑体" w:cs="黑体"/>
          <w:color w:val="auto"/>
          <w:kern w:val="2"/>
          <w:sz w:val="32"/>
          <w:szCs w:val="32"/>
          <w:lang w:val="en-US" w:eastAsia="zh-CN" w:bidi="ar"/>
        </w:rPr>
        <w:t>八、入场检测合格后准考证上需要加盖合格章吗？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九、考生可以开车进入考点吗？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仿宋_GB2312" w:hAnsi="Times New Roman" w:eastAsia="仿宋_GB2312" w:cs="仿宋_GB2312"/>
          <w:color w:val="auto"/>
          <w:kern w:val="2"/>
          <w:sz w:val="32"/>
          <w:szCs w:val="32"/>
          <w:lang w:val="en-US" w:eastAsia="zh-CN" w:bidi="ar"/>
        </w:rPr>
        <w:t>答</w:t>
      </w:r>
      <w:r>
        <w:rPr>
          <w:rFonts w:hint="default" w:ascii="Times New Roman" w:hAnsi="Times New Roman" w:eastAsia="仿宋_GB2312" w:cs="Times New Roman"/>
          <w:color w:val="auto"/>
          <w:kern w:val="2"/>
          <w:sz w:val="32"/>
          <w:szCs w:val="32"/>
          <w:lang w:val="en-US" w:eastAsia="zh-CN" w:bidi="ar"/>
        </w:rPr>
        <w:t>:</w:t>
      </w:r>
      <w:r>
        <w:rPr>
          <w:rFonts w:hint="eastAsia" w:ascii="仿宋_GB2312" w:hAnsi="Times New Roman" w:eastAsia="仿宋_GB2312" w:cs="仿宋_GB2312"/>
          <w:color w:val="auto"/>
          <w:kern w:val="2"/>
          <w:sz w:val="32"/>
          <w:szCs w:val="32"/>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十、省内低风险区考生参加考试有什么要求？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答：省内</w:t>
      </w:r>
      <w:r>
        <w:rPr>
          <w:rFonts w:hint="eastAsia" w:ascii="仿宋_GB2312" w:hAnsi="仿宋_GB2312" w:cs="仿宋_GB2312"/>
          <w:color w:val="auto"/>
          <w:sz w:val="32"/>
          <w:szCs w:val="32"/>
          <w:lang w:val="en-US" w:eastAsia="zh-CN"/>
        </w:rPr>
        <w:t>有疫情发生的</w:t>
      </w:r>
      <w:r>
        <w:rPr>
          <w:rFonts w:hint="eastAsia" w:ascii="仿宋_GB2312" w:hAnsi="仿宋_GB2312" w:eastAsia="仿宋_GB2312" w:cs="仿宋_GB2312"/>
          <w:color w:val="auto"/>
          <w:sz w:val="32"/>
          <w:szCs w:val="32"/>
          <w:lang w:val="en-US" w:eastAsia="zh-CN"/>
        </w:rPr>
        <w:t>县（市、区、特区）低风险区考生，</w:t>
      </w:r>
      <w:r>
        <w:rPr>
          <w:rFonts w:hint="eastAsia" w:ascii="仿宋_GB2312" w:hAnsi="仿宋_GB2312" w:cs="仿宋_GB2312"/>
          <w:color w:val="auto"/>
          <w:sz w:val="32"/>
          <w:szCs w:val="32"/>
          <w:lang w:val="en-US" w:eastAsia="zh-CN"/>
        </w:rPr>
        <w:t>根据属地疫情防控指挥部的要求，</w:t>
      </w:r>
      <w:r>
        <w:rPr>
          <w:rFonts w:hint="eastAsia" w:ascii="仿宋_GB2312" w:hAnsi="仿宋_GB2312" w:eastAsia="仿宋_GB2312" w:cs="仿宋_GB2312"/>
          <w:color w:val="auto"/>
          <w:sz w:val="32"/>
          <w:szCs w:val="32"/>
          <w:lang w:val="en-US" w:eastAsia="zh-CN"/>
        </w:rPr>
        <w:t>非必要不离开本区域，</w:t>
      </w:r>
      <w:r>
        <w:rPr>
          <w:rFonts w:hint="eastAsia" w:ascii="仿宋_GB2312" w:hAnsi="仿宋_GB2312" w:cs="仿宋_GB2312"/>
          <w:color w:val="auto"/>
          <w:sz w:val="32"/>
          <w:szCs w:val="32"/>
          <w:lang w:val="en-US" w:eastAsia="zh-CN"/>
        </w:rPr>
        <w:t>如可</w:t>
      </w:r>
      <w:r>
        <w:rPr>
          <w:rFonts w:hint="eastAsia" w:ascii="仿宋_GB2312" w:hAnsi="仿宋_GB2312" w:eastAsia="仿宋_GB2312" w:cs="仿宋_GB2312"/>
          <w:color w:val="auto"/>
          <w:sz w:val="32"/>
          <w:szCs w:val="32"/>
          <w:lang w:val="en-US" w:eastAsia="zh-CN"/>
        </w:rPr>
        <w:t>跨</w:t>
      </w:r>
      <w:r>
        <w:rPr>
          <w:rFonts w:hint="eastAsia" w:ascii="仿宋_GB2312" w:hAnsi="仿宋_GB2312" w:cs="仿宋_GB2312"/>
          <w:color w:val="auto"/>
          <w:sz w:val="32"/>
          <w:szCs w:val="32"/>
          <w:lang w:val="en-US" w:eastAsia="zh-CN"/>
        </w:rPr>
        <w:t>区的，</w:t>
      </w:r>
      <w:r>
        <w:rPr>
          <w:rFonts w:hint="eastAsia" w:ascii="仿宋_GB2312" w:hAnsi="仿宋_GB2312" w:eastAsia="仿宋_GB2312" w:cs="仿宋_GB2312"/>
          <w:color w:val="auto"/>
          <w:sz w:val="32"/>
          <w:szCs w:val="32"/>
          <w:lang w:val="en-US" w:eastAsia="zh-CN"/>
        </w:rPr>
        <w:t>须持48小时内核酸检测阴性证明和贵州健康码“绿码”有序通行；抵达目的地后，主动配合</w:t>
      </w:r>
      <w:r>
        <w:rPr>
          <w:rFonts w:hint="eastAsia" w:ascii="仿宋_GB2312" w:hAnsi="仿宋_GB2312" w:cs="仿宋_GB2312"/>
          <w:color w:val="auto"/>
          <w:sz w:val="32"/>
          <w:szCs w:val="32"/>
          <w:lang w:val="en-US" w:eastAsia="zh-CN"/>
        </w:rPr>
        <w:t>目的地</w:t>
      </w:r>
      <w:r>
        <w:rPr>
          <w:rFonts w:hint="eastAsia" w:ascii="仿宋_GB2312" w:hAnsi="仿宋_GB2312" w:eastAsia="仿宋_GB2312" w:cs="仿宋_GB2312"/>
          <w:color w:val="auto"/>
          <w:sz w:val="32"/>
          <w:szCs w:val="32"/>
          <w:lang w:val="en-US" w:eastAsia="zh-CN"/>
        </w:rPr>
        <w:t>疫情防控部门完成各项防疫措施。未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黑体" w:hAnsi="宋体" w:eastAsia="黑体" w:cs="黑体"/>
          <w:color w:val="auto"/>
          <w:kern w:val="2"/>
          <w:sz w:val="32"/>
          <w:szCs w:val="32"/>
          <w:lang w:val="en-US" w:eastAsia="zh-CN" w:bidi="ar"/>
        </w:rPr>
      </w:pPr>
      <w:r>
        <w:rPr>
          <w:rFonts w:hint="eastAsia" w:ascii="黑体" w:hAnsi="宋体" w:eastAsia="黑体" w:cs="黑体"/>
          <w:color w:val="auto"/>
          <w:kern w:val="2"/>
          <w:sz w:val="32"/>
          <w:szCs w:val="32"/>
          <w:lang w:val="en-US" w:eastAsia="zh-CN" w:bidi="ar"/>
        </w:rPr>
        <w:t>十一、到其他市（州）参加考试有什么要求？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Times New Roman" w:eastAsia="仿宋_GB2312" w:cs="仿宋_GB2312"/>
          <w:color w:val="auto"/>
          <w:kern w:val="2"/>
          <w:sz w:val="32"/>
          <w:szCs w:val="32"/>
          <w:lang w:val="en-US" w:eastAsia="zh-CN" w:bidi="ar"/>
        </w:rPr>
        <w:t>答：</w:t>
      </w:r>
      <w:r>
        <w:rPr>
          <w:rFonts w:hint="eastAsia" w:ascii="仿宋_GB2312" w:hAnsi="仿宋_GB2312" w:eastAsia="仿宋_GB2312" w:cs="仿宋_GB2312"/>
          <w:color w:val="auto"/>
          <w:sz w:val="32"/>
          <w:szCs w:val="32"/>
          <w:lang w:val="en-US" w:eastAsia="zh-CN"/>
        </w:rPr>
        <w:t>省内无疫情发生的县（市、区、特区）考生在跨</w:t>
      </w:r>
      <w:r>
        <w:rPr>
          <w:rFonts w:hint="eastAsia" w:ascii="仿宋_GB2312" w:hAnsi="仿宋_GB2312" w:cs="仿宋_GB2312"/>
          <w:color w:val="auto"/>
          <w:sz w:val="32"/>
          <w:szCs w:val="32"/>
          <w:lang w:val="en-US" w:eastAsia="zh-CN"/>
        </w:rPr>
        <w:t>区考试</w:t>
      </w:r>
      <w:r>
        <w:rPr>
          <w:rFonts w:hint="eastAsia" w:ascii="仿宋_GB2312" w:hAnsi="仿宋_GB2312" w:eastAsia="仿宋_GB2312" w:cs="仿宋_GB2312"/>
          <w:color w:val="auto"/>
          <w:sz w:val="32"/>
          <w:szCs w:val="32"/>
          <w:lang w:val="en-US" w:eastAsia="zh-CN"/>
        </w:rPr>
        <w:t>时，可持48小时内核酸检测阴性证明和贵州健康码“绿码”有序通行；抵达目的地后，主动配合</w:t>
      </w:r>
      <w:r>
        <w:rPr>
          <w:rFonts w:hint="eastAsia" w:ascii="仿宋_GB2312" w:hAnsi="仿宋_GB2312" w:cs="仿宋_GB2312"/>
          <w:color w:val="auto"/>
          <w:sz w:val="32"/>
          <w:szCs w:val="32"/>
          <w:lang w:val="en-US" w:eastAsia="zh-CN"/>
        </w:rPr>
        <w:t>完成目的地防疫要求，</w:t>
      </w:r>
      <w:r>
        <w:rPr>
          <w:rFonts w:hint="eastAsia" w:ascii="仿宋_GB2312" w:hAnsi="仿宋_GB2312" w:eastAsia="仿宋_GB2312" w:cs="仿宋_GB2312"/>
          <w:color w:val="auto"/>
          <w:sz w:val="32"/>
          <w:szCs w:val="32"/>
          <w:lang w:val="en-US" w:eastAsia="zh-CN"/>
        </w:rPr>
        <w:t>落实完成</w:t>
      </w:r>
      <w:r>
        <w:rPr>
          <w:rFonts w:hint="eastAsia" w:ascii="仿宋_GB2312" w:hAnsi="仿宋_GB2312" w:cs="仿宋_GB2312"/>
          <w:color w:val="auto"/>
          <w:sz w:val="32"/>
          <w:szCs w:val="32"/>
          <w:lang w:val="en-US" w:eastAsia="zh-CN"/>
        </w:rPr>
        <w:t>相关</w:t>
      </w:r>
      <w:r>
        <w:rPr>
          <w:rFonts w:hint="eastAsia" w:ascii="仿宋_GB2312" w:hAnsi="仿宋_GB2312" w:eastAsia="仿宋_GB2312" w:cs="仿宋_GB2312"/>
          <w:color w:val="auto"/>
          <w:sz w:val="32"/>
          <w:szCs w:val="32"/>
          <w:lang w:val="en-US" w:eastAsia="zh-CN"/>
        </w:rPr>
        <w:t>防疫措施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未</w:t>
      </w:r>
      <w:r>
        <w:rPr>
          <w:rFonts w:hint="eastAsia" w:ascii="仿宋_GB2312" w:hAnsi="仿宋_GB2312" w:cs="仿宋_GB2312"/>
          <w:color w:val="auto"/>
          <w:sz w:val="32"/>
          <w:szCs w:val="32"/>
          <w:lang w:val="en-US" w:eastAsia="zh-CN"/>
        </w:rPr>
        <w:t>落实目的地</w:t>
      </w:r>
      <w:r>
        <w:rPr>
          <w:rFonts w:hint="eastAsia" w:ascii="仿宋_GB2312" w:hAnsi="仿宋_GB2312" w:eastAsia="仿宋_GB2312" w:cs="仿宋_GB2312"/>
          <w:color w:val="auto"/>
          <w:sz w:val="32"/>
          <w:szCs w:val="32"/>
          <w:lang w:val="en-US" w:eastAsia="zh-CN"/>
        </w:rPr>
        <w:t>防疫措施的考生，不得</w:t>
      </w:r>
      <w:r>
        <w:rPr>
          <w:rFonts w:hint="eastAsia" w:ascii="仿宋_GB2312" w:hAnsi="仿宋_GB2312" w:eastAsia="仿宋_GB2312" w:cs="仿宋_GB2312"/>
          <w:color w:val="auto"/>
          <w:sz w:val="32"/>
          <w:szCs w:val="32"/>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rPr>
      </w:pPr>
      <w:r>
        <w:rPr>
          <w:rFonts w:hint="eastAsia" w:ascii="黑体" w:hAnsi="宋体" w:eastAsia="黑体" w:cs="黑体"/>
          <w:color w:val="auto"/>
          <w:kern w:val="2"/>
          <w:sz w:val="32"/>
          <w:szCs w:val="32"/>
          <w:lang w:val="en-US" w:eastAsia="zh-CN" w:bidi="ar"/>
        </w:rPr>
        <w:t>十二、其他有关提示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eastAsia" w:ascii="Times New Roman" w:hAnsi="Times New Roman" w:eastAsia="仿宋_GB2312" w:cs="Times New Roman"/>
          <w:color w:val="auto"/>
          <w:kern w:val="2"/>
          <w:sz w:val="32"/>
          <w:szCs w:val="32"/>
          <w:lang w:eastAsia="zh-CN"/>
        </w:rPr>
      </w:pPr>
      <w:r>
        <w:rPr>
          <w:rFonts w:hint="eastAsia" w:ascii="楷体_GB2312" w:hAnsi="楷体_GB2312" w:eastAsia="楷体_GB2312" w:cs="楷体_GB2312"/>
          <w:color w:val="auto"/>
          <w:kern w:val="2"/>
          <w:sz w:val="32"/>
          <w:szCs w:val="32"/>
          <w:lang w:val="en-US" w:eastAsia="zh-CN" w:bidi="ar"/>
        </w:rPr>
        <w:t>（一）</w:t>
      </w:r>
      <w:r>
        <w:rPr>
          <w:rFonts w:hint="eastAsia" w:ascii="仿宋_GB2312" w:hAnsi="Times New Roman" w:eastAsia="仿宋_GB2312" w:cs="仿宋_GB2312"/>
          <w:color w:val="auto"/>
          <w:kern w:val="2"/>
          <w:sz w:val="32"/>
          <w:szCs w:val="32"/>
          <w:lang w:val="en-US" w:eastAsia="zh-CN" w:bidi="ar"/>
        </w:rPr>
        <w:t>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32"/>
          <w:szCs w:val="32"/>
          <w:lang w:val="en-US" w:eastAsia="zh-CN"/>
        </w:rPr>
        <w:t>“贵州健康码”</w:t>
      </w:r>
      <w:r>
        <w:rPr>
          <w:rFonts w:hint="eastAsia" w:ascii="仿宋_GB2312" w:hAnsi="仿宋_GB2312" w:eastAsia="仿宋_GB2312" w:cs="仿宋_GB2312"/>
          <w:color w:val="auto"/>
          <w:sz w:val="32"/>
          <w:szCs w:val="32"/>
        </w:rPr>
        <w:t>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以免进入考点时扫“场所码”提示异常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Times New Roman" w:eastAsia="仿宋_GB2312" w:cs="仿宋_GB2312"/>
          <w:b w:val="0"/>
          <w:bCs w:val="0"/>
          <w:color w:val="auto"/>
          <w:kern w:val="2"/>
          <w:sz w:val="32"/>
          <w:szCs w:val="32"/>
          <w:lang w:val="en-US" w:eastAsia="zh-CN" w:bidi="ar"/>
        </w:rPr>
        <w:t>密切关注“贵州健康码”上的核酸检测信息提示。</w:t>
      </w:r>
      <w:r>
        <w:rPr>
          <w:rFonts w:hint="eastAsia" w:ascii="仿宋_GB2312" w:hAnsi="仿宋_GB2312" w:eastAsia="仿宋_GB2312" w:cs="仿宋_GB2312"/>
          <w:b/>
          <w:bCs/>
          <w:color w:val="auto"/>
          <w:sz w:val="32"/>
          <w:szCs w:val="32"/>
        </w:rPr>
        <w:t>建议考生提前</w:t>
      </w:r>
      <w:r>
        <w:rPr>
          <w:rFonts w:hint="eastAsia" w:ascii="仿宋_GB2312" w:hAnsi="仿宋_GB2312" w:eastAsia="仿宋_GB2312" w:cs="仿宋_GB2312"/>
          <w:b/>
          <w:bCs/>
          <w:color w:val="auto"/>
          <w:sz w:val="32"/>
          <w:szCs w:val="32"/>
          <w:lang w:eastAsia="zh-CN"/>
        </w:rPr>
        <w:t>抵达考点所在市（州）</w:t>
      </w:r>
      <w:r>
        <w:rPr>
          <w:rFonts w:hint="eastAsia" w:ascii="仿宋_GB2312" w:hAnsi="仿宋_GB2312" w:eastAsia="仿宋_GB2312" w:cs="仿宋_GB2312"/>
          <w:b/>
          <w:bCs/>
          <w:color w:val="auto"/>
          <w:sz w:val="32"/>
          <w:szCs w:val="32"/>
        </w:rPr>
        <w:t>，为</w:t>
      </w:r>
      <w:r>
        <w:rPr>
          <w:rFonts w:hint="eastAsia" w:ascii="仿宋_GB2312" w:hAnsi="仿宋_GB2312" w:eastAsia="仿宋_GB2312" w:cs="仿宋_GB2312"/>
          <w:b/>
          <w:bCs/>
          <w:color w:val="auto"/>
          <w:sz w:val="32"/>
          <w:szCs w:val="32"/>
          <w:lang w:val="en-US" w:eastAsia="zh-CN"/>
        </w:rPr>
        <w:t>完成当地疫情防控部门防疫措施</w:t>
      </w:r>
      <w:r>
        <w:rPr>
          <w:rFonts w:hint="eastAsia" w:ascii="仿宋_GB2312" w:hAnsi="仿宋_GB2312" w:cs="仿宋_GB2312"/>
          <w:b/>
          <w:bCs/>
          <w:color w:val="auto"/>
          <w:sz w:val="32"/>
          <w:szCs w:val="32"/>
          <w:lang w:val="en-US" w:eastAsia="zh-CN"/>
        </w:rPr>
        <w:t>和相应次数的核酸检测</w:t>
      </w:r>
      <w:r>
        <w:rPr>
          <w:rFonts w:hint="eastAsia" w:ascii="仿宋_GB2312" w:hAnsi="仿宋_GB2312" w:eastAsia="仿宋_GB2312" w:cs="仿宋_GB2312"/>
          <w:b/>
          <w:bCs/>
          <w:color w:val="auto"/>
          <w:sz w:val="32"/>
          <w:szCs w:val="32"/>
        </w:rPr>
        <w:t>预留足够时间</w:t>
      </w:r>
      <w:r>
        <w:rPr>
          <w:rFonts w:hint="eastAsia" w:ascii="仿宋_GB2312" w:hAnsi="仿宋_GB2312" w:eastAsia="仿宋_GB2312" w:cs="仿宋_GB2312"/>
          <w:b/>
          <w:bCs/>
          <w:color w:val="auto"/>
          <w:sz w:val="32"/>
          <w:szCs w:val="32"/>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（二）</w:t>
      </w:r>
      <w:r>
        <w:rPr>
          <w:rFonts w:hint="eastAsia" w:ascii="仿宋_GB2312" w:hAnsi="Times New Roman" w:eastAsia="仿宋_GB2312" w:cs="仿宋_GB2312"/>
          <w:color w:val="auto"/>
          <w:kern w:val="2"/>
          <w:sz w:val="32"/>
          <w:szCs w:val="32"/>
          <w:lang w:val="en-US" w:eastAsia="zh-CN" w:bidi="ar"/>
        </w:rPr>
        <w:t>考试当天，请考生务必携带手机到考点入场检测处现场扫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color w:val="auto"/>
          <w:kern w:val="2"/>
          <w:sz w:val="32"/>
          <w:szCs w:val="32"/>
        </w:rPr>
      </w:pPr>
      <w:r>
        <w:rPr>
          <w:rFonts w:hint="eastAsia" w:ascii="楷体_GB2312" w:hAnsi="楷体_GB2312" w:eastAsia="楷体_GB2312" w:cs="楷体_GB2312"/>
          <w:color w:val="auto"/>
          <w:kern w:val="2"/>
          <w:sz w:val="32"/>
          <w:szCs w:val="32"/>
          <w:lang w:val="en-US" w:eastAsia="zh-CN" w:bidi="ar"/>
        </w:rPr>
        <w:t>（三）</w:t>
      </w:r>
      <w:r>
        <w:rPr>
          <w:rFonts w:hint="eastAsia" w:ascii="仿宋_GB2312" w:hAnsi="Times New Roman" w:eastAsia="仿宋_GB2312" w:cs="仿宋_GB2312"/>
          <w:color w:val="auto"/>
          <w:kern w:val="2"/>
          <w:sz w:val="32"/>
          <w:szCs w:val="32"/>
          <w:lang w:val="en-US" w:eastAsia="zh-CN" w:bidi="ar"/>
        </w:rPr>
        <w:t>凡扫</w:t>
      </w:r>
      <w:r>
        <w:rPr>
          <w:rFonts w:hint="eastAsia" w:ascii="仿宋_GB2312" w:hAnsi="仿宋_GB2312" w:eastAsia="仿宋_GB2312" w:cs="仿宋_GB2312"/>
          <w:color w:val="auto"/>
          <w:sz w:val="32"/>
          <w:szCs w:val="32"/>
          <w:lang w:val="en-US" w:eastAsia="zh-CN" w:bidi="ar"/>
        </w:rPr>
        <w:t>“场所码”</w:t>
      </w:r>
      <w:r>
        <w:rPr>
          <w:rFonts w:hint="eastAsia" w:ascii="仿宋_GB2312" w:hAnsi="Times New Roman" w:eastAsia="仿宋_GB2312" w:cs="仿宋_GB2312"/>
          <w:color w:val="auto"/>
          <w:kern w:val="2"/>
          <w:sz w:val="32"/>
          <w:szCs w:val="32"/>
          <w:lang w:val="en-US" w:eastAsia="zh-CN" w:bidi="ar"/>
        </w:rPr>
        <w:t>不符合入场检测要求的考生，须立即主动向所在社区报备，并按照当地防控部门的要求，接受社区健康管理、执行相关防控措施。请勿前往考点、考场等人群密集的公共场所。</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仿宋_GB2312"/>
          <w:b w:val="0"/>
          <w:bCs w:val="0"/>
          <w:color w:val="auto"/>
          <w:kern w:val="2"/>
          <w:sz w:val="32"/>
          <w:szCs w:val="32"/>
          <w:lang w:val="en-US" w:eastAsia="zh-CN" w:bidi="ar"/>
        </w:rPr>
      </w:pPr>
      <w:r>
        <w:rPr>
          <w:rFonts w:hint="eastAsia" w:ascii="仿宋_GB2312" w:hAnsi="Times New Roman" w:eastAsia="仿宋_GB2312" w:cs="仿宋_GB2312"/>
          <w:b w:val="0"/>
          <w:bCs w:val="0"/>
          <w:color w:val="auto"/>
          <w:kern w:val="2"/>
          <w:sz w:val="32"/>
          <w:szCs w:val="32"/>
          <w:lang w:val="en-US" w:eastAsia="zh-CN" w:bidi="ar"/>
        </w:rPr>
        <w:t>《贵州省2022年</w:t>
      </w:r>
      <w:r>
        <w:rPr>
          <w:rFonts w:hint="eastAsia" w:ascii="仿宋_GB2312" w:hAnsi="Times New Roman" w:cs="仿宋_GB2312"/>
          <w:b w:val="0"/>
          <w:bCs w:val="0"/>
          <w:color w:val="auto"/>
          <w:kern w:val="2"/>
          <w:sz w:val="32"/>
          <w:szCs w:val="32"/>
          <w:lang w:val="en-US" w:eastAsia="zh-CN" w:bidi="ar"/>
        </w:rPr>
        <w:t>人事</w:t>
      </w:r>
      <w:r>
        <w:rPr>
          <w:rFonts w:hint="eastAsia" w:ascii="仿宋_GB2312" w:hAnsi="Times New Roman" w:eastAsia="仿宋_GB2312" w:cs="仿宋_GB2312"/>
          <w:b w:val="0"/>
          <w:bCs w:val="0"/>
          <w:color w:val="auto"/>
          <w:kern w:val="2"/>
          <w:sz w:val="32"/>
          <w:szCs w:val="32"/>
          <w:lang w:val="en-US" w:eastAsia="zh-CN" w:bidi="ar"/>
        </w:rPr>
        <w:t>考试新冠肺炎疫情防控要求（</w:t>
      </w:r>
      <w:r>
        <w:rPr>
          <w:rFonts w:hint="eastAsia" w:ascii="仿宋_GB2312" w:hAnsi="Times New Roman" w:cs="仿宋_GB2312"/>
          <w:b w:val="0"/>
          <w:bCs w:val="0"/>
          <w:color w:val="auto"/>
          <w:kern w:val="2"/>
          <w:sz w:val="32"/>
          <w:szCs w:val="32"/>
          <w:lang w:val="en-US" w:eastAsia="zh-CN" w:bidi="ar"/>
        </w:rPr>
        <w:t>第六版</w:t>
      </w:r>
      <w:r>
        <w:rPr>
          <w:rFonts w:hint="eastAsia" w:ascii="仿宋_GB2312" w:hAnsi="Times New Roman" w:eastAsia="仿宋_GB2312" w:cs="仿宋_GB2312"/>
          <w:b w:val="0"/>
          <w:bCs w:val="0"/>
          <w:color w:val="auto"/>
          <w:kern w:val="2"/>
          <w:sz w:val="32"/>
          <w:szCs w:val="32"/>
          <w:lang w:val="en-US" w:eastAsia="zh-CN" w:bidi="ar"/>
        </w:rPr>
        <w:t>）</w:t>
      </w:r>
      <w:r>
        <w:rPr>
          <w:rFonts w:hint="eastAsia" w:ascii="仿宋_GB2312" w:hAnsi="Times New Roman" w:cs="仿宋_GB2312"/>
          <w:b w:val="0"/>
          <w:bCs w:val="0"/>
          <w:color w:val="auto"/>
          <w:kern w:val="2"/>
          <w:sz w:val="32"/>
          <w:szCs w:val="32"/>
          <w:lang w:val="en-US" w:eastAsia="zh-CN" w:bidi="ar"/>
        </w:rPr>
        <w:t>（11月3日调整版）</w:t>
      </w:r>
      <w:r>
        <w:rPr>
          <w:rFonts w:hint="eastAsia" w:ascii="仿宋_GB2312" w:hAnsi="Times New Roman" w:eastAsia="仿宋_GB2312" w:cs="仿宋_GB2312"/>
          <w:b w:val="0"/>
          <w:bCs w:val="0"/>
          <w:color w:val="auto"/>
          <w:kern w:val="2"/>
          <w:sz w:val="32"/>
          <w:szCs w:val="32"/>
          <w:lang w:val="en-US" w:eastAsia="zh-CN" w:bidi="ar"/>
        </w:rPr>
        <w:t>》适用于贵州省人力资源和社会保障厅考试院（贵州省公务员考试测评中心）组织实施的各项</w:t>
      </w:r>
      <w:r>
        <w:rPr>
          <w:rFonts w:hint="eastAsia" w:ascii="仿宋_GB2312" w:hAnsi="Times New Roman" w:cs="仿宋_GB2312"/>
          <w:b w:val="0"/>
          <w:bCs w:val="0"/>
          <w:color w:val="auto"/>
          <w:kern w:val="2"/>
          <w:sz w:val="32"/>
          <w:szCs w:val="32"/>
          <w:lang w:val="en-US" w:eastAsia="zh-CN" w:bidi="ar"/>
        </w:rPr>
        <w:t>人事考试</w:t>
      </w:r>
      <w:r>
        <w:rPr>
          <w:rFonts w:hint="eastAsia" w:ascii="仿宋_GB2312" w:hAnsi="Times New Roman" w:eastAsia="仿宋_GB2312" w:cs="仿宋_GB2312"/>
          <w:b w:val="0"/>
          <w:bCs w:val="0"/>
          <w:color w:val="auto"/>
          <w:kern w:val="2"/>
          <w:sz w:val="32"/>
          <w:szCs w:val="32"/>
          <w:lang w:val="en-US" w:eastAsia="zh-CN" w:bidi="ar"/>
        </w:rPr>
        <w:t>。省内其他单位自行组织的考试，按其单位自行制定的考试疫情防控要求执行。</w:t>
      </w:r>
    </w:p>
    <w:p>
      <w:pPr>
        <w:pStyle w:val="2"/>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A8D6C"/>
    <w:multiLevelType w:val="singleLevel"/>
    <w:tmpl w:val="E17A8D6C"/>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mQ2YzFjNGViN2QyNDBmYjBjOTBlMjk0NTE4OTEifQ=="/>
  </w:docVars>
  <w:rsids>
    <w:rsidRoot w:val="17E054FF"/>
    <w:rsid w:val="01CF0177"/>
    <w:rsid w:val="023C4A19"/>
    <w:rsid w:val="0DC60797"/>
    <w:rsid w:val="17E054FF"/>
    <w:rsid w:val="1AC608A4"/>
    <w:rsid w:val="22E212F5"/>
    <w:rsid w:val="2FA7442F"/>
    <w:rsid w:val="36F3C08A"/>
    <w:rsid w:val="36FBFBC1"/>
    <w:rsid w:val="3BE605B3"/>
    <w:rsid w:val="3DFF9F22"/>
    <w:rsid w:val="3EAFC06C"/>
    <w:rsid w:val="4E47038D"/>
    <w:rsid w:val="551A578B"/>
    <w:rsid w:val="56BC10FC"/>
    <w:rsid w:val="5F1B7608"/>
    <w:rsid w:val="6BEC45A2"/>
    <w:rsid w:val="73B75F95"/>
    <w:rsid w:val="7DEFF348"/>
    <w:rsid w:val="7FDD98AC"/>
    <w:rsid w:val="F7D5786E"/>
    <w:rsid w:val="FFB78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able of authorities"/>
    <w:basedOn w:val="1"/>
    <w:next w:val="1"/>
    <w:qFormat/>
    <w:uiPriority w:val="99"/>
    <w:pPr>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UserStyle_2 Char"/>
    <w:link w:val="10"/>
    <w:qFormat/>
    <w:uiPriority w:val="0"/>
    <w:rPr>
      <w:rFonts w:eastAsia="宋体"/>
      <w:kern w:val="0"/>
      <w:sz w:val="20"/>
      <w:szCs w:val="20"/>
    </w:rPr>
  </w:style>
  <w:style w:type="paragraph" w:customStyle="1" w:styleId="10">
    <w:name w:val="UserStyle_2"/>
    <w:basedOn w:val="1"/>
    <w:link w:val="9"/>
    <w:qFormat/>
    <w:uiPriority w:val="0"/>
    <w:pPr>
      <w:textAlignment w:val="baseline"/>
    </w:pPr>
    <w:rPr>
      <w:rFonts w:eastAsia="宋体"/>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4907</Words>
  <Characters>4994</Characters>
  <Lines>0</Lines>
  <Paragraphs>0</Paragraphs>
  <TotalTime>0</TotalTime>
  <ScaleCrop>false</ScaleCrop>
  <LinksUpToDate>false</LinksUpToDate>
  <CharactersWithSpaces>4999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2022-10-21T18:54:00Z</dcterms:created>
  <dc:creator>道理有点歪</dc:creator>
  <cp:lastModifiedBy>唐梦崎 </cp:lastModifiedBy>
  <cp:lastPrinted>2022-10-21T12:06:00Z</cp:lastPrinted>
  <dcterms:modified xsi:type="dcterms:W3CDTF">2022-11-17T08:52:04Z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6BEDC438851A4E81944FE70744BCF6F6</vt:lpwstr>
  </property>
</Properties>
</file>