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23" w:lineRule="atLeast"/>
        <w:ind w:left="0" w:right="0"/>
        <w:jc w:val="center"/>
        <w:rPr>
          <w:color w:val="auto"/>
          <w:sz w:val="36"/>
          <w:szCs w:val="36"/>
        </w:rPr>
      </w:pPr>
      <w:r>
        <w:rPr>
          <w:i w:val="0"/>
          <w:iCs w:val="0"/>
          <w:caps w:val="0"/>
          <w:color w:val="auto"/>
          <w:spacing w:val="0"/>
          <w:sz w:val="36"/>
          <w:szCs w:val="36"/>
          <w:bdr w:val="none" w:color="auto" w:sz="0" w:space="0"/>
          <w:shd w:val="clear" w:fill="DAF7FD"/>
        </w:rPr>
        <w:t>关于调整我省人员流动管</w:t>
      </w:r>
      <w:bookmarkStart w:id="0" w:name="_GoBack"/>
      <w:bookmarkEnd w:id="0"/>
      <w:r>
        <w:rPr>
          <w:i w:val="0"/>
          <w:iCs w:val="0"/>
          <w:caps w:val="0"/>
          <w:color w:val="auto"/>
          <w:spacing w:val="0"/>
          <w:sz w:val="36"/>
          <w:szCs w:val="36"/>
          <w:bdr w:val="none" w:color="auto" w:sz="0" w:space="0"/>
          <w:shd w:val="clear" w:fill="DAF7FD"/>
        </w:rPr>
        <w:t>理措施的温馨提示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为切实做好省外来黔人员健康监测，科学精准保障省内人流物流循环畅通，做到“早发现、快处置、防外溢”，现就进一步调整我省人员流动管理措施温馨提示如下。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一、省外来黔人员管理措施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（一）中、高风险区来黔人员，按照现行政策落实相应管控措施。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（二）现阶段，新疆、内蒙古、青海、甘肃、福建福州来黔人员，抵黔后实行“3天集中隔离+4天居家健康监测+5次核酸检测（分别在第1、2、3、5、7天）+1次抗原检测（第1天）”，严格落实首站负责制和全程闭环管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（三）现阶段，西藏，陕西西安和汉中，山西大同、太原、忻州，湖南邵阳和怀化，湖北武汉、宜昌、襄阳，河南郑州，河北沧州和廊坊，山东枣庄，黑龙江黑河和绥化，广东广州、佛山、深圳、梅州，福建南平，四川绵阳、广元、南充，云南德宏，重庆永川来黔人员，抵黔后实行“3天居家健康监测+4天自我健康监测+5次核酸检测（分别在第1、2、3、5、7天）”。居家健康监测期间，实行贵州健康码“黄码”管理，原则上除外出采样等确需出行的，居家不外出；完成居家健康监测且3次核酸检测结果均为阴性的，转为“绿码”管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有关部门将根据全国疫情最新形势，及时研判确定疫情重点地区范围，适时调整并公布管理措施。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（四）其余省外来黔人员，抵黔后实行“三天三检”管理，分别在抵黔后第1、2、3天开展核酸检测，每次采样时间尽量固定。抵黔7天内，严格做好个人防护和自我健康监测，尽量避免参加聚餐聚会和前往人员密集的公共场所，一旦出现发热、咳嗽、乏力等新冠疑似症状时，须立即前往就近发热门诊规范就诊。按时完成核酸检测的人员，实行贵州健康码“绿码”管理，抵黔后须尽快完成第1次核酸检测，并在采样后立即返回居住地或酒店等待检测结果，途中避免乘坐公交和地铁；如第1次核酸检测结果为阴性，可正常上班上学，有序流动。未按时完成核酸检测的人员，实行贵州健康码弹窗强制提示（不可关闭）管理，原则上居家不外出，仅能在做好个人防护的前提下，自行前往核酸采样点进行采样；采样完成后，须立即返回居住地或酒店等待核酸检测结果；结果为阴性的，弹窗提示可适时关闭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二、省内人员流动管理措施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（一）实行常态化防控的县（市、区、特区）人员，凭贵州健康码“绿码”有序流动。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（二）划定有风险区域的县（市、区、特区）人员。高、中风险区人员严格限制流动；低风险区人员非必要不流动，确需流动的，须持48小时内核酸检测阴性证明方可离开所在市（州），并在抵达目的地后主动配合当地疫情防控部门落实“三天三检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三、做好报备管理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省外来黔人员在出行前，请通过“贵州健康码”进行个人健康申报，并持48小时内核酸检测阴性证明有序来黔；抵黔后，请主动向所在社区（村居）或居住酒店、所在单位或走访接待单位进行报备。各机关企事业单位、社区（村居）、宾馆酒店要对来黔人员相关信息进行登记，落实台账化管理，并按要求督促相关人员按照我省防控政策落实各项措施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四、做好重点场所疫情防控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各类公共场所和人员密集场所要严格落实测温扫码、戴口罩、通风消毒、日常防疫巡查等常态化防控措施，要有专人负责疫情防控有关工作，所有从业人员要熟练掌握健康码异常人员处置措施。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酒吧、网吧、影剧院、歌舞厅、KTV、棋牌室、洗浴中心、剧本杀、密室逃脱、游戏厅等室内密闭场所、宾馆酒店、景区景点，在严格落实各项常态化防控措施的基础上，还须查验72小时内核酸检测阴性证明。对于扫码验码查而不实、查而不细，造成疫情传播扩散的，将依法依规追究相关责任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以上措施自2022年11月1日开始执行。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贵州省卫生健康委员会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2022年10月31日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2NWExYzc3MGY3MDViNjRkYjU2NjgwN2Q5MTY4MTMifQ=="/>
  </w:docVars>
  <w:rsids>
    <w:rsidRoot w:val="00000000"/>
    <w:rsid w:val="3502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1511</Words>
  <Characters>1547</Characters>
  <Lines>0</Lines>
  <Paragraphs>0</Paragraphs>
  <TotalTime>0</TotalTime>
  <ScaleCrop>false</ScaleCrop>
  <LinksUpToDate>false</LinksUpToDate>
  <CharactersWithSpaces>1568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2022-11-03T05:13:43Z</dcterms:created>
  <dc:creator>Administrator</dc:creator>
  <cp:lastModifiedBy>Administrator</cp:lastModifiedBy>
  <dcterms:modified xsi:type="dcterms:W3CDTF">2022-11-03T05:14:44Z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38660F1954574732821650D515AAB606</vt:lpwstr>
  </property>
</Properties>
</file>