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贵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州省 2022 年人事考试新冠肺炎疫情防控要求（第四版） 部分常见问题解答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一、参加考试是否需要提供核酸检测阴性证明？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答：凡防疫要求按贵州省 2022 年人事考试新冠肺炎疫情防控要求（第四版）执行的考试，所有考生必须在进入考点时提供考前 48 小时内 1 次核酸检测阴性证明。7天内有省外本土感染者报告且存在社区传播风险的县（市、区、旗）低风险区旅居史人员、陆地口岸城市来（返）黔人员中未携带 48 小时内核酸检测阴性证明的人员及其他需实行“3 天 2 检”的人员，还须在入场检测时提供相应次数的核酸采样证明。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二、考前48小时内核酸检测的计算起止时间是什么？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答:以考生核酸检测阴性报告上“采样时间”为起始，计算至考生参加当次考试的首科考试开考时间为止，凡在48小时内的均符合要求。（以下均按本方式计算核酸检测起止时间）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三、哪些人员需要落实“3 天 2 检”？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答：需实行“3 天 2 检”的人员包括 7 天内有省外本土感染者报告且存在社区传播风险的县（市、区、旗）低风险区旅居史人员、陆地口岸城市来（返）黔人员中未携带 48 小时内核酸检测阴性证明的人员及其他需实行“3 天 2 检”的人员。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四、 “7 天内本土新冠肺炎阳性感染者报告县（市、区、 旗）低风险区”在哪里查看？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答：考生可关注贵州省卫生健康委员会官方微信公众号“健康贵州”，通过公众号定期发布的《贵州省对重点地区 来（返）黔人员健康管理措施》及其他有关疫情防控要求查 询。请考生密切关注考前 7 天内本人所旅居县（市、区、旗） 是否有阳性感染者报告，提前做好相关准备工作。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五、连续两天参加考试如何提供核酸检测阴性报告？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答：在连续两天举行的我省人事考试中，第二天考试时提供第一天考试时提供的核酸检测阴性证明即可。（需落实 “3 天 2 检”的考生，除提供第一天考试时的核酸检测阴性证明外，还须同时确保按“3天2 检”要求完成相应次数的核酸采样。）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 “3 天 2 检”的考生还需要再提供考前 48 小时内的 1 次核酸检测阴性证明吗？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答：所有考生均须提供考前 48 小时内 1 次核酸检测阴性证明。（需落实“3 天 2 检”的考生，其“3 天 2 检”中任意一次核酸检测阴性证明采样时间在考前48小时以内的， 无需再重复提供考前 48 小时内的核酸检测阴性证明）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七、考试期间需要佩戴口罩吗？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答：考生应自备一次性使用医用口罩。考试期间，除核验身份时，考生应全程规范佩戴一次性使用医用口罩。未按要求佩戴口罩的考生，不得进入考点参加考试。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八、考生需要提前多久到考点进行入场检测？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答：为保障入场检测时间充足，各考点入场检测处于各科目开考前 100 分钟即开始入场检测。请考生尽早到达考点 排队接受检测，排队时提前准备好检测材料。请勿临近开考时扎堆到达考点，避免造成拥堵耽误进场时间。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九、考生入场检测时应走哪种通道？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答：需实行“3 天 2 检”的考生（即“贵州健康码”出 现“温馨提示”弹窗或首页出现“需 3天2检”标识）的考生，须主动进入特殊检测通道。其余考生进入常规检测通道。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十、入场检测合格后准考证上需要加盖合格章吗？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答：经入场检测合格的考生，工作人员会在其准考证上 加盖合格章，进入考场时监考人员会对准考证上的合格章进 行再次核验。凡准考证未加盖合格章的，请迅速到考务办公室按要求重新检测，检测合格的由考务办公室加盖合格章。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十一、考生可以开车进入考点吗？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答:为确保疫情防控安全和考点入场检测秩序，除考试公务车辆外，其余车辆不得进入考点。请勿自行驾车前往考点，接送考生车辆，请在距离考点大门一定距离处即停即走，避免造成交通拥堵。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十二、其他有关提示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（一）为确保顺利参加考试，建议考生关注“国务院客户端”微信公众号，在“便民服务”栏里点击“各地防控政 策”选择“出发地”和“目的地”，及时了解各地的防控政策，请提前做好个人健康申报、提前进行自我健康状况监测 和“贵州健康码绿码”核验，密切关注“贵州健康码”上关于“3 天 2 检”的信息提示。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（二）考试当天，请考生务必携带手机到考点入场检测处出示本人“贵州健康码绿码”。进入考场时，手机须按监考人员要求放到指定位置，严禁带至考座。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（三）凡“贵州健康码”不符合入场检测要求的考生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须立即主动向所在社区报备，并按照当地防控部门的要求，接受社区健康管理、执行相关防控措施。请勿前往考点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 xml:space="preserve">考场等人群密集的公共场所。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贵州省 2022 年人事考试新冠肺炎疫情防控要求（第四 版）》适用于贵州省人力资源和社会保障厅考试院（贵州省公务员考试测评中心）组织实施的各项人事考试。省内其他单位自行组织的考试，按其单位自行制定的考试疫情防控要求执行。</w:t>
      </w:r>
    </w:p>
    <w:sectPr>
      <w:headerReference r:id="rId3" w:type="default"/>
      <w:footerReference r:id="rId4" w:type="default"/>
      <w:pgSz w:w="11906" w:h="16838"/>
      <w:pgMar w:top="1134" w:right="1134" w:bottom="1134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ODE2ZjFlZjkyNzNlOWJjOTJiMmIyNTVjOTE3MGMifQ=="/>
  </w:docVars>
  <w:rsids>
    <w:rsidRoot w:val="013746F7"/>
    <w:rsid w:val="013746F7"/>
    <w:rsid w:val="01791910"/>
    <w:rsid w:val="1A192F67"/>
    <w:rsid w:val="446B0669"/>
    <w:rsid w:val="45833790"/>
    <w:rsid w:val="47DA11DC"/>
    <w:rsid w:val="48651654"/>
    <w:rsid w:val="4DA62712"/>
    <w:rsid w:val="672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人社局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2022-07-26T02:40:00Z</dcterms:created>
  <dc:creator>一帆</dc:creator>
  <cp:lastModifiedBy>一帆</cp:lastModifiedBy>
  <cp:lastPrinted>2022-07-26T03:30:43Z</cp:lastPrinted>
  <dcterms:modified xsi:type="dcterms:W3CDTF">2022-07-26T03:42:13Z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967CA03769104DEDBF60A7B71EDF851C</vt:lpwstr>
  </property>
</Properties>
</file>