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4：</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贵州省2022年人事考试新冠肺炎疫情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防控要求（第四版）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凡报名参加由贵州省人力资源和社会保障厅考试院（贵州省公务员考试测评中心）组织实施的2022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根据国务院联防联控机制综合组印发《新型冠状病毒肺炎防控方案（第九版）》和贵州省最新疫情防控规定，对参加贵州省各项人事考试的考生防疫要求如下：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（一）不符合国家、省有关疫情防控要求，不遵守有关疫情防控规定的人员不得进入考点参加考试。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（三）未解除隔离的疑似病例、确诊病例以及无症状感染者的密切接触者不得进入考点参加考试。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（四）处于集中隔离、居家隔离、居家健康监测期间的人员不得进入考点参加考试。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（七）考前7天内有中高风险区旅居史的考生，不得进入考点参加考试。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（八）境外来（返）黔人员，未完成“7天集中隔离+3天居家健康监测+6次核酸检测”，未达到解除条件的考生不得进入考点参加考试。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7天内有省外本土感染者报告且存在社区传播风险的县（市、区、旗）低风险区旅居史人员、陆地口岸城市来（返）黔人员中未携带48小时内核酸检测阴性证明的人员及其他需实行“3天2检”的人员，抵黔后须按规定实行“3天2检”，如超过24小时未完成第1次核酸采样，或超过3天未完成第2次核酸采样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除符合其他防疫要求外，所有考生均须提供考前48小时内1次核酸检测阴性证明，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五）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六）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rPr>
        <w:t>天内所旅居县（市、区、旗）出现本土感染者影响考生参加考试，建议考生提前抵（返）黔，为进行相应次数的核酸采样预留足够时间。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“贵州健康码”使用和贵州省疫情防控咨询电话：</w:t>
      </w:r>
      <w:r>
        <w:rPr>
          <w:rFonts w:hint="default" w:ascii="仿宋_GB2312" w:hAnsi="仿宋_GB2312" w:eastAsia="仿宋_GB2312" w:cs="仿宋_GB2312"/>
          <w:b w:val="0"/>
          <w:bCs w:val="0"/>
          <w:sz w:val="32"/>
          <w:szCs w:val="32"/>
        </w:rPr>
        <w:t>0851-12345</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rPr>
        <w:t>二、入场检测规定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（一）本人“贵州健康码”绿码；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（二）经检测体温正常（低于</w:t>
      </w:r>
      <w:r>
        <w:rPr>
          <w:rFonts w:hint="default" w:ascii="仿宋_GB2312" w:hAnsi="仿宋_GB2312" w:eastAsia="仿宋_GB2312" w:cs="仿宋_GB2312"/>
          <w:b w:val="0"/>
          <w:bCs w:val="0"/>
          <w:sz w:val="32"/>
          <w:szCs w:val="32"/>
        </w:rPr>
        <w:t>37.3℃</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（四）提供考前48小时内1次核酸检测阴性证明；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（五）需实行“</w:t>
      </w:r>
      <w:r>
        <w:rPr>
          <w:rFonts w:hint="default"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天</w:t>
      </w:r>
      <w:r>
        <w:rPr>
          <w:rFonts w:hint="default"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检”的人员，须按规定提供相应次数的核酸采样证明。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rPr>
        <w:t>三、入场检测步骤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（一）特殊检测通道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需实行“</w:t>
      </w:r>
      <w:r>
        <w:rPr>
          <w:rFonts w:hint="default"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天</w:t>
      </w:r>
      <w:r>
        <w:rPr>
          <w:rFonts w:hint="default"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检”的考生（即“贵州健康码”出现“温馨提示”弹窗或首页出现“需</w:t>
      </w:r>
      <w:r>
        <w:rPr>
          <w:rFonts w:hint="default"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天</w:t>
      </w:r>
      <w:r>
        <w:rPr>
          <w:rFonts w:hint="default"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检”标识），须主动进入特殊检测通道。</w:t>
      </w:r>
      <w:r>
        <w:rPr>
          <w:rFonts w:hint="default" w:ascii="仿宋_GB2312" w:hAnsi="仿宋_GB2312" w:eastAsia="仿宋_GB2312" w:cs="仿宋_GB2312"/>
          <w:b w:val="0"/>
          <w:bCs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考生到特殊检测通道提交考试当天本人“贵州健康码绿码”、“按</w:t>
      </w:r>
      <w:r>
        <w:rPr>
          <w:rFonts w:hint="default"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天</w:t>
      </w:r>
      <w:r>
        <w:rPr>
          <w:rFonts w:hint="default"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检</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要求完成的相应次数的核酸采样证明”、“考前48小时内1次核酸检测阴性证明”、《准考证》等相应证明材料交检测人员核验并接受体温检测。经检测合格的，检测人员在《准考证》上加盖入场检测合格章。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（二）常规检测通道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其余考生进入常规检测通道，具体检测步骤如下：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考生到常规检测通道提交考试当天本人“贵州健康码绿码”、“考前48小时内1次核酸检测阴性证明”、《准考证》交检测人员核验并接受体温检测。经检测合格的，检测人员在《准考证》上加盖入场检测合格章。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如发现需落实“</w:t>
      </w:r>
      <w:r>
        <w:rPr>
          <w:rFonts w:hint="default"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天</w:t>
      </w:r>
      <w:r>
        <w:rPr>
          <w:rFonts w:hint="default"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检”的考生，立即转入特殊检测通道检测。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（三）临时隔离检查点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符合其他疫情防控要求，但体温</w:t>
      </w:r>
      <w:r>
        <w:rPr>
          <w:rFonts w:hint="default" w:ascii="仿宋_GB2312" w:hAnsi="仿宋_GB2312" w:eastAsia="仿宋_GB2312" w:cs="仿宋_GB2312"/>
          <w:b w:val="0"/>
          <w:bCs w:val="0"/>
          <w:sz w:val="32"/>
          <w:szCs w:val="32"/>
        </w:rPr>
        <w:t>≥37.3℃</w:t>
      </w:r>
      <w:r>
        <w:rPr>
          <w:rFonts w:hint="eastAsia" w:ascii="仿宋_GB2312" w:hAnsi="仿宋_GB2312" w:eastAsia="仿宋_GB2312" w:cs="仿宋_GB2312"/>
          <w:b w:val="0"/>
          <w:bCs w:val="0"/>
          <w:sz w:val="32"/>
          <w:szCs w:val="32"/>
        </w:rPr>
        <w:t>的考生，须立即进入临时隔离检查点，间隔</w:t>
      </w:r>
      <w:r>
        <w:rPr>
          <w:rFonts w:hint="default"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rPr>
        <w:t>分钟后，由现场医务人员使用水银体温计进行体温复测，经复测体温正常（低于</w:t>
      </w:r>
      <w:r>
        <w:rPr>
          <w:rFonts w:hint="default" w:ascii="仿宋_GB2312" w:hAnsi="仿宋_GB2312" w:eastAsia="仿宋_GB2312" w:cs="仿宋_GB2312"/>
          <w:b w:val="0"/>
          <w:bCs w:val="0"/>
          <w:sz w:val="32"/>
          <w:szCs w:val="32"/>
        </w:rPr>
        <w:t>37.3℃</w:t>
      </w:r>
      <w:r>
        <w:rPr>
          <w:rFonts w:hint="eastAsia" w:ascii="仿宋_GB2312" w:hAnsi="仿宋_GB2312" w:eastAsia="仿宋_GB2312" w:cs="仿宋_GB2312"/>
          <w:b w:val="0"/>
          <w:bCs w:val="0"/>
          <w:sz w:val="32"/>
          <w:szCs w:val="32"/>
        </w:rPr>
        <w:t>）的，可参加考试。经复测体温仍</w:t>
      </w:r>
      <w:r>
        <w:rPr>
          <w:rFonts w:hint="default" w:ascii="仿宋_GB2312" w:hAnsi="仿宋_GB2312" w:eastAsia="仿宋_GB2312" w:cs="仿宋_GB2312"/>
          <w:b w:val="0"/>
          <w:bCs w:val="0"/>
          <w:sz w:val="32"/>
          <w:szCs w:val="32"/>
        </w:rPr>
        <w:t>≥37.3℃</w:t>
      </w:r>
      <w:r>
        <w:rPr>
          <w:rFonts w:hint="eastAsia" w:ascii="仿宋_GB2312" w:hAnsi="仿宋_GB2312" w:eastAsia="仿宋_GB2312" w:cs="仿宋_GB2312"/>
          <w:b w:val="0"/>
          <w:bCs w:val="0"/>
          <w:sz w:val="32"/>
          <w:szCs w:val="32"/>
        </w:rPr>
        <w:t>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仿宋_GB2312" w:hAnsi="仿宋_GB2312" w:eastAsia="仿宋_GB2312" w:cs="仿宋_GB2312"/>
          <w:b w:val="0"/>
          <w:bCs w:val="0"/>
          <w:sz w:val="32"/>
          <w:szCs w:val="32"/>
        </w:rPr>
        <w:t>《贵州省</w:t>
      </w:r>
      <w:r>
        <w:rPr>
          <w:rFonts w:hint="default" w:ascii="仿宋_GB2312" w:hAnsi="仿宋_GB2312" w:eastAsia="仿宋_GB2312" w:cs="仿宋_GB2312"/>
          <w:b w:val="0"/>
          <w:bCs w:val="0"/>
          <w:sz w:val="32"/>
          <w:szCs w:val="32"/>
        </w:rPr>
        <w:t>2022</w:t>
      </w:r>
      <w:r>
        <w:rPr>
          <w:rFonts w:hint="eastAsia" w:ascii="仿宋_GB2312" w:hAnsi="仿宋_GB2312" w:eastAsia="仿宋_GB2312" w:cs="仿宋_GB2312"/>
          <w:b w:val="0"/>
          <w:bCs w:val="0"/>
          <w:sz w:val="32"/>
          <w:szCs w:val="32"/>
        </w:rPr>
        <w:t>年人事考试新冠肺炎疫情防控要求（第三版）》停止使用。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rPr>
      </w:pPr>
      <w:r>
        <w:rPr>
          <w:rFonts w:hint="eastAsia" w:ascii="黑体" w:hAnsi="黑体" w:eastAsia="黑体" w:cs="黑体"/>
          <w:b w:val="0"/>
          <w:bCs w:val="0"/>
          <w:sz w:val="32"/>
          <w:szCs w:val="32"/>
        </w:rPr>
        <w:t>五、</w:t>
      </w:r>
      <w:r>
        <w:rPr>
          <w:rFonts w:hint="eastAsia" w:ascii="仿宋_GB2312" w:hAnsi="仿宋_GB2312" w:eastAsia="仿宋_GB2312" w:cs="仿宋_GB2312"/>
          <w:b w:val="0"/>
          <w:bCs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w:t>
      </w:r>
      <w:bookmarkStart w:id="0" w:name="_GoBack"/>
      <w:bookmarkEnd w:id="0"/>
      <w:r>
        <w:rPr>
          <w:rFonts w:hint="eastAsia" w:ascii="仿宋_GB2312" w:hAnsi="仿宋_GB2312" w:eastAsia="仿宋_GB2312" w:cs="仿宋_GB2312"/>
          <w:b w:val="0"/>
          <w:bCs w:val="0"/>
          <w:sz w:val="32"/>
          <w:szCs w:val="32"/>
        </w:rPr>
        <w:t>考试有关疫情防控要求。请广大考生务必在考试前密切关注有关疫情防控规定和要求的变化，做好相应的参考准备，确保顺利参加考试。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sectPr>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OGM0ZGJlMDBmMmVhMmE3YjA4ZTk0ZWQyMDEyM2EifQ=="/>
  </w:docVars>
  <w:rsids>
    <w:rsidRoot w:val="00000000"/>
    <w:rsid w:val="0A896EA0"/>
    <w:rsid w:val="0D2636BB"/>
    <w:rsid w:val="137C646C"/>
    <w:rsid w:val="2FBA4F6A"/>
    <w:rsid w:val="34C31FE6"/>
    <w:rsid w:val="3BB239E9"/>
    <w:rsid w:val="3D7B429B"/>
    <w:rsid w:val="58456805"/>
    <w:rsid w:val="5BE0259A"/>
    <w:rsid w:val="5E053754"/>
    <w:rsid w:val="6B883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UserStyle_0"/>
    <w:qFormat/>
    <w:uiPriority w:val="0"/>
    <w:rPr>
      <w:rFonts w:cs="Times New Roman"/>
    </w:rPr>
  </w:style>
  <w:style w:type="paragraph" w:customStyle="1" w:styleId="9">
    <w:name w:val="Heading #1|1"/>
    <w:basedOn w:val="1"/>
    <w:qFormat/>
    <w:uiPriority w:val="0"/>
    <w:pPr>
      <w:widowControl w:val="0"/>
      <w:shd w:val="clear" w:color="auto" w:fill="auto"/>
      <w:spacing w:after="270"/>
      <w:jc w:val="center"/>
      <w:outlineLvl w:val="0"/>
    </w:pPr>
    <w:rPr>
      <w:rFonts w:ascii="宋体" w:hAnsi="宋体" w:eastAsia="宋体" w:cs="宋体"/>
      <w:sz w:val="44"/>
      <w:szCs w:val="44"/>
      <w:u w:val="none"/>
      <w:shd w:val="clear" w:color="auto" w:fill="auto"/>
      <w:lang w:val="zh-TW" w:eastAsia="zh-TW" w:bidi="zh-TW"/>
    </w:rPr>
  </w:style>
  <w:style w:type="paragraph" w:customStyle="1" w:styleId="10">
    <w:name w:val="Other|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2949</Words>
  <Characters>2995</Characters>
  <Lines>0</Lines>
  <Paragraphs>0</Paragraphs>
  <TotalTime>8</TotalTime>
  <ScaleCrop>false</ScaleCrop>
  <LinksUpToDate>false</LinksUpToDate>
  <CharactersWithSpaces>2997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2022-05-20T08:27:00Z</dcterms:created>
  <dc:creator>Administrator</dc:creator>
  <cp:lastModifiedBy>Administrator</cp:lastModifiedBy>
  <cp:lastPrinted>2022-06-07T02:08:00Z</cp:lastPrinted>
  <dcterms:modified xsi:type="dcterms:W3CDTF">2022-07-11T12:20:52Z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93D8BEE1B805431793E1D777E320A4BD</vt:lpwstr>
  </property>
</Properties>
</file>