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600" w:lineRule="exact"/>
        <w:rPr>
          <w:rFonts w:hint="eastAsia" w:ascii="黑体" w:hAnsi="黑体" w:eastAsia="黑体" w:cs="黑体"/>
          <w:color w:val="2D2D2D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2D2D2D"/>
          <w:kern w:val="0"/>
          <w:sz w:val="30"/>
          <w:szCs w:val="30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2D2D2D"/>
          <w:kern w:val="0"/>
          <w:sz w:val="30"/>
          <w:szCs w:val="30"/>
          <w:shd w:val="clear" w:color="auto" w:fill="FFFFFF"/>
          <w:lang w:val="en-US" w:eastAsia="zh-CN"/>
        </w:rPr>
        <w:t>1</w:t>
      </w:r>
    </w:p>
    <w:p>
      <w:pPr>
        <w:shd w:val="clear" w:color="auto" w:fill="FFFFFF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2D2D2D"/>
          <w:kern w:val="0"/>
          <w:sz w:val="32"/>
          <w:szCs w:val="32"/>
          <w:shd w:val="clear" w:color="auto" w:fill="FFFFFF"/>
          <w:lang w:val="e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2D2D2D"/>
          <w:kern w:val="0"/>
          <w:sz w:val="32"/>
          <w:szCs w:val="32"/>
          <w:shd w:val="clear" w:color="auto" w:fill="FFFFFF"/>
          <w:lang w:eastAsia="zh-CN"/>
        </w:rPr>
        <w:t>务川自治县</w:t>
      </w:r>
      <w:r>
        <w:rPr>
          <w:rFonts w:hint="eastAsia" w:ascii="方正小标宋简体" w:hAnsi="方正小标宋简体" w:eastAsia="方正小标宋简体" w:cs="方正小标宋简体"/>
          <w:color w:val="2D2D2D"/>
          <w:kern w:val="0"/>
          <w:sz w:val="32"/>
          <w:szCs w:val="32"/>
          <w:shd w:val="clear" w:color="auto" w:fill="FFFFFF"/>
        </w:rPr>
        <w:t>未按时网上年检</w:t>
      </w:r>
      <w:r>
        <w:rPr>
          <w:rFonts w:hint="eastAsia" w:ascii="方正小标宋简体" w:hAnsi="方正小标宋简体" w:eastAsia="方正小标宋简体" w:cs="方正小标宋简体"/>
          <w:color w:val="2D2D2D"/>
          <w:kern w:val="0"/>
          <w:sz w:val="32"/>
          <w:szCs w:val="32"/>
          <w:shd w:val="clear" w:color="auto" w:fill="FFFFFF"/>
          <w:lang w:eastAsia="zh-CN"/>
        </w:rPr>
        <w:t>县属</w:t>
      </w:r>
      <w:r>
        <w:rPr>
          <w:rFonts w:hint="eastAsia" w:ascii="方正小标宋简体" w:hAnsi="方正小标宋简体" w:eastAsia="方正小标宋简体" w:cs="方正小标宋简体"/>
          <w:color w:val="2D2D2D"/>
          <w:kern w:val="0"/>
          <w:sz w:val="32"/>
          <w:szCs w:val="32"/>
          <w:shd w:val="clear" w:color="auto" w:fill="FFFFFF"/>
        </w:rPr>
        <w:t>社会组织名单</w:t>
      </w:r>
    </w:p>
    <w:bookmarkEnd w:id="0"/>
    <w:tbl>
      <w:tblPr>
        <w:tblStyle w:val="2"/>
        <w:tblW w:w="90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9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79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社会组织名称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7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务川仡佬族苗族自治县分水商会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7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务川仡佬族苗族自治县黄都镇商会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7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务川仡佬族苗族自治县砚山商会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7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务川仡佬族苗族自治县泥高商会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7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务川仡佬族苗族自治县慈善协会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7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务川仡佬族苗族自治县建材行业商会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7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务川仡佬族苗族自治县个体私营协会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7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遵义市机动车零部件行业协会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7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务川仡佬族苗族自治县洋溪蔬菜专业技术协会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7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务川仡佬族苗族自治县教育学会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7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务川仡佬族苗族自治县生物学会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7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务川仡佬族苗族自治县消费者协会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7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务川仡佬族苗族自治县重庆商户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7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务川仡佬族苗族自治县女企业家商会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7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务川仡佬族苗族自治县检察官协会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7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务川仡佬族苗族自治县体育协会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7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务川仡佬族苗族自治县大坪商会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7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务川仡佬族苗族自治县旻铭图书室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7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务川仡佬族苗族自治县金钥匙幼儿园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7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务川仡佬族苗族自治县洋溪中学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7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务川仡佬族苗族自治县分水镇启智幼儿园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7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务川仡佬族苗族自治县丰乐镇商会</w:t>
            </w:r>
          </w:p>
        </w:tc>
      </w:tr>
    </w:tbl>
    <w:p>
      <w:pPr>
        <w:shd w:val="clear" w:color="auto" w:fill="FFFFFF"/>
        <w:spacing w:line="600" w:lineRule="exact"/>
        <w:rPr>
          <w:rFonts w:hint="eastAsia" w:ascii="Times New Roman" w:hAnsi="Times New Roman" w:eastAsia="仿宋_GB2312"/>
          <w:color w:val="2D2D2D"/>
          <w:kern w:val="0"/>
          <w:sz w:val="32"/>
          <w:szCs w:val="32"/>
          <w:shd w:val="clear" w:color="auto" w:fill="FFFFFF"/>
        </w:rPr>
      </w:pPr>
    </w:p>
    <w:p>
      <w:pPr>
        <w:ind w:firstLine="210" w:firstLineChars="100"/>
        <w:rPr>
          <w:rFonts w:hint="eastAsia"/>
          <w:lang w:eastAsia="zh-CN"/>
        </w:rPr>
      </w:pPr>
    </w:p>
    <w:p>
      <w:pPr>
        <w:ind w:firstLine="210" w:firstLineChars="100"/>
        <w:rPr>
          <w:rFonts w:hint="eastAsia"/>
          <w:lang w:eastAsia="zh-CN"/>
        </w:rPr>
      </w:pPr>
    </w:p>
    <w:p>
      <w:pPr>
        <w:ind w:firstLine="210" w:firstLineChars="100"/>
        <w:rPr>
          <w:rFonts w:hint="eastAsia"/>
          <w:lang w:eastAsia="zh-CN"/>
        </w:rPr>
      </w:pPr>
    </w:p>
    <w:p>
      <w:pPr>
        <w:ind w:firstLine="210" w:firstLineChars="100"/>
        <w:rPr>
          <w:rFonts w:hint="eastAsia"/>
          <w:lang w:eastAsia="zh-CN"/>
        </w:rPr>
      </w:pPr>
    </w:p>
    <w:p>
      <w:pPr>
        <w:ind w:firstLine="210" w:firstLineChars="100"/>
        <w:rPr>
          <w:rFonts w:hint="eastAsia"/>
          <w:lang w:eastAsia="zh-CN"/>
        </w:rPr>
      </w:pPr>
    </w:p>
    <w:p>
      <w:pPr>
        <w:ind w:firstLine="210" w:firstLineChars="100"/>
        <w:rPr>
          <w:rFonts w:hint="eastAsia"/>
          <w:lang w:eastAsia="zh-CN"/>
        </w:rPr>
      </w:pPr>
    </w:p>
    <w:p>
      <w:pPr>
        <w:ind w:firstLine="210" w:firstLineChars="100"/>
        <w:rPr>
          <w:rFonts w:hint="eastAsia"/>
          <w:lang w:eastAsia="zh-CN"/>
        </w:rPr>
      </w:pPr>
    </w:p>
    <w:p>
      <w:pPr>
        <w:ind w:firstLine="440" w:firstLineChars="1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MDZkNTViODE1MGFhYzY3MjgzNmJlYWYxM2U5NzMifQ=="/>
  </w:docVars>
  <w:rsids>
    <w:rsidRoot w:val="602C7A99"/>
    <w:rsid w:val="602C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C0C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2022-07-20T07:05:00Z</dcterms:created>
  <dc:creator>谜</dc:creator>
  <cp:lastModifiedBy>谜</cp:lastModifiedBy>
  <dcterms:modified xsi:type="dcterms:W3CDTF">2022-07-20T07:06:02Z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F0D17B8951EE4FD6B4268D4D13422796</vt:lpwstr>
  </property>
</Properties>
</file>