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ind w:left="0"/>
        <w:jc w:val="center"/>
        <w:textAlignment w:val="auto"/>
        <w:rPr>
          <w:rFonts w:hint="eastAsia" w:ascii="方正小标宋简体" w:hAnsi="黑体" w:eastAsia="方正小标宋简体" w:cs="方正小标宋简体"/>
          <w:bCs/>
          <w:color w:val="000000" w:themeColor="text1"/>
          <w:spacing w:val="0"/>
          <w:w w:val="100"/>
          <w:sz w:val="44"/>
          <w:szCs w:val="44"/>
          <w:shd w:val="clear" w:color="auto" w:fill="auto"/>
          <w:lang w:eastAsia="zh-CN"/>
          <w14:textFill>
            <w14:solidFill>
              <w14:schemeClr w14:val="tx1"/>
            </w14:solidFill>
          </w14:textFill>
        </w:rPr>
      </w:pPr>
      <w:r>
        <w:rPr>
          <w:rFonts w:hint="eastAsia" w:ascii="方正小标宋简体" w:hAnsi="黑体" w:eastAsia="方正小标宋简体" w:cs="方正小标宋简体"/>
          <w:bCs/>
          <w:color w:val="000000" w:themeColor="text1"/>
          <w:spacing w:val="0"/>
          <w:w w:val="100"/>
          <w:sz w:val="44"/>
          <w:szCs w:val="44"/>
          <w:shd w:val="clear" w:color="auto" w:fill="auto"/>
          <w:lang w:eastAsia="zh-CN"/>
          <w14:textFill>
            <w14:solidFill>
              <w14:schemeClr w14:val="tx1"/>
            </w14:solidFill>
          </w14:textFill>
        </w:rPr>
        <w:t>普定县</w:t>
      </w:r>
      <w:r>
        <w:rPr>
          <w:rFonts w:hint="eastAsia" w:ascii="方正小标宋简体" w:hAnsi="黑体" w:eastAsia="方正小标宋简体" w:cs="方正小标宋简体"/>
          <w:bCs/>
          <w:color w:val="000000" w:themeColor="text1"/>
          <w:spacing w:val="0"/>
          <w:w w:val="100"/>
          <w:sz w:val="44"/>
          <w:szCs w:val="44"/>
          <w:shd w:val="clear" w:color="auto" w:fill="auto"/>
          <w14:textFill>
            <w14:solidFill>
              <w14:schemeClr w14:val="tx1"/>
            </w14:solidFill>
          </w14:textFill>
        </w:rPr>
        <w:t>20</w:t>
      </w:r>
      <w:r>
        <w:rPr>
          <w:rFonts w:hint="eastAsia" w:ascii="方正小标宋简体" w:hAnsi="黑体" w:eastAsia="方正小标宋简体" w:cs="方正小标宋简体"/>
          <w:bCs/>
          <w:color w:val="000000" w:themeColor="text1"/>
          <w:spacing w:val="0"/>
          <w:w w:val="100"/>
          <w:sz w:val="44"/>
          <w:szCs w:val="44"/>
          <w:shd w:val="clear" w:color="auto" w:fill="auto"/>
          <w:lang w:val="en-US" w:eastAsia="zh-CN"/>
          <w14:textFill>
            <w14:solidFill>
              <w14:schemeClr w14:val="tx1"/>
            </w14:solidFill>
          </w14:textFill>
        </w:rPr>
        <w:t>22</w:t>
      </w:r>
      <w:r>
        <w:rPr>
          <w:rFonts w:hint="eastAsia" w:ascii="方正小标宋简体" w:hAnsi="黑体" w:eastAsia="方正小标宋简体" w:cs="方正小标宋简体"/>
          <w:bCs/>
          <w:color w:val="000000" w:themeColor="text1"/>
          <w:spacing w:val="0"/>
          <w:w w:val="100"/>
          <w:sz w:val="44"/>
          <w:szCs w:val="44"/>
          <w:shd w:val="clear" w:color="auto" w:fill="auto"/>
          <w14:textFill>
            <w14:solidFill>
              <w14:schemeClr w14:val="tx1"/>
            </w14:solidFill>
          </w14:textFill>
        </w:rPr>
        <w:t>年</w:t>
      </w:r>
      <w:r>
        <w:rPr>
          <w:rFonts w:hint="default" w:ascii="方正小标宋简体" w:hAnsi="黑体" w:eastAsia="方正小标宋简体" w:cs="方正小标宋简体"/>
          <w:bCs/>
          <w:color w:val="000000" w:themeColor="text1"/>
          <w:spacing w:val="0"/>
          <w:w w:val="100"/>
          <w:sz w:val="44"/>
          <w:szCs w:val="44"/>
          <w:shd w:val="clear" w:color="auto" w:fill="auto"/>
          <w:lang w:val="en-US" w:eastAsia="zh-CN"/>
          <w14:textFill>
            <w14:solidFill>
              <w14:schemeClr w14:val="tx1"/>
            </w14:solidFill>
          </w14:textFill>
        </w:rPr>
        <w:t>“</w:t>
      </w:r>
      <w:r>
        <w:rPr>
          <w:rFonts w:hint="eastAsia" w:ascii="方正小标宋简体" w:hAnsi="黑体" w:eastAsia="方正小标宋简体" w:cs="方正小标宋简体"/>
          <w:bCs/>
          <w:color w:val="000000" w:themeColor="text1"/>
          <w:spacing w:val="0"/>
          <w:w w:val="100"/>
          <w:sz w:val="44"/>
          <w:szCs w:val="44"/>
          <w:shd w:val="clear" w:color="auto" w:fill="auto"/>
          <w14:textFill>
            <w14:solidFill>
              <w14:schemeClr w14:val="tx1"/>
            </w14:solidFill>
          </w14:textFill>
        </w:rPr>
        <w:t>特岗计划</w:t>
      </w:r>
      <w:r>
        <w:rPr>
          <w:rFonts w:hint="default" w:ascii="方正小标宋简体" w:hAnsi="黑体" w:eastAsia="方正小标宋简体" w:cs="方正小标宋简体"/>
          <w:bCs/>
          <w:color w:val="000000" w:themeColor="text1"/>
          <w:spacing w:val="0"/>
          <w:w w:val="100"/>
          <w:sz w:val="44"/>
          <w:szCs w:val="44"/>
          <w:shd w:val="clear" w:color="auto" w:fill="auto"/>
          <w:lang w:val="en-US" w:eastAsia="zh-CN"/>
          <w14:textFill>
            <w14:solidFill>
              <w14:schemeClr w14:val="tx1"/>
            </w14:solidFill>
          </w14:textFill>
        </w:rPr>
        <w:t>”</w:t>
      </w:r>
      <w:r>
        <w:rPr>
          <w:rFonts w:hint="eastAsia" w:ascii="方正小标宋简体" w:hAnsi="黑体" w:eastAsia="方正小标宋简体" w:cs="方正小标宋简体"/>
          <w:bCs/>
          <w:color w:val="000000" w:themeColor="text1"/>
          <w:spacing w:val="0"/>
          <w:w w:val="100"/>
          <w:sz w:val="44"/>
          <w:szCs w:val="44"/>
          <w:shd w:val="clear" w:color="auto" w:fill="auto"/>
          <w:lang w:val="en-US" w:eastAsia="zh-CN"/>
          <w14:textFill>
            <w14:solidFill>
              <w14:schemeClr w14:val="tx1"/>
            </w14:solidFill>
          </w14:textFill>
        </w:rPr>
        <w:t>教师</w:t>
      </w:r>
      <w:r>
        <w:rPr>
          <w:rFonts w:hint="eastAsia" w:ascii="方正小标宋简体" w:hAnsi="黑体" w:eastAsia="方正小标宋简体" w:cs="方正小标宋简体"/>
          <w:bCs/>
          <w:color w:val="000000" w:themeColor="text1"/>
          <w:spacing w:val="0"/>
          <w:w w:val="100"/>
          <w:sz w:val="44"/>
          <w:szCs w:val="44"/>
          <w:shd w:val="clear" w:color="auto" w:fill="auto"/>
          <w:lang w:eastAsia="zh-CN"/>
          <w14:textFill>
            <w14:solidFill>
              <w14:schemeClr w14:val="tx1"/>
            </w14:solidFill>
          </w14:textFill>
        </w:rPr>
        <w:t>招聘公告</w:t>
      </w:r>
    </w:p>
    <w:p>
      <w:pPr>
        <w:keepNext w:val="0"/>
        <w:keepLines w:val="0"/>
        <w:pageBreakBefore w:val="0"/>
        <w:kinsoku/>
        <w:wordWrap/>
        <w:overflowPunct/>
        <w:topLinePunct w:val="0"/>
        <w:bidi w:val="0"/>
        <w:snapToGrid/>
        <w:spacing w:line="560" w:lineRule="exact"/>
        <w:ind w:left="0"/>
        <w:textAlignment w:val="auto"/>
        <w:rPr>
          <w:rFonts w:ascii="仿宋" w:hAnsi="仿宋" w:eastAsia="仿宋"/>
          <w:color w:val="000000" w:themeColor="text1"/>
          <w:spacing w:val="0"/>
          <w:w w:val="100"/>
          <w:sz w:val="32"/>
          <w:szCs w:val="32"/>
          <w:shd w:val="clear" w:color="auto" w:fill="auto"/>
          <w14:textFill>
            <w14:solidFill>
              <w14:schemeClr w14:val="tx1"/>
            </w14:solidFill>
          </w14:textFill>
        </w:rPr>
      </w:pP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bCs/>
          <w:color w:val="000000" w:themeColor="text1"/>
          <w:spacing w:val="0"/>
          <w:w w:val="100"/>
          <w:sz w:val="32"/>
          <w:szCs w:val="32"/>
          <w:shd w:val="clear" w:color="auto" w:fill="auto"/>
          <w:lang w:eastAsia="zh-CN"/>
          <w14:textFill>
            <w14:solidFill>
              <w14:schemeClr w14:val="tx1"/>
            </w14:solidFill>
          </w14:textFill>
        </w:rPr>
      </w:pPr>
      <w:r>
        <w:rPr>
          <w:rFonts w:hint="eastAsia" w:ascii="仿宋_GB2312" w:eastAsia="仿宋_GB2312"/>
          <w:sz w:val="32"/>
          <w:szCs w:val="32"/>
          <w:highlight w:val="none"/>
          <w:u w:val="none"/>
        </w:rPr>
        <w:t>根据《教育部 财政部 人事部 中央编办关于实施农村义务教育阶段学校教师特设岗位计划的通知》（教师〔2006〕2号）、《教育部办公厅 财政部办公厅关于做好202</w:t>
      </w:r>
      <w:r>
        <w:rPr>
          <w:rFonts w:hint="eastAsia" w:ascii="仿宋_GB2312" w:eastAsia="仿宋_GB2312"/>
          <w:sz w:val="32"/>
          <w:szCs w:val="32"/>
          <w:highlight w:val="none"/>
          <w:u w:val="none"/>
          <w:lang w:val="en-US" w:eastAsia="zh-CN"/>
        </w:rPr>
        <w:t>2</w:t>
      </w:r>
      <w:r>
        <w:rPr>
          <w:rFonts w:hint="eastAsia" w:ascii="仿宋_GB2312" w:eastAsia="仿宋_GB2312"/>
          <w:sz w:val="32"/>
          <w:szCs w:val="32"/>
          <w:highlight w:val="none"/>
          <w:u w:val="none"/>
        </w:rPr>
        <w:t>年农村义务教育阶段学校教师特设岗位计划实施工作的通知》（教师厅〔202</w:t>
      </w:r>
      <w:r>
        <w:rPr>
          <w:rFonts w:hint="eastAsia" w:ascii="仿宋_GB2312" w:eastAsia="仿宋_GB2312"/>
          <w:sz w:val="32"/>
          <w:szCs w:val="32"/>
          <w:highlight w:val="none"/>
          <w:u w:val="none"/>
          <w:lang w:val="en-US" w:eastAsia="zh-CN"/>
        </w:rPr>
        <w:t>2</w:t>
      </w:r>
      <w:r>
        <w:rPr>
          <w:rFonts w:hint="eastAsia" w:ascii="仿宋_GB2312" w:eastAsia="仿宋_GB2312"/>
          <w:sz w:val="32"/>
          <w:szCs w:val="32"/>
          <w:highlight w:val="none"/>
          <w:u w:val="none"/>
        </w:rPr>
        <w:t>〕1号）、《省教育厅 省委编办 省财政厅 省人力资源社会保障厅关于印发</w:t>
      </w:r>
      <w:r>
        <w:rPr>
          <w:rFonts w:hint="eastAsia" w:ascii="仿宋_GB2312" w:eastAsia="仿宋_GB2312"/>
          <w:sz w:val="32"/>
          <w:szCs w:val="32"/>
          <w:highlight w:val="none"/>
          <w:u w:val="none"/>
          <w:lang w:val="en-US" w:eastAsia="zh-CN"/>
        </w:rPr>
        <w:t>&lt;</w:t>
      </w:r>
      <w:r>
        <w:rPr>
          <w:rFonts w:hint="eastAsia" w:ascii="仿宋_GB2312" w:eastAsia="仿宋_GB2312"/>
          <w:sz w:val="32"/>
          <w:szCs w:val="32"/>
          <w:highlight w:val="none"/>
          <w:u w:val="none"/>
        </w:rPr>
        <w:t>贵州省202</w:t>
      </w:r>
      <w:r>
        <w:rPr>
          <w:rFonts w:hint="eastAsia" w:ascii="仿宋_GB2312" w:eastAsia="仿宋_GB2312"/>
          <w:sz w:val="32"/>
          <w:szCs w:val="32"/>
          <w:highlight w:val="none"/>
          <w:u w:val="none"/>
          <w:lang w:val="en-US" w:eastAsia="zh-CN"/>
        </w:rPr>
        <w:t>2</w:t>
      </w:r>
      <w:r>
        <w:rPr>
          <w:rFonts w:hint="eastAsia" w:ascii="仿宋_GB2312" w:eastAsia="仿宋_GB2312"/>
          <w:sz w:val="32"/>
          <w:szCs w:val="32"/>
          <w:highlight w:val="none"/>
          <w:u w:val="none"/>
        </w:rPr>
        <w:t>年“特岗计划”实施方案</w:t>
      </w:r>
      <w:r>
        <w:rPr>
          <w:rFonts w:hint="eastAsia" w:ascii="仿宋_GB2312" w:eastAsia="仿宋_GB2312"/>
          <w:sz w:val="32"/>
          <w:szCs w:val="32"/>
          <w:highlight w:val="none"/>
          <w:u w:val="none"/>
          <w:lang w:val="en-US" w:eastAsia="zh-CN"/>
        </w:rPr>
        <w:t>&gt;</w:t>
      </w:r>
      <w:r>
        <w:rPr>
          <w:rFonts w:hint="eastAsia" w:ascii="仿宋_GB2312" w:eastAsia="仿宋_GB2312"/>
          <w:sz w:val="32"/>
          <w:szCs w:val="32"/>
          <w:highlight w:val="none"/>
          <w:u w:val="none"/>
        </w:rPr>
        <w:t>的通知》（黔教</w:t>
      </w:r>
      <w:r>
        <w:rPr>
          <w:rFonts w:hint="eastAsia" w:ascii="仿宋_GB2312" w:eastAsia="仿宋_GB2312"/>
          <w:sz w:val="32"/>
          <w:szCs w:val="32"/>
          <w:highlight w:val="none"/>
          <w:u w:val="none"/>
          <w:lang w:eastAsia="zh-CN"/>
        </w:rPr>
        <w:t>函</w:t>
      </w:r>
      <w:r>
        <w:rPr>
          <w:rFonts w:hint="eastAsia" w:ascii="仿宋_GB2312" w:eastAsia="仿宋_GB2312"/>
          <w:sz w:val="32"/>
          <w:szCs w:val="32"/>
          <w:highlight w:val="none"/>
          <w:u w:val="none"/>
        </w:rPr>
        <w:t>〔202</w:t>
      </w:r>
      <w:r>
        <w:rPr>
          <w:rFonts w:hint="eastAsia" w:ascii="仿宋_GB2312" w:eastAsia="仿宋_GB2312"/>
          <w:sz w:val="32"/>
          <w:szCs w:val="32"/>
          <w:highlight w:val="none"/>
          <w:u w:val="none"/>
          <w:lang w:val="en-US" w:eastAsia="zh-CN"/>
        </w:rPr>
        <w:t>2</w:t>
      </w:r>
      <w:r>
        <w:rPr>
          <w:rFonts w:hint="eastAsia" w:ascii="仿宋_GB2312" w:eastAsia="仿宋_GB2312"/>
          <w:sz w:val="32"/>
          <w:szCs w:val="32"/>
          <w:highlight w:val="none"/>
          <w:u w:val="none"/>
        </w:rPr>
        <w:t>〕</w:t>
      </w:r>
      <w:r>
        <w:rPr>
          <w:rFonts w:hint="eastAsia" w:ascii="仿宋_GB2312" w:eastAsia="仿宋_GB2312"/>
          <w:sz w:val="32"/>
          <w:szCs w:val="32"/>
          <w:highlight w:val="none"/>
          <w:u w:val="none"/>
          <w:lang w:val="en-US" w:eastAsia="zh-CN"/>
        </w:rPr>
        <w:t>60</w:t>
      </w:r>
      <w:r>
        <w:rPr>
          <w:rFonts w:hint="eastAsia" w:ascii="仿宋_GB2312" w:eastAsia="仿宋_GB2312"/>
          <w:sz w:val="32"/>
          <w:szCs w:val="32"/>
          <w:highlight w:val="none"/>
          <w:u w:val="none"/>
        </w:rPr>
        <w:t>号）和《</w:t>
      </w:r>
      <w:r>
        <w:rPr>
          <w:rFonts w:hint="eastAsia" w:ascii="仿宋_GB2312" w:eastAsia="仿宋_GB2312"/>
          <w:sz w:val="32"/>
          <w:szCs w:val="32"/>
          <w:highlight w:val="none"/>
          <w:u w:val="none"/>
          <w:lang w:eastAsia="zh-CN"/>
        </w:rPr>
        <w:t>市教育局</w:t>
      </w:r>
      <w:r>
        <w:rPr>
          <w:rFonts w:hint="eastAsia" w:ascii="仿宋_GB2312" w:eastAsia="仿宋_GB2312"/>
          <w:sz w:val="32"/>
          <w:szCs w:val="32"/>
          <w:highlight w:val="none"/>
          <w:u w:val="none"/>
          <w:lang w:val="en-US" w:eastAsia="zh-CN"/>
        </w:rPr>
        <w:t xml:space="preserve"> 市委编办 市财政局 市人力资源和社会保障局关于印发&lt;</w:t>
      </w:r>
      <w:r>
        <w:rPr>
          <w:rFonts w:hint="eastAsia" w:ascii="仿宋_GB2312" w:eastAsia="仿宋_GB2312"/>
          <w:sz w:val="32"/>
          <w:szCs w:val="32"/>
          <w:highlight w:val="none"/>
          <w:u w:val="none"/>
        </w:rPr>
        <w:t>安顺市20</w:t>
      </w:r>
      <w:r>
        <w:rPr>
          <w:rFonts w:hint="eastAsia" w:ascii="仿宋_GB2312" w:eastAsia="仿宋_GB2312"/>
          <w:sz w:val="32"/>
          <w:szCs w:val="32"/>
          <w:highlight w:val="none"/>
          <w:u w:val="none"/>
          <w:lang w:val="en-US" w:eastAsia="zh-CN"/>
        </w:rPr>
        <w:t>22</w:t>
      </w:r>
      <w:r>
        <w:rPr>
          <w:rFonts w:hint="eastAsia" w:ascii="仿宋_GB2312" w:eastAsia="仿宋_GB2312"/>
          <w:sz w:val="32"/>
          <w:szCs w:val="32"/>
          <w:highlight w:val="none"/>
          <w:u w:val="none"/>
        </w:rPr>
        <w:t>年“特岗计划”实施方案</w:t>
      </w:r>
      <w:r>
        <w:rPr>
          <w:rFonts w:hint="eastAsia" w:ascii="仿宋_GB2312" w:eastAsia="仿宋_GB2312"/>
          <w:sz w:val="32"/>
          <w:szCs w:val="32"/>
          <w:highlight w:val="none"/>
          <w:u w:val="none"/>
          <w:lang w:val="en-US" w:eastAsia="zh-CN"/>
        </w:rPr>
        <w:t>&gt;的通知</w:t>
      </w:r>
      <w:r>
        <w:rPr>
          <w:rFonts w:hint="eastAsia" w:ascii="仿宋_GB2312" w:eastAsia="仿宋_GB2312"/>
          <w:sz w:val="32"/>
          <w:szCs w:val="32"/>
          <w:highlight w:val="none"/>
          <w:u w:val="none"/>
        </w:rPr>
        <w:t>》要求，</w:t>
      </w:r>
      <w:r>
        <w:rPr>
          <w:rFonts w:hint="eastAsia" w:ascii="仿宋_GB2312" w:hAnsi="仿宋_GB2312" w:eastAsia="仿宋_GB2312" w:cs="仿宋_GB2312"/>
          <w:b w:val="0"/>
          <w:bCs/>
          <w:color w:val="000000" w:themeColor="text1"/>
          <w:spacing w:val="0"/>
          <w:w w:val="100"/>
          <w:sz w:val="32"/>
          <w:szCs w:val="32"/>
          <w:shd w:val="clear" w:color="auto" w:fill="auto"/>
          <w14:textFill>
            <w14:solidFill>
              <w14:schemeClr w14:val="tx1"/>
            </w14:solidFill>
          </w14:textFill>
        </w:rPr>
        <w:t>为做好我县202</w:t>
      </w:r>
      <w:r>
        <w:rPr>
          <w:rFonts w:hint="eastAsia" w:ascii="仿宋_GB2312" w:hAnsi="仿宋_GB2312" w:eastAsia="仿宋_GB2312" w:cs="仿宋_GB2312"/>
          <w:b w:val="0"/>
          <w:bCs/>
          <w:color w:val="000000" w:themeColor="text1"/>
          <w:spacing w:val="0"/>
          <w:w w:val="100"/>
          <w:sz w:val="32"/>
          <w:szCs w:val="32"/>
          <w:shd w:val="clear" w:color="auto" w:fill="auto"/>
          <w:lang w:val="en-US" w:eastAsia="zh-CN"/>
          <w14:textFill>
            <w14:solidFill>
              <w14:schemeClr w14:val="tx1"/>
            </w14:solidFill>
          </w14:textFill>
        </w:rPr>
        <w:t>2</w:t>
      </w:r>
      <w:r>
        <w:rPr>
          <w:rFonts w:hint="eastAsia" w:ascii="仿宋_GB2312" w:hAnsi="仿宋_GB2312" w:eastAsia="仿宋_GB2312" w:cs="仿宋_GB2312"/>
          <w:b w:val="0"/>
          <w:bCs/>
          <w:color w:val="000000" w:themeColor="text1"/>
          <w:spacing w:val="0"/>
          <w:w w:val="100"/>
          <w:sz w:val="32"/>
          <w:szCs w:val="32"/>
          <w:shd w:val="clear" w:color="auto" w:fill="auto"/>
          <w14:textFill>
            <w14:solidFill>
              <w14:schemeClr w14:val="tx1"/>
            </w14:solidFill>
          </w14:textFill>
        </w:rPr>
        <w:t>年“特岗计划”</w:t>
      </w:r>
      <w:r>
        <w:rPr>
          <w:rFonts w:hint="eastAsia" w:ascii="仿宋_GB2312" w:hAnsi="仿宋_GB2312" w:eastAsia="仿宋_GB2312" w:cs="仿宋_GB2312"/>
          <w:b w:val="0"/>
          <w:bCs/>
          <w:color w:val="000000" w:themeColor="text1"/>
          <w:spacing w:val="0"/>
          <w:w w:val="100"/>
          <w:sz w:val="32"/>
          <w:szCs w:val="32"/>
          <w:shd w:val="clear" w:color="auto" w:fill="auto"/>
          <w:lang w:eastAsia="zh-CN"/>
          <w14:textFill>
            <w14:solidFill>
              <w14:schemeClr w14:val="tx1"/>
            </w14:solidFill>
          </w14:textFill>
        </w:rPr>
        <w:t>招聘</w:t>
      </w:r>
      <w:r>
        <w:rPr>
          <w:rFonts w:hint="eastAsia" w:ascii="仿宋_GB2312" w:hAnsi="仿宋_GB2312" w:eastAsia="仿宋_GB2312" w:cs="仿宋_GB2312"/>
          <w:b w:val="0"/>
          <w:bCs/>
          <w:color w:val="000000" w:themeColor="text1"/>
          <w:spacing w:val="0"/>
          <w:w w:val="100"/>
          <w:sz w:val="32"/>
          <w:szCs w:val="32"/>
          <w:shd w:val="clear" w:color="auto" w:fill="auto"/>
          <w14:textFill>
            <w14:solidFill>
              <w14:schemeClr w14:val="tx1"/>
            </w14:solidFill>
          </w14:textFill>
        </w:rPr>
        <w:t>工作，</w:t>
      </w:r>
      <w:r>
        <w:rPr>
          <w:rFonts w:hint="eastAsia" w:ascii="仿宋_GB2312" w:hAnsi="仿宋_GB2312" w:eastAsia="仿宋_GB2312" w:cs="仿宋_GB2312"/>
          <w:bCs/>
          <w:color w:val="000000" w:themeColor="text1"/>
          <w:spacing w:val="0"/>
          <w:w w:val="100"/>
          <w:sz w:val="32"/>
          <w:szCs w:val="32"/>
          <w:shd w:val="clear" w:color="auto" w:fill="auto"/>
          <w14:textFill>
            <w14:solidFill>
              <w14:schemeClr w14:val="tx1"/>
            </w14:solidFill>
          </w14:textFill>
        </w:rPr>
        <w:t>现将有关事项公告如下</w:t>
      </w:r>
      <w:r>
        <w:rPr>
          <w:rFonts w:hint="eastAsia" w:ascii="仿宋_GB2312" w:hAnsi="仿宋_GB2312" w:eastAsia="仿宋_GB2312" w:cs="仿宋_GB2312"/>
          <w:bCs/>
          <w:color w:val="000000" w:themeColor="text1"/>
          <w:spacing w:val="0"/>
          <w:w w:val="100"/>
          <w:sz w:val="32"/>
          <w:szCs w:val="32"/>
          <w:shd w:val="clear" w:color="auto" w:fill="auto"/>
          <w:lang w:eastAsia="zh-CN"/>
          <w14:textFill>
            <w14:solidFill>
              <w14:schemeClr w14:val="tx1"/>
            </w14:solidFill>
          </w14:textFill>
        </w:rPr>
        <w:t>：</w:t>
      </w:r>
    </w:p>
    <w:p>
      <w:pPr>
        <w:keepNext w:val="0"/>
        <w:keepLines w:val="0"/>
        <w:pageBreakBefore w:val="0"/>
        <w:numPr>
          <w:ilvl w:val="0"/>
          <w:numId w:val="0"/>
        </w:numPr>
        <w:kinsoku/>
        <w:wordWrap/>
        <w:overflowPunct/>
        <w:topLinePunct w:val="0"/>
        <w:bidi w:val="0"/>
        <w:snapToGrid/>
        <w:spacing w:line="560" w:lineRule="exact"/>
        <w:ind w:left="0" w:firstLine="640" w:firstLineChars="200"/>
        <w:textAlignment w:val="auto"/>
        <w:rPr>
          <w:rFonts w:ascii="仿宋" w:hAnsi="仿宋" w:eastAsia="仿宋" w:cs="宋体"/>
          <w:color w:val="000000" w:themeColor="text1"/>
          <w:spacing w:val="0"/>
          <w:w w:val="100"/>
          <w:kern w:val="0"/>
          <w:sz w:val="32"/>
          <w:szCs w:val="32"/>
          <w:shd w:val="clear" w:color="auto" w:fill="auto"/>
          <w14:textFill>
            <w14:solidFill>
              <w14:schemeClr w14:val="tx1"/>
            </w14:solidFill>
          </w14:textFill>
        </w:rPr>
      </w:pPr>
      <w:r>
        <w:rPr>
          <w:rFonts w:hint="eastAsia" w:ascii="黑体" w:hAnsi="黑体" w:eastAsia="黑体" w:cs="Times New Roman"/>
          <w:bCs/>
          <w:color w:val="000000" w:themeColor="text1"/>
          <w:spacing w:val="0"/>
          <w:w w:val="100"/>
          <w:sz w:val="32"/>
          <w:szCs w:val="32"/>
          <w:shd w:val="clear" w:color="auto" w:fill="auto"/>
          <w:lang w:eastAsia="zh-CN"/>
          <w14:textFill>
            <w14:solidFill>
              <w14:schemeClr w14:val="tx1"/>
            </w14:solidFill>
          </w14:textFill>
        </w:rPr>
        <w:t>一、招聘计划</w:t>
      </w:r>
    </w:p>
    <w:p>
      <w:pPr>
        <w:keepNext w:val="0"/>
        <w:keepLines w:val="0"/>
        <w:pageBreakBefore w:val="0"/>
        <w:numPr>
          <w:ilvl w:val="0"/>
          <w:numId w:val="0"/>
        </w:numPr>
        <w:kinsoku/>
        <w:wordWrap/>
        <w:overflowPunct/>
        <w:topLinePunct w:val="0"/>
        <w:bidi w:val="0"/>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spacing w:val="0"/>
          <w:w w:val="100"/>
          <w:sz w:val="32"/>
          <w:szCs w:val="32"/>
          <w:highlight w:val="none"/>
          <w:shd w:val="clear" w:color="auto" w:fill="auto"/>
          <w:lang w:eastAsia="zh-CN"/>
        </w:rPr>
      </w:pPr>
      <w:r>
        <w:rPr>
          <w:rFonts w:hint="eastAsia" w:ascii="仿宋_GB2312" w:hAnsi="仿宋_GB2312" w:eastAsia="仿宋_GB2312" w:cs="仿宋_GB2312"/>
          <w:bCs/>
          <w:color w:val="000000"/>
          <w:spacing w:val="0"/>
          <w:w w:val="100"/>
          <w:sz w:val="32"/>
          <w:szCs w:val="32"/>
          <w:highlight w:val="none"/>
          <w:shd w:val="clear" w:color="auto" w:fill="auto"/>
        </w:rPr>
        <w:t>20</w:t>
      </w:r>
      <w:r>
        <w:rPr>
          <w:rFonts w:hint="eastAsia" w:ascii="仿宋_GB2312" w:hAnsi="仿宋_GB2312" w:eastAsia="仿宋_GB2312" w:cs="仿宋_GB2312"/>
          <w:bCs/>
          <w:color w:val="000000"/>
          <w:spacing w:val="0"/>
          <w:w w:val="100"/>
          <w:sz w:val="32"/>
          <w:szCs w:val="32"/>
          <w:highlight w:val="none"/>
          <w:shd w:val="clear" w:color="auto" w:fill="auto"/>
          <w:lang w:val="en-US" w:eastAsia="zh-CN"/>
        </w:rPr>
        <w:t>22</w:t>
      </w:r>
      <w:r>
        <w:rPr>
          <w:rFonts w:hint="eastAsia" w:ascii="仿宋_GB2312" w:hAnsi="仿宋_GB2312" w:eastAsia="仿宋_GB2312" w:cs="仿宋_GB2312"/>
          <w:bCs/>
          <w:color w:val="000000"/>
          <w:spacing w:val="0"/>
          <w:w w:val="100"/>
          <w:sz w:val="32"/>
          <w:szCs w:val="32"/>
          <w:highlight w:val="none"/>
          <w:shd w:val="clear" w:color="auto" w:fill="auto"/>
        </w:rPr>
        <w:t>年</w:t>
      </w:r>
      <w:r>
        <w:rPr>
          <w:rFonts w:hint="eastAsia" w:ascii="仿宋_GB2312" w:hAnsi="仿宋_GB2312" w:eastAsia="仿宋_GB2312" w:cs="仿宋_GB2312"/>
          <w:bCs/>
          <w:color w:val="000000"/>
          <w:spacing w:val="0"/>
          <w:w w:val="100"/>
          <w:sz w:val="32"/>
          <w:szCs w:val="32"/>
          <w:highlight w:val="none"/>
          <w:shd w:val="clear" w:color="auto" w:fill="auto"/>
          <w:lang w:eastAsia="zh-CN"/>
        </w:rPr>
        <w:t>我县</w:t>
      </w:r>
      <w:r>
        <w:rPr>
          <w:rFonts w:hint="eastAsia" w:ascii="仿宋_GB2312" w:hAnsi="仿宋_GB2312" w:eastAsia="仿宋_GB2312" w:cs="仿宋_GB2312"/>
          <w:color w:val="000000"/>
          <w:spacing w:val="0"/>
          <w:w w:val="100"/>
          <w:sz w:val="32"/>
          <w:szCs w:val="32"/>
          <w:highlight w:val="none"/>
          <w:shd w:val="clear" w:color="auto" w:fill="auto"/>
        </w:rPr>
        <w:t>“特岗计</w:t>
      </w:r>
      <w:r>
        <w:rPr>
          <w:rFonts w:hint="eastAsia" w:ascii="仿宋_GB2312" w:hAnsi="仿宋_GB2312" w:eastAsia="仿宋_GB2312" w:cs="仿宋_GB2312"/>
          <w:b w:val="0"/>
          <w:bCs w:val="0"/>
          <w:color w:val="000000"/>
          <w:spacing w:val="0"/>
          <w:w w:val="100"/>
          <w:sz w:val="32"/>
          <w:szCs w:val="32"/>
          <w:highlight w:val="none"/>
          <w:shd w:val="clear" w:color="auto" w:fill="auto"/>
        </w:rPr>
        <w:t>划”</w:t>
      </w:r>
      <w:r>
        <w:rPr>
          <w:rFonts w:hint="eastAsia" w:ascii="仿宋_GB2312" w:hAnsi="仿宋_GB2312" w:eastAsia="仿宋_GB2312" w:cs="仿宋_GB2312"/>
          <w:b w:val="0"/>
          <w:bCs w:val="0"/>
          <w:color w:val="000000"/>
          <w:spacing w:val="0"/>
          <w:w w:val="100"/>
          <w:sz w:val="32"/>
          <w:szCs w:val="32"/>
          <w:highlight w:val="none"/>
          <w:shd w:val="clear" w:color="auto" w:fill="auto"/>
          <w:lang w:eastAsia="zh-CN"/>
        </w:rPr>
        <w:t>教师招聘计划数为</w:t>
      </w:r>
      <w:r>
        <w:rPr>
          <w:rFonts w:hint="eastAsia" w:ascii="仿宋_GB2312" w:hAnsi="仿宋_GB2312" w:eastAsia="仿宋_GB2312" w:cs="仿宋_GB2312"/>
          <w:b w:val="0"/>
          <w:bCs w:val="0"/>
          <w:color w:val="000000"/>
          <w:spacing w:val="0"/>
          <w:w w:val="100"/>
          <w:sz w:val="32"/>
          <w:szCs w:val="32"/>
          <w:highlight w:val="none"/>
          <w:shd w:val="clear" w:color="auto" w:fill="auto"/>
          <w:lang w:val="en-US" w:eastAsia="zh-CN"/>
        </w:rPr>
        <w:t>80</w:t>
      </w:r>
      <w:r>
        <w:rPr>
          <w:rFonts w:hint="eastAsia" w:ascii="仿宋_GB2312" w:hAnsi="仿宋_GB2312" w:eastAsia="仿宋_GB2312" w:cs="仿宋_GB2312"/>
          <w:b w:val="0"/>
          <w:bCs w:val="0"/>
          <w:color w:val="000000"/>
          <w:spacing w:val="0"/>
          <w:w w:val="100"/>
          <w:sz w:val="32"/>
          <w:szCs w:val="32"/>
          <w:highlight w:val="none"/>
          <w:shd w:val="clear" w:color="auto" w:fill="auto"/>
        </w:rPr>
        <w:t>名</w:t>
      </w:r>
      <w:r>
        <w:rPr>
          <w:rFonts w:hint="eastAsia" w:ascii="仿宋_GB2312" w:hAnsi="仿宋_GB2312" w:eastAsia="仿宋_GB2312" w:cs="仿宋_GB2312"/>
          <w:b w:val="0"/>
          <w:bCs w:val="0"/>
          <w:color w:val="000000"/>
          <w:spacing w:val="0"/>
          <w:w w:val="100"/>
          <w:sz w:val="32"/>
          <w:szCs w:val="32"/>
          <w:highlight w:val="none"/>
          <w:shd w:val="clear" w:color="auto" w:fill="auto"/>
          <w:lang w:eastAsia="zh-CN"/>
        </w:rPr>
        <w:t>，均为中央“特岗计划”，用于招聘农村初中、小学教师</w:t>
      </w:r>
      <w:r>
        <w:rPr>
          <w:rFonts w:hint="eastAsia" w:ascii="仿宋_GB2312" w:hAnsi="仿宋_GB2312" w:eastAsia="仿宋_GB2312" w:cs="仿宋_GB2312"/>
          <w:b w:val="0"/>
          <w:bCs w:val="0"/>
          <w:color w:val="000000"/>
          <w:spacing w:val="0"/>
          <w:w w:val="100"/>
          <w:sz w:val="32"/>
          <w:szCs w:val="32"/>
          <w:highlight w:val="none"/>
          <w:shd w:val="clear" w:color="auto" w:fill="auto"/>
          <w:lang w:val="en-US" w:eastAsia="zh-CN"/>
        </w:rPr>
        <w:t>。</w:t>
      </w:r>
      <w:r>
        <w:rPr>
          <w:rFonts w:hint="eastAsia" w:ascii="仿宋_GB2312" w:hAnsi="仿宋_GB2312" w:eastAsia="仿宋_GB2312" w:cs="仿宋_GB2312"/>
          <w:color w:val="000000"/>
          <w:spacing w:val="0"/>
          <w:w w:val="100"/>
          <w:sz w:val="32"/>
          <w:szCs w:val="32"/>
          <w:highlight w:val="none"/>
          <w:shd w:val="clear" w:color="auto" w:fill="auto"/>
        </w:rPr>
        <w:t>具体学科岗位招聘计划详见《</w:t>
      </w:r>
      <w:r>
        <w:rPr>
          <w:rFonts w:hint="eastAsia" w:ascii="仿宋_GB2312" w:hAnsi="仿宋_GB2312" w:eastAsia="仿宋_GB2312" w:cs="仿宋_GB2312"/>
          <w:color w:val="000000"/>
          <w:spacing w:val="0"/>
          <w:w w:val="100"/>
          <w:sz w:val="32"/>
          <w:szCs w:val="32"/>
          <w:highlight w:val="none"/>
          <w:shd w:val="clear" w:color="auto" w:fill="auto"/>
          <w:lang w:eastAsia="zh-CN"/>
        </w:rPr>
        <w:t>普定县</w:t>
      </w:r>
      <w:r>
        <w:rPr>
          <w:rFonts w:hint="eastAsia" w:ascii="仿宋_GB2312" w:hAnsi="仿宋_GB2312" w:eastAsia="仿宋_GB2312" w:cs="仿宋_GB2312"/>
          <w:color w:val="000000"/>
          <w:spacing w:val="0"/>
          <w:w w:val="100"/>
          <w:sz w:val="32"/>
          <w:szCs w:val="32"/>
          <w:highlight w:val="none"/>
          <w:shd w:val="clear" w:color="auto" w:fill="auto"/>
        </w:rPr>
        <w:t>202</w:t>
      </w:r>
      <w:r>
        <w:rPr>
          <w:rFonts w:hint="eastAsia" w:ascii="仿宋_GB2312" w:hAnsi="仿宋_GB2312" w:eastAsia="仿宋_GB2312" w:cs="仿宋_GB2312"/>
          <w:color w:val="000000"/>
          <w:spacing w:val="0"/>
          <w:w w:val="100"/>
          <w:sz w:val="32"/>
          <w:szCs w:val="32"/>
          <w:highlight w:val="none"/>
          <w:shd w:val="clear" w:color="auto" w:fill="auto"/>
          <w:lang w:val="en-US" w:eastAsia="zh-CN"/>
        </w:rPr>
        <w:t>2</w:t>
      </w:r>
      <w:r>
        <w:rPr>
          <w:rFonts w:hint="eastAsia" w:ascii="仿宋_GB2312" w:hAnsi="仿宋_GB2312" w:eastAsia="仿宋_GB2312" w:cs="仿宋_GB2312"/>
          <w:color w:val="000000"/>
          <w:spacing w:val="0"/>
          <w:w w:val="100"/>
          <w:sz w:val="32"/>
          <w:szCs w:val="32"/>
          <w:highlight w:val="none"/>
          <w:shd w:val="clear" w:color="auto" w:fill="auto"/>
        </w:rPr>
        <w:t>年“</w:t>
      </w:r>
      <w:r>
        <w:rPr>
          <w:rFonts w:hint="eastAsia" w:ascii="仿宋_GB2312" w:hAnsi="仿宋_GB2312" w:eastAsia="仿宋_GB2312" w:cs="仿宋_GB2312"/>
          <w:color w:val="000000"/>
          <w:spacing w:val="0"/>
          <w:w w:val="100"/>
          <w:sz w:val="32"/>
          <w:szCs w:val="32"/>
          <w:highlight w:val="none"/>
          <w:shd w:val="clear" w:color="auto" w:fill="auto"/>
          <w:lang w:eastAsia="zh-CN"/>
        </w:rPr>
        <w:t>特岗计划</w:t>
      </w:r>
      <w:r>
        <w:rPr>
          <w:rFonts w:hint="eastAsia" w:ascii="仿宋_GB2312" w:hAnsi="仿宋_GB2312" w:eastAsia="仿宋_GB2312" w:cs="仿宋_GB2312"/>
          <w:color w:val="000000"/>
          <w:spacing w:val="0"/>
          <w:w w:val="100"/>
          <w:sz w:val="32"/>
          <w:szCs w:val="32"/>
          <w:highlight w:val="none"/>
          <w:shd w:val="clear" w:color="auto" w:fill="auto"/>
        </w:rPr>
        <w:t>”教师招聘计划表》</w:t>
      </w:r>
      <w:r>
        <w:rPr>
          <w:rFonts w:hint="eastAsia" w:ascii="仿宋_GB2312" w:hAnsi="仿宋_GB2312" w:eastAsia="仿宋_GB2312" w:cs="仿宋_GB2312"/>
          <w:color w:val="000000"/>
          <w:spacing w:val="0"/>
          <w:w w:val="100"/>
          <w:sz w:val="32"/>
          <w:szCs w:val="32"/>
          <w:highlight w:val="none"/>
          <w:shd w:val="clear" w:color="auto" w:fill="auto"/>
          <w:lang w:eastAsia="zh-CN"/>
        </w:rPr>
        <w:t>（附件）。</w:t>
      </w:r>
    </w:p>
    <w:p>
      <w:pPr>
        <w:keepNext w:val="0"/>
        <w:keepLines w:val="0"/>
        <w:pageBreakBefore w:val="0"/>
        <w:numPr>
          <w:ilvl w:val="0"/>
          <w:numId w:val="0"/>
        </w:numPr>
        <w:kinsoku/>
        <w:wordWrap/>
        <w:overflowPunct/>
        <w:topLinePunct w:val="0"/>
        <w:bidi w:val="0"/>
        <w:snapToGrid/>
        <w:spacing w:line="560" w:lineRule="exact"/>
        <w:ind w:left="0" w:firstLine="640" w:firstLineChars="200"/>
        <w:textAlignment w:val="auto"/>
        <w:rPr>
          <w:rFonts w:ascii="黑体" w:hAnsi="黑体" w:eastAsia="黑体" w:cs="Times New Roman"/>
          <w:bCs/>
          <w:color w:val="000000" w:themeColor="text1"/>
          <w:spacing w:val="0"/>
          <w:w w:val="100"/>
          <w:sz w:val="32"/>
          <w:szCs w:val="32"/>
          <w:shd w:val="clear" w:color="auto" w:fill="auto"/>
          <w14:textFill>
            <w14:solidFill>
              <w14:schemeClr w14:val="tx1"/>
            </w14:solidFill>
          </w14:textFill>
        </w:rPr>
      </w:pPr>
      <w:r>
        <w:rPr>
          <w:rFonts w:hint="eastAsia" w:ascii="黑体" w:hAnsi="黑体" w:eastAsia="黑体" w:cs="Times New Roman"/>
          <w:bCs/>
          <w:color w:val="000000" w:themeColor="text1"/>
          <w:spacing w:val="0"/>
          <w:w w:val="100"/>
          <w:sz w:val="32"/>
          <w:szCs w:val="32"/>
          <w:shd w:val="clear" w:color="auto" w:fill="auto"/>
          <w14:textFill>
            <w14:solidFill>
              <w14:schemeClr w14:val="tx1"/>
            </w14:solidFill>
          </w14:textFill>
        </w:rPr>
        <w:t>二、</w:t>
      </w:r>
      <w:r>
        <w:rPr>
          <w:rFonts w:hint="eastAsia" w:ascii="黑体" w:hAnsi="黑体" w:eastAsia="黑体" w:cs="Times New Roman"/>
          <w:bCs/>
          <w:color w:val="000000" w:themeColor="text1"/>
          <w:spacing w:val="0"/>
          <w:w w:val="100"/>
          <w:sz w:val="32"/>
          <w:szCs w:val="32"/>
          <w:shd w:val="clear" w:color="auto" w:fill="auto"/>
          <w:lang w:eastAsia="zh-CN"/>
          <w14:textFill>
            <w14:solidFill>
              <w14:schemeClr w14:val="tx1"/>
            </w14:solidFill>
          </w14:textFill>
        </w:rPr>
        <w:t>招聘</w:t>
      </w:r>
      <w:r>
        <w:rPr>
          <w:rFonts w:hint="eastAsia" w:ascii="黑体" w:hAnsi="黑体" w:eastAsia="黑体" w:cs="Times New Roman"/>
          <w:bCs/>
          <w:color w:val="000000" w:themeColor="text1"/>
          <w:spacing w:val="0"/>
          <w:w w:val="100"/>
          <w:sz w:val="32"/>
          <w:szCs w:val="32"/>
          <w:shd w:val="clear" w:color="auto" w:fill="auto"/>
          <w14:textFill>
            <w14:solidFill>
              <w14:schemeClr w14:val="tx1"/>
            </w14:solidFill>
          </w14:textFill>
        </w:rPr>
        <w:t>原则</w:t>
      </w:r>
    </w:p>
    <w:p>
      <w:pPr>
        <w:keepNext w:val="0"/>
        <w:keepLines w:val="0"/>
        <w:pageBreakBefore w:val="0"/>
        <w:kinsoku/>
        <w:wordWrap/>
        <w:overflowPunct/>
        <w:topLinePunct w:val="0"/>
        <w:bidi w:val="0"/>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spacing w:val="0"/>
          <w:w w:val="100"/>
          <w:sz w:val="32"/>
          <w:szCs w:val="32"/>
          <w:highlight w:val="none"/>
          <w:shd w:val="clear" w:color="auto" w:fill="auto"/>
        </w:rPr>
      </w:pPr>
      <w:r>
        <w:rPr>
          <w:rFonts w:hint="eastAsia" w:ascii="仿宋_GB2312" w:hAnsi="仿宋_GB2312" w:eastAsia="仿宋_GB2312" w:cs="仿宋_GB2312"/>
          <w:color w:val="000000"/>
          <w:spacing w:val="0"/>
          <w:w w:val="100"/>
          <w:sz w:val="32"/>
          <w:szCs w:val="32"/>
          <w:highlight w:val="none"/>
          <w:shd w:val="clear" w:color="auto" w:fill="auto"/>
        </w:rPr>
        <w:t>（一）“</w:t>
      </w:r>
      <w:r>
        <w:rPr>
          <w:rFonts w:hint="eastAsia" w:ascii="仿宋_GB2312" w:hAnsi="仿宋_GB2312" w:eastAsia="仿宋_GB2312" w:cs="仿宋_GB2312"/>
          <w:color w:val="000000"/>
          <w:spacing w:val="0"/>
          <w:w w:val="100"/>
          <w:kern w:val="0"/>
          <w:sz w:val="32"/>
          <w:szCs w:val="32"/>
          <w:highlight w:val="none"/>
          <w:shd w:val="clear" w:color="auto" w:fill="auto"/>
        </w:rPr>
        <w:t>特岗计划”采取公开招聘的方式，</w:t>
      </w:r>
      <w:r>
        <w:rPr>
          <w:rFonts w:hint="eastAsia" w:ascii="仿宋_GB2312" w:hAnsi="仿宋_GB2312" w:eastAsia="仿宋_GB2312" w:cs="仿宋_GB2312"/>
          <w:color w:val="000000"/>
          <w:spacing w:val="0"/>
          <w:w w:val="100"/>
          <w:sz w:val="32"/>
          <w:szCs w:val="32"/>
          <w:highlight w:val="none"/>
          <w:shd w:val="clear" w:color="auto" w:fill="auto"/>
        </w:rPr>
        <w:t>坚持“公开、公平、自愿、择优”和“三定”（定县、定校、定岗）原则。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000000"/>
          <w:spacing w:val="0"/>
          <w:w w:val="100"/>
          <w:kern w:val="0"/>
          <w:sz w:val="32"/>
          <w:szCs w:val="32"/>
          <w:highlight w:val="none"/>
          <w:shd w:val="clear" w:color="auto" w:fill="auto"/>
        </w:rPr>
      </w:pPr>
      <w:r>
        <w:rPr>
          <w:rFonts w:hint="eastAsia" w:ascii="仿宋_GB2312" w:hAnsi="仿宋_GB2312" w:eastAsia="仿宋_GB2312" w:cs="仿宋_GB2312"/>
          <w:color w:val="000000"/>
          <w:spacing w:val="0"/>
          <w:w w:val="100"/>
          <w:sz w:val="32"/>
          <w:szCs w:val="32"/>
          <w:highlight w:val="none"/>
          <w:shd w:val="clear" w:color="auto" w:fill="auto"/>
        </w:rPr>
        <w:t>（</w:t>
      </w:r>
      <w:r>
        <w:rPr>
          <w:rFonts w:hint="eastAsia" w:ascii="仿宋_GB2312" w:hAnsi="仿宋_GB2312" w:eastAsia="仿宋_GB2312" w:cs="仿宋_GB2312"/>
          <w:color w:val="000000"/>
          <w:spacing w:val="0"/>
          <w:w w:val="100"/>
          <w:sz w:val="32"/>
          <w:szCs w:val="32"/>
          <w:highlight w:val="none"/>
          <w:shd w:val="clear" w:color="auto" w:fill="auto"/>
          <w:lang w:eastAsia="zh-CN"/>
        </w:rPr>
        <w:t>二</w:t>
      </w:r>
      <w:r>
        <w:rPr>
          <w:rFonts w:hint="eastAsia" w:ascii="仿宋_GB2312" w:hAnsi="仿宋_GB2312" w:eastAsia="仿宋_GB2312" w:cs="仿宋_GB2312"/>
          <w:color w:val="000000"/>
          <w:spacing w:val="0"/>
          <w:w w:val="100"/>
          <w:sz w:val="32"/>
          <w:szCs w:val="32"/>
          <w:highlight w:val="none"/>
          <w:shd w:val="clear" w:color="auto" w:fill="auto"/>
        </w:rPr>
        <w:t>）</w:t>
      </w:r>
      <w:r>
        <w:rPr>
          <w:rFonts w:hint="eastAsia" w:ascii="仿宋_GB2312" w:hAnsi="仿宋_GB2312" w:eastAsia="仿宋_GB2312" w:cs="仿宋_GB2312"/>
          <w:sz w:val="32"/>
          <w:szCs w:val="32"/>
          <w:highlight w:val="none"/>
          <w:u w:val="none"/>
        </w:rPr>
        <w:t>招聘的教师安排在县以下（不含县城所在地）农村中小学校（含村小、教学点）</w:t>
      </w:r>
      <w:r>
        <w:rPr>
          <w:rFonts w:hint="eastAsia" w:ascii="仿宋_GB2312" w:hAnsi="仿宋_GB2312" w:eastAsia="仿宋_GB2312" w:cs="仿宋_GB2312"/>
          <w:color w:val="000000"/>
          <w:spacing w:val="0"/>
          <w:w w:val="100"/>
          <w:kern w:val="0"/>
          <w:sz w:val="32"/>
          <w:szCs w:val="32"/>
          <w:highlight w:val="none"/>
          <w:shd w:val="clear" w:color="auto" w:fill="auto"/>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bCs/>
          <w:color w:val="000000"/>
          <w:spacing w:val="0"/>
          <w:w w:val="100"/>
          <w:sz w:val="32"/>
          <w:szCs w:val="32"/>
          <w:highlight w:val="none"/>
          <w:shd w:val="clear" w:color="auto" w:fill="auto"/>
        </w:rPr>
      </w:pPr>
      <w:r>
        <w:rPr>
          <w:rFonts w:hint="eastAsia" w:ascii="仿宋_GB2312" w:hAnsi="仿宋_GB2312" w:eastAsia="仿宋_GB2312" w:cs="仿宋_GB2312"/>
          <w:b w:val="0"/>
          <w:bCs/>
          <w:i w:val="0"/>
          <w:caps w:val="0"/>
          <w:color w:val="000000"/>
          <w:spacing w:val="0"/>
          <w:w w:val="100"/>
          <w:sz w:val="32"/>
          <w:szCs w:val="32"/>
          <w:highlight w:val="none"/>
          <w:u w:val="none"/>
          <w:shd w:val="clear" w:color="auto" w:fill="auto"/>
          <w:lang w:val="en-US" w:eastAsia="zh-CN"/>
        </w:rPr>
        <w:t>（三）</w:t>
      </w:r>
      <w:r>
        <w:rPr>
          <w:rFonts w:hint="eastAsia" w:ascii="仿宋_GB2312" w:hAnsi="仿宋_GB2312" w:eastAsia="仿宋_GB2312" w:cs="仿宋_GB2312"/>
          <w:color w:val="000000"/>
          <w:spacing w:val="0"/>
          <w:w w:val="100"/>
          <w:sz w:val="32"/>
          <w:szCs w:val="32"/>
          <w:highlight w:val="none"/>
          <w:shd w:val="clear" w:color="auto" w:fill="auto"/>
        </w:rPr>
        <w:t>“特岗计划”招聘的教师</w:t>
      </w:r>
      <w:r>
        <w:rPr>
          <w:rFonts w:hint="eastAsia" w:ascii="仿宋_GB2312" w:hAnsi="仿宋_GB2312" w:eastAsia="仿宋_GB2312" w:cs="仿宋_GB2312"/>
          <w:bCs/>
          <w:color w:val="000000"/>
          <w:sz w:val="32"/>
          <w:szCs w:val="32"/>
          <w:highlight w:val="none"/>
          <w:shd w:val="clear" w:color="auto" w:fill="auto"/>
          <w:lang w:val="en-US" w:eastAsia="zh-CN"/>
        </w:rPr>
        <w:t>服务期</w:t>
      </w:r>
      <w:r>
        <w:rPr>
          <w:rFonts w:hint="eastAsia" w:ascii="仿宋_GB2312" w:hAnsi="仿宋_GB2312" w:eastAsia="仿宋_GB2312" w:cs="仿宋_GB2312"/>
          <w:bCs/>
          <w:color w:val="000000"/>
          <w:spacing w:val="0"/>
          <w:w w:val="100"/>
          <w:sz w:val="32"/>
          <w:szCs w:val="32"/>
          <w:highlight w:val="none"/>
          <w:shd w:val="clear" w:color="auto" w:fill="auto"/>
        </w:rPr>
        <w:t>为</w:t>
      </w:r>
      <w:r>
        <w:rPr>
          <w:rFonts w:hint="eastAsia" w:ascii="仿宋_GB2312" w:hAnsi="仿宋_GB2312" w:eastAsia="仿宋_GB2312" w:cs="仿宋_GB2312"/>
          <w:bCs/>
          <w:color w:val="000000"/>
          <w:spacing w:val="0"/>
          <w:w w:val="100"/>
          <w:sz w:val="32"/>
          <w:szCs w:val="32"/>
          <w:highlight w:val="none"/>
          <w:shd w:val="clear" w:color="auto" w:fill="auto"/>
          <w:lang w:eastAsia="zh-CN"/>
        </w:rPr>
        <w:t>三</w:t>
      </w:r>
      <w:r>
        <w:rPr>
          <w:rFonts w:hint="eastAsia" w:ascii="仿宋_GB2312" w:hAnsi="仿宋_GB2312" w:eastAsia="仿宋_GB2312" w:cs="仿宋_GB2312"/>
          <w:bCs/>
          <w:color w:val="000000"/>
          <w:spacing w:val="0"/>
          <w:w w:val="100"/>
          <w:sz w:val="32"/>
          <w:szCs w:val="32"/>
          <w:highlight w:val="none"/>
          <w:shd w:val="clear" w:color="auto" w:fill="auto"/>
        </w:rPr>
        <w:t>年，</w:t>
      </w:r>
      <w:r>
        <w:rPr>
          <w:rFonts w:hint="eastAsia" w:ascii="仿宋_GB2312" w:hAnsi="仿宋_GB2312" w:eastAsia="仿宋_GB2312" w:cs="仿宋_GB2312"/>
          <w:bCs/>
          <w:color w:val="000000"/>
          <w:spacing w:val="0"/>
          <w:w w:val="100"/>
          <w:sz w:val="32"/>
          <w:szCs w:val="32"/>
          <w:highlight w:val="none"/>
          <w:shd w:val="clear" w:color="auto" w:fill="auto"/>
          <w:lang w:val="en-US" w:eastAsia="zh-CN"/>
        </w:rPr>
        <w:t>特岗教师</w:t>
      </w:r>
      <w:r>
        <w:rPr>
          <w:rFonts w:hint="eastAsia" w:ascii="仿宋_GB2312" w:hAnsi="仿宋_GB2312" w:eastAsia="仿宋_GB2312" w:cs="仿宋_GB2312"/>
          <w:bCs/>
          <w:color w:val="000000"/>
          <w:sz w:val="32"/>
          <w:szCs w:val="32"/>
          <w:highlight w:val="none"/>
          <w:shd w:val="clear" w:color="auto" w:fill="auto"/>
          <w:lang w:val="en-US" w:eastAsia="zh-CN"/>
        </w:rPr>
        <w:t>服务期</w:t>
      </w:r>
      <w:r>
        <w:rPr>
          <w:rFonts w:hint="eastAsia" w:ascii="仿宋_GB2312" w:hAnsi="仿宋_GB2312" w:eastAsia="仿宋_GB2312" w:cs="仿宋_GB2312"/>
          <w:bCs/>
          <w:color w:val="000000"/>
          <w:spacing w:val="0"/>
          <w:w w:val="100"/>
          <w:sz w:val="32"/>
          <w:szCs w:val="32"/>
          <w:highlight w:val="none"/>
          <w:shd w:val="clear" w:color="auto" w:fill="auto"/>
        </w:rPr>
        <w:t>内纳入当地教师队伍</w:t>
      </w:r>
      <w:r>
        <w:rPr>
          <w:rFonts w:hint="eastAsia" w:ascii="仿宋_GB2312" w:hAnsi="仿宋_GB2312" w:eastAsia="仿宋_GB2312" w:cs="仿宋_GB2312"/>
          <w:bCs/>
          <w:color w:val="000000"/>
          <w:spacing w:val="0"/>
          <w:w w:val="100"/>
          <w:sz w:val="32"/>
          <w:szCs w:val="32"/>
          <w:highlight w:val="none"/>
          <w:shd w:val="clear" w:color="auto" w:fill="auto"/>
          <w:lang w:val="en-US" w:eastAsia="zh-CN"/>
        </w:rPr>
        <w:t>统筹</w:t>
      </w:r>
      <w:r>
        <w:rPr>
          <w:rFonts w:hint="eastAsia" w:ascii="仿宋_GB2312" w:hAnsi="仿宋_GB2312" w:eastAsia="仿宋_GB2312" w:cs="仿宋_GB2312"/>
          <w:bCs/>
          <w:color w:val="000000"/>
          <w:spacing w:val="0"/>
          <w:w w:val="100"/>
          <w:sz w:val="32"/>
          <w:szCs w:val="32"/>
          <w:highlight w:val="none"/>
          <w:shd w:val="clear" w:color="auto" w:fill="auto"/>
        </w:rPr>
        <w:t>管理。</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 w:hAnsi="仿宋" w:eastAsia="仿宋" w:cs="Times New Roman"/>
          <w:b w:val="0"/>
          <w:bCs/>
          <w:color w:val="000000" w:themeColor="text1"/>
          <w:spacing w:val="0"/>
          <w:w w:val="100"/>
          <w:sz w:val="32"/>
          <w:szCs w:val="32"/>
          <w:shd w:val="clear" w:color="auto" w:fill="auto"/>
          <w:lang w:eastAsia="zh-CN"/>
          <w14:textFill>
            <w14:solidFill>
              <w14:schemeClr w14:val="tx1"/>
            </w14:solidFill>
          </w14:textFill>
        </w:rPr>
      </w:pPr>
      <w:r>
        <w:rPr>
          <w:rFonts w:hint="eastAsia" w:ascii="黑体" w:hAnsi="黑体" w:eastAsia="黑体" w:cs="Times New Roman"/>
          <w:bCs/>
          <w:color w:val="000000" w:themeColor="text1"/>
          <w:spacing w:val="0"/>
          <w:w w:val="100"/>
          <w:sz w:val="32"/>
          <w:szCs w:val="32"/>
          <w:shd w:val="clear" w:color="auto" w:fill="auto"/>
          <w14:textFill>
            <w14:solidFill>
              <w14:schemeClr w14:val="tx1"/>
            </w14:solidFill>
          </w14:textFill>
        </w:rPr>
        <w:t>三、招聘条件</w:t>
      </w:r>
    </w:p>
    <w:p>
      <w:pPr>
        <w:keepNext w:val="0"/>
        <w:keepLines w:val="0"/>
        <w:pageBreakBefore w:val="0"/>
        <w:kinsoku/>
        <w:wordWrap/>
        <w:overflowPunct/>
        <w:topLinePunct w:val="0"/>
        <w:bidi w:val="0"/>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w w:val="100"/>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color w:val="000000" w:themeColor="text1"/>
          <w:spacing w:val="0"/>
          <w:w w:val="100"/>
          <w:sz w:val="32"/>
          <w:szCs w:val="32"/>
          <w:highlight w:val="none"/>
          <w:shd w:val="clear" w:color="auto" w:fill="auto"/>
          <w14:textFill>
            <w14:solidFill>
              <w14:schemeClr w14:val="tx1"/>
            </w14:solidFill>
          </w14:textFill>
        </w:rPr>
        <w:t>（一）热爱社会主义祖国，拥护党的各项方针、政策，热爱教育事业，</w:t>
      </w:r>
      <w:r>
        <w:rPr>
          <w:rFonts w:hint="eastAsia" w:ascii="仿宋_GB2312" w:hAnsi="仿宋_GB2312" w:eastAsia="仿宋_GB2312" w:cs="仿宋_GB2312"/>
          <w:b w:val="0"/>
          <w:bCs/>
          <w:color w:val="000000" w:themeColor="text1"/>
          <w:spacing w:val="0"/>
          <w:w w:val="100"/>
          <w:sz w:val="32"/>
          <w:szCs w:val="32"/>
          <w:highlight w:val="none"/>
          <w:shd w:val="clear" w:color="auto" w:fill="auto"/>
          <w:lang w:val="en-US" w:eastAsia="zh-CN"/>
          <w14:textFill>
            <w14:solidFill>
              <w14:schemeClr w14:val="tx1"/>
            </w14:solidFill>
          </w14:textFill>
        </w:rPr>
        <w:t>符合招聘岗位要求，符合《中华人民共和国教师法》《教师资格条例》等法律法规规定的普通话水平、身体条件、心理条件和相应的资格，符合新时代中小学、幼儿园教师职业行为十项准则要求，</w:t>
      </w:r>
      <w:r>
        <w:rPr>
          <w:rFonts w:hint="eastAsia" w:ascii="仿宋_GB2312" w:hAnsi="仿宋_GB2312" w:eastAsia="仿宋_GB2312" w:cs="仿宋_GB2312"/>
          <w:b w:val="0"/>
          <w:bCs/>
          <w:color w:val="000000" w:themeColor="text1"/>
          <w:spacing w:val="0"/>
          <w:w w:val="100"/>
          <w:sz w:val="32"/>
          <w:szCs w:val="32"/>
          <w:highlight w:val="none"/>
          <w:shd w:val="clear" w:color="auto" w:fill="auto"/>
          <w:lang w:eastAsia="zh-CN"/>
          <w14:textFill>
            <w14:solidFill>
              <w14:schemeClr w14:val="tx1"/>
            </w14:solidFill>
          </w14:textFill>
        </w:rPr>
        <w:t>无</w:t>
      </w:r>
      <w:r>
        <w:rPr>
          <w:rFonts w:hint="eastAsia" w:ascii="仿宋_GB2312" w:hAnsi="仿宋_GB2312" w:eastAsia="仿宋_GB2312" w:cs="仿宋_GB2312"/>
          <w:b w:val="0"/>
          <w:bCs/>
          <w:color w:val="000000" w:themeColor="text1"/>
          <w:spacing w:val="0"/>
          <w:w w:val="100"/>
          <w:sz w:val="32"/>
          <w:szCs w:val="32"/>
          <w:highlight w:val="none"/>
          <w:shd w:val="clear" w:color="auto" w:fill="auto"/>
          <w:lang w:val="en-US" w:eastAsia="zh-CN"/>
          <w14:textFill>
            <w14:solidFill>
              <w14:schemeClr w14:val="tx1"/>
            </w14:solidFill>
          </w14:textFill>
        </w:rPr>
        <w:t>刑事犯罪</w:t>
      </w:r>
      <w:r>
        <w:rPr>
          <w:rFonts w:hint="eastAsia" w:ascii="仿宋_GB2312" w:hAnsi="仿宋_GB2312" w:eastAsia="仿宋_GB2312" w:cs="仿宋_GB2312"/>
          <w:b w:val="0"/>
          <w:bCs/>
          <w:color w:val="000000" w:themeColor="text1"/>
          <w:spacing w:val="0"/>
          <w:w w:val="100"/>
          <w:sz w:val="32"/>
          <w:szCs w:val="32"/>
          <w:highlight w:val="none"/>
          <w:shd w:val="clear" w:color="auto" w:fill="auto"/>
          <w:lang w:eastAsia="zh-CN"/>
          <w14:textFill>
            <w14:solidFill>
              <w14:schemeClr w14:val="tx1"/>
            </w14:solidFill>
          </w14:textFill>
        </w:rPr>
        <w:t>记录</w:t>
      </w:r>
      <w:r>
        <w:rPr>
          <w:rFonts w:hint="eastAsia" w:ascii="仿宋_GB2312" w:hAnsi="仿宋_GB2312" w:eastAsia="仿宋_GB2312" w:cs="仿宋_GB2312"/>
          <w:b w:val="0"/>
          <w:bCs/>
          <w:color w:val="000000" w:themeColor="text1"/>
          <w:spacing w:val="0"/>
          <w:w w:val="100"/>
          <w:sz w:val="32"/>
          <w:szCs w:val="32"/>
          <w:highlight w:val="none"/>
          <w:shd w:val="clear" w:color="auto" w:fill="auto"/>
          <w:lang w:val="en-US" w:eastAsia="zh-CN"/>
          <w14:textFill>
            <w14:solidFill>
              <w14:schemeClr w14:val="tx1"/>
            </w14:solidFill>
          </w14:textFill>
        </w:rPr>
        <w:t>和其他不得聘用的违法记录</w:t>
      </w:r>
      <w:r>
        <w:rPr>
          <w:rFonts w:hint="eastAsia" w:ascii="仿宋_GB2312" w:hAnsi="仿宋_GB2312" w:eastAsia="仿宋_GB2312" w:cs="仿宋_GB2312"/>
          <w:b w:val="0"/>
          <w:bCs/>
          <w:color w:val="000000" w:themeColor="text1"/>
          <w:spacing w:val="0"/>
          <w:w w:val="100"/>
          <w:sz w:val="32"/>
          <w:szCs w:val="32"/>
          <w:highlight w:val="none"/>
          <w:shd w:val="clear" w:color="auto" w:fill="auto"/>
          <w14:textFill>
            <w14:solidFill>
              <w14:schemeClr w14:val="tx1"/>
            </w14:solidFill>
          </w14:textFill>
        </w:rPr>
        <w:t>。</w:t>
      </w:r>
      <w:r>
        <w:rPr>
          <w:rFonts w:hint="eastAsia" w:ascii="仿宋_GB2312" w:hAnsi="仿宋_GB2312" w:eastAsia="仿宋_GB2312" w:cs="仿宋_GB2312"/>
          <w:b w:val="0"/>
          <w:bCs/>
          <w:color w:val="000000" w:themeColor="text1"/>
          <w:spacing w:val="0"/>
          <w:w w:val="100"/>
          <w:sz w:val="32"/>
          <w:szCs w:val="32"/>
          <w:highlight w:val="none"/>
          <w:shd w:val="clear" w:color="auto" w:fill="auto"/>
          <w:lang w:val="en-US" w:eastAsia="zh-CN"/>
          <w14:textFill>
            <w14:solidFill>
              <w14:schemeClr w14:val="tx1"/>
            </w14:solidFill>
          </w14:textFill>
        </w:rPr>
        <w:t xml:space="preserve"> </w:t>
      </w:r>
    </w:p>
    <w:p>
      <w:pPr>
        <w:keepNext w:val="0"/>
        <w:keepLines w:val="0"/>
        <w:pageBreakBefore w:val="0"/>
        <w:kinsoku/>
        <w:wordWrap/>
        <w:overflowPunct/>
        <w:topLinePunct w:val="0"/>
        <w:bidi w:val="0"/>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w w:val="100"/>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color w:val="000000" w:themeColor="text1"/>
          <w:spacing w:val="0"/>
          <w:w w:val="100"/>
          <w:sz w:val="32"/>
          <w:szCs w:val="32"/>
          <w:highlight w:val="none"/>
          <w:shd w:val="clear" w:color="auto" w:fill="auto"/>
          <w14:textFill>
            <w14:solidFill>
              <w14:schemeClr w14:val="tx1"/>
            </w14:solidFill>
          </w14:textFill>
        </w:rPr>
        <w:t>（</w:t>
      </w:r>
      <w:r>
        <w:rPr>
          <w:rFonts w:hint="eastAsia" w:ascii="仿宋_GB2312" w:hAnsi="仿宋_GB2312" w:eastAsia="仿宋_GB2312" w:cs="仿宋_GB2312"/>
          <w:b w:val="0"/>
          <w:bCs/>
          <w:color w:val="000000" w:themeColor="text1"/>
          <w:spacing w:val="0"/>
          <w:w w:val="100"/>
          <w:sz w:val="32"/>
          <w:szCs w:val="32"/>
          <w:highlight w:val="none"/>
          <w:shd w:val="clear" w:color="auto" w:fill="auto"/>
          <w:lang w:val="en-US" w:eastAsia="zh-CN"/>
          <w14:textFill>
            <w14:solidFill>
              <w14:schemeClr w14:val="tx1"/>
            </w14:solidFill>
          </w14:textFill>
        </w:rPr>
        <w:t>二</w:t>
      </w:r>
      <w:r>
        <w:rPr>
          <w:rFonts w:hint="eastAsia" w:ascii="仿宋_GB2312" w:hAnsi="仿宋_GB2312" w:eastAsia="仿宋_GB2312" w:cs="仿宋_GB2312"/>
          <w:b w:val="0"/>
          <w:bCs/>
          <w:color w:val="000000" w:themeColor="text1"/>
          <w:spacing w:val="0"/>
          <w:w w:val="100"/>
          <w:sz w:val="32"/>
          <w:szCs w:val="32"/>
          <w:highlight w:val="none"/>
          <w:shd w:val="clear" w:color="auto" w:fill="auto"/>
          <w14:textFill>
            <w14:solidFill>
              <w14:schemeClr w14:val="tx1"/>
            </w14:solidFill>
          </w14:textFill>
        </w:rPr>
        <w:t>）</w:t>
      </w:r>
      <w:r>
        <w:rPr>
          <w:rFonts w:hint="eastAsia" w:ascii="仿宋_GB2312" w:hAnsi="仿宋_GB2312" w:eastAsia="仿宋_GB2312" w:cs="仿宋_GB2312"/>
          <w:b w:val="0"/>
          <w:bCs/>
          <w:color w:val="000000" w:themeColor="text1"/>
          <w:spacing w:val="0"/>
          <w:w w:val="100"/>
          <w:sz w:val="32"/>
          <w:szCs w:val="32"/>
          <w:highlight w:val="none"/>
          <w:shd w:val="clear" w:color="auto" w:fill="auto"/>
          <w:lang w:val="en-US" w:eastAsia="zh-CN"/>
          <w14:textFill>
            <w14:solidFill>
              <w14:schemeClr w14:val="tx1"/>
            </w14:solidFill>
          </w14:textFill>
        </w:rPr>
        <w:t>学历条件</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以普通高校本科及以上毕业生为主，鼓励本科师范专业毕业生应聘，可适当招聘高等师范专科毕业生。</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本科及以上学历，可以报考初中、小学教师招聘岗位</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高等师范</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专科学历</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和非师范院校师范</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教育</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类专业大专学历，只能报考小学教师招聘岗位。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640" w:firstLineChars="200"/>
        <w:textAlignment w:val="auto"/>
        <w:rPr>
          <w:rStyle w:val="11"/>
          <w:rFonts w:hint="eastAsia" w:ascii="仿宋_GB2312" w:hAnsi="仿宋_GB2312" w:eastAsia="仿宋_GB2312" w:cs="仿宋_GB2312"/>
          <w:b w:val="0"/>
          <w:bCs/>
          <w:color w:val="000000" w:themeColor="text1"/>
          <w:spacing w:val="0"/>
          <w:w w:val="100"/>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color w:val="000000" w:themeColor="text1"/>
          <w:spacing w:val="0"/>
          <w:w w:val="100"/>
          <w:sz w:val="32"/>
          <w:szCs w:val="32"/>
          <w:highlight w:val="none"/>
          <w:shd w:val="clear" w:color="auto" w:fill="auto"/>
          <w14:textFill>
            <w14:solidFill>
              <w14:schemeClr w14:val="tx1"/>
            </w14:solidFill>
          </w14:textFill>
        </w:rPr>
        <w:t>（</w:t>
      </w:r>
      <w:r>
        <w:rPr>
          <w:rFonts w:hint="eastAsia" w:ascii="仿宋_GB2312" w:hAnsi="仿宋_GB2312" w:eastAsia="仿宋_GB2312" w:cs="仿宋_GB2312"/>
          <w:b w:val="0"/>
          <w:bCs/>
          <w:color w:val="000000" w:themeColor="text1"/>
          <w:spacing w:val="0"/>
          <w:w w:val="100"/>
          <w:sz w:val="32"/>
          <w:szCs w:val="32"/>
          <w:highlight w:val="none"/>
          <w:shd w:val="clear" w:color="auto" w:fill="auto"/>
          <w:lang w:val="en-US" w:eastAsia="zh-CN"/>
          <w14:textFill>
            <w14:solidFill>
              <w14:schemeClr w14:val="tx1"/>
            </w14:solidFill>
          </w14:textFill>
        </w:rPr>
        <w:t>三</w:t>
      </w:r>
      <w:r>
        <w:rPr>
          <w:rFonts w:hint="eastAsia" w:ascii="仿宋_GB2312" w:hAnsi="仿宋_GB2312" w:eastAsia="仿宋_GB2312" w:cs="仿宋_GB2312"/>
          <w:b w:val="0"/>
          <w:bCs/>
          <w:color w:val="000000" w:themeColor="text1"/>
          <w:spacing w:val="0"/>
          <w:w w:val="100"/>
          <w:sz w:val="32"/>
          <w:szCs w:val="32"/>
          <w:highlight w:val="none"/>
          <w:shd w:val="clear" w:color="auto" w:fill="auto"/>
          <w14:textFill>
            <w14:solidFill>
              <w14:schemeClr w14:val="tx1"/>
            </w14:solidFill>
          </w14:textFill>
        </w:rPr>
        <w:t>）</w:t>
      </w:r>
      <w:r>
        <w:rPr>
          <w:rStyle w:val="11"/>
          <w:rFonts w:hint="eastAsia" w:ascii="仿宋_GB2312" w:hAnsi="仿宋_GB2312" w:eastAsia="仿宋_GB2312" w:cs="仿宋_GB2312"/>
          <w:b w:val="0"/>
          <w:bCs/>
          <w:color w:val="000000" w:themeColor="text1"/>
          <w:spacing w:val="0"/>
          <w:w w:val="100"/>
          <w:sz w:val="32"/>
          <w:szCs w:val="32"/>
          <w:highlight w:val="none"/>
          <w:shd w:val="clear" w:color="auto" w:fill="auto"/>
          <w14:textFill>
            <w14:solidFill>
              <w14:schemeClr w14:val="tx1"/>
            </w14:solidFill>
          </w14:textFill>
        </w:rPr>
        <w:t>具</w:t>
      </w:r>
      <w:r>
        <w:rPr>
          <w:rStyle w:val="11"/>
          <w:rFonts w:hint="eastAsia" w:ascii="仿宋_GB2312" w:hAnsi="仿宋_GB2312" w:eastAsia="仿宋_GB2312" w:cs="仿宋_GB2312"/>
          <w:b w:val="0"/>
          <w:bCs/>
          <w:color w:val="000000" w:themeColor="text1"/>
          <w:spacing w:val="0"/>
          <w:w w:val="100"/>
          <w:sz w:val="32"/>
          <w:szCs w:val="32"/>
          <w:highlight w:val="none"/>
          <w:shd w:val="clear" w:color="auto" w:fill="auto"/>
          <w:lang w:val="en-US" w:eastAsia="zh-CN"/>
          <w14:textFill>
            <w14:solidFill>
              <w14:schemeClr w14:val="tx1"/>
            </w14:solidFill>
          </w14:textFill>
        </w:rPr>
        <w:t>有</w:t>
      </w:r>
      <w:r>
        <w:rPr>
          <w:rStyle w:val="11"/>
          <w:rFonts w:hint="eastAsia" w:ascii="仿宋_GB2312" w:hAnsi="仿宋_GB2312" w:eastAsia="仿宋_GB2312" w:cs="仿宋_GB2312"/>
          <w:b w:val="0"/>
          <w:bCs/>
          <w:color w:val="000000" w:themeColor="text1"/>
          <w:spacing w:val="0"/>
          <w:w w:val="100"/>
          <w:sz w:val="32"/>
          <w:szCs w:val="32"/>
          <w:highlight w:val="none"/>
          <w:shd w:val="clear" w:color="auto" w:fill="auto"/>
          <w14:textFill>
            <w14:solidFill>
              <w14:schemeClr w14:val="tx1"/>
            </w14:solidFill>
          </w14:textFill>
        </w:rPr>
        <w:t>相应</w:t>
      </w:r>
      <w:r>
        <w:rPr>
          <w:rStyle w:val="11"/>
          <w:rFonts w:hint="eastAsia" w:ascii="仿宋_GB2312" w:hAnsi="仿宋_GB2312" w:eastAsia="仿宋_GB2312" w:cs="仿宋_GB2312"/>
          <w:b w:val="0"/>
          <w:bCs/>
          <w:color w:val="000000" w:themeColor="text1"/>
          <w:spacing w:val="0"/>
          <w:w w:val="100"/>
          <w:sz w:val="32"/>
          <w:szCs w:val="32"/>
          <w:highlight w:val="none"/>
          <w:shd w:val="clear" w:color="auto" w:fill="auto"/>
          <w:lang w:val="en-US" w:eastAsia="zh-CN"/>
          <w14:textFill>
            <w14:solidFill>
              <w14:schemeClr w14:val="tx1"/>
            </w14:solidFill>
          </w14:textFill>
        </w:rPr>
        <w:t>的教师</w:t>
      </w:r>
      <w:r>
        <w:rPr>
          <w:rStyle w:val="11"/>
          <w:rFonts w:hint="eastAsia" w:ascii="仿宋_GB2312" w:hAnsi="仿宋_GB2312" w:eastAsia="仿宋_GB2312" w:cs="仿宋_GB2312"/>
          <w:b w:val="0"/>
          <w:bCs/>
          <w:color w:val="000000" w:themeColor="text1"/>
          <w:spacing w:val="0"/>
          <w:w w:val="100"/>
          <w:sz w:val="32"/>
          <w:szCs w:val="32"/>
          <w:highlight w:val="none"/>
          <w:shd w:val="clear" w:color="auto" w:fill="auto"/>
          <w14:textFill>
            <w14:solidFill>
              <w14:schemeClr w14:val="tx1"/>
            </w14:solidFill>
          </w14:textFill>
        </w:rPr>
        <w:t>资格</w:t>
      </w:r>
      <w:r>
        <w:rPr>
          <w:rStyle w:val="11"/>
          <w:rFonts w:hint="eastAsia" w:ascii="仿宋_GB2312" w:hAnsi="仿宋_GB2312" w:eastAsia="仿宋_GB2312" w:cs="仿宋_GB2312"/>
          <w:b w:val="0"/>
          <w:bCs/>
          <w:color w:val="000000" w:themeColor="text1"/>
          <w:spacing w:val="0"/>
          <w:w w:val="100"/>
          <w:sz w:val="32"/>
          <w:szCs w:val="32"/>
          <w:highlight w:val="none"/>
          <w:shd w:val="clear" w:color="auto" w:fill="auto"/>
          <w:lang w:val="en-US" w:eastAsia="zh-CN"/>
          <w14:textFill>
            <w14:solidFill>
              <w14:schemeClr w14:val="tx1"/>
            </w14:solidFill>
          </w14:textFill>
        </w:rPr>
        <w:t>证书。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color w:val="000000" w:themeColor="text1"/>
          <w:spacing w:val="0"/>
          <w:w w:val="100"/>
          <w:sz w:val="32"/>
          <w:szCs w:val="32"/>
          <w:highlight w:val="none"/>
          <w:shd w:val="clear" w:color="auto" w:fill="auto"/>
          <w:lang w:val="en-US"/>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auto"/>
          <w:lang w:val="en-US" w:eastAsia="zh-CN"/>
          <w14:textFill>
            <w14:solidFill>
              <w14:schemeClr w14:val="tx1"/>
            </w14:solidFill>
          </w14:textFill>
        </w:rPr>
        <w:t>对于在2021年及2022年中小学（含幼儿园、中等职业学校）教师资格考试中受疫情影响的考生（2021年及2022年中小学教师资格考试（NTCE）笔试成绩单或面试成绩单“受到疫情影响”栏标注为“是”），可以参加特岗教师招聘，通过特岗教师招聘的可以先上岗从事辅助性教育教学工作，再参加考试并取得教师资格。对于上述“先上岗后考证”的人员，自签订聘用合同之日起1年内未取得相应教师资格证书的，应当依法解除聘用合同。</w:t>
      </w:r>
    </w:p>
    <w:p>
      <w:pPr>
        <w:pStyle w:val="13"/>
        <w:pageBreakBefore w:val="0"/>
        <w:widowControl/>
        <w:kinsoku/>
        <w:wordWrap/>
        <w:overflowPunct/>
        <w:topLinePunct w:val="0"/>
        <w:bidi w:val="0"/>
        <w:snapToGrid/>
        <w:spacing w:before="0" w:beforeLines="0" w:beforeAutospacing="0" w:after="0" w:afterLines="0" w:afterAutospacing="0" w:line="56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对持有有效期内相应学科学段《中小学教师资格考试合格证明》并提交认证的考生（需提供认证登记成功截图），可以参加特岗教师招聘，但需在8月中旬签约前取得教师资格证书，否则不予签约。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i w:val="0"/>
          <w:caps w:val="0"/>
          <w:color w:val="000000" w:themeColor="text1"/>
          <w:spacing w:val="0"/>
          <w:w w:val="100"/>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w w:val="100"/>
          <w:sz w:val="32"/>
          <w:szCs w:val="32"/>
          <w:highlight w:val="none"/>
          <w:shd w:val="clear" w:color="auto" w:fill="auto"/>
          <w14:textFill>
            <w14:solidFill>
              <w14:schemeClr w14:val="tx1"/>
            </w14:solidFill>
          </w14:textFill>
        </w:rPr>
        <w:t>教师资格证书的任教</w:t>
      </w:r>
      <w:r>
        <w:rPr>
          <w:rFonts w:hint="eastAsia" w:ascii="仿宋_GB2312" w:hAnsi="仿宋_GB2312" w:eastAsia="仿宋_GB2312" w:cs="仿宋_GB2312"/>
          <w:b w:val="0"/>
          <w:bCs/>
          <w:i w:val="0"/>
          <w:caps w:val="0"/>
          <w:color w:val="000000" w:themeColor="text1"/>
          <w:spacing w:val="0"/>
          <w:w w:val="100"/>
          <w:sz w:val="32"/>
          <w:szCs w:val="32"/>
          <w:highlight w:val="none"/>
          <w:shd w:val="clear" w:color="auto" w:fill="auto"/>
          <w:lang w:eastAsia="zh-CN"/>
          <w14:textFill>
            <w14:solidFill>
              <w14:schemeClr w14:val="tx1"/>
            </w14:solidFill>
          </w14:textFill>
        </w:rPr>
        <w:t>学段、</w:t>
      </w:r>
      <w:r>
        <w:rPr>
          <w:rFonts w:hint="eastAsia" w:ascii="仿宋_GB2312" w:hAnsi="仿宋_GB2312" w:eastAsia="仿宋_GB2312" w:cs="仿宋_GB2312"/>
          <w:b w:val="0"/>
          <w:bCs/>
          <w:i w:val="0"/>
          <w:caps w:val="0"/>
          <w:color w:val="000000" w:themeColor="text1"/>
          <w:spacing w:val="0"/>
          <w:w w:val="100"/>
          <w:sz w:val="32"/>
          <w:szCs w:val="32"/>
          <w:highlight w:val="none"/>
          <w:shd w:val="clear" w:color="auto" w:fill="auto"/>
          <w14:textFill>
            <w14:solidFill>
              <w14:schemeClr w14:val="tx1"/>
            </w14:solidFill>
          </w14:textFill>
        </w:rPr>
        <w:t>学科</w:t>
      </w:r>
      <w:r>
        <w:rPr>
          <w:rFonts w:hint="eastAsia" w:ascii="仿宋_GB2312" w:hAnsi="仿宋_GB2312" w:eastAsia="仿宋_GB2312" w:cs="仿宋_GB2312"/>
          <w:b w:val="0"/>
          <w:bCs/>
          <w:i w:val="0"/>
          <w:caps w:val="0"/>
          <w:color w:val="000000" w:themeColor="text1"/>
          <w:spacing w:val="0"/>
          <w:w w:val="100"/>
          <w:sz w:val="32"/>
          <w:szCs w:val="32"/>
          <w:highlight w:val="none"/>
          <w:shd w:val="clear" w:color="auto" w:fill="auto"/>
          <w:lang w:eastAsia="zh-CN"/>
          <w14:textFill>
            <w14:solidFill>
              <w14:schemeClr w14:val="tx1"/>
            </w14:solidFill>
          </w14:textFill>
        </w:rPr>
        <w:t>要符合</w:t>
      </w:r>
      <w:r>
        <w:rPr>
          <w:rFonts w:hint="eastAsia" w:ascii="仿宋_GB2312" w:hAnsi="仿宋_GB2312" w:eastAsia="仿宋_GB2312" w:cs="仿宋_GB2312"/>
          <w:b w:val="0"/>
          <w:bCs/>
          <w:i w:val="0"/>
          <w:caps w:val="0"/>
          <w:color w:val="000000" w:themeColor="text1"/>
          <w:spacing w:val="0"/>
          <w:w w:val="100"/>
          <w:sz w:val="32"/>
          <w:szCs w:val="32"/>
          <w:highlight w:val="none"/>
          <w:shd w:val="clear" w:color="auto" w:fill="auto"/>
          <w14:textFill>
            <w14:solidFill>
              <w14:schemeClr w14:val="tx1"/>
            </w14:solidFill>
          </w14:textFill>
        </w:rPr>
        <w:t>招聘岗位</w:t>
      </w:r>
      <w:r>
        <w:rPr>
          <w:rFonts w:hint="eastAsia" w:ascii="仿宋_GB2312" w:hAnsi="仿宋_GB2312" w:eastAsia="仿宋_GB2312" w:cs="仿宋_GB2312"/>
          <w:b w:val="0"/>
          <w:bCs/>
          <w:i w:val="0"/>
          <w:caps w:val="0"/>
          <w:color w:val="000000" w:themeColor="text1"/>
          <w:spacing w:val="0"/>
          <w:w w:val="100"/>
          <w:sz w:val="32"/>
          <w:szCs w:val="32"/>
          <w:highlight w:val="none"/>
          <w:shd w:val="clear" w:color="auto" w:fill="auto"/>
          <w:lang w:eastAsia="zh-CN"/>
          <w14:textFill>
            <w14:solidFill>
              <w14:schemeClr w14:val="tx1"/>
            </w14:solidFill>
          </w14:textFill>
        </w:rPr>
        <w:t>要求，</w:t>
      </w:r>
      <w:r>
        <w:rPr>
          <w:rFonts w:hint="eastAsia" w:ascii="仿宋_GB2312" w:hAnsi="仿宋_GB2312" w:eastAsia="仿宋_GB2312" w:cs="仿宋_GB2312"/>
          <w:b w:val="0"/>
          <w:bCs/>
          <w:i w:val="0"/>
          <w:caps w:val="0"/>
          <w:color w:val="000000" w:themeColor="text1"/>
          <w:spacing w:val="0"/>
          <w:w w:val="100"/>
          <w:sz w:val="32"/>
          <w:szCs w:val="32"/>
          <w:highlight w:val="none"/>
          <w:shd w:val="clear" w:color="auto" w:fill="auto"/>
          <w:lang w:val="en-US" w:eastAsia="zh-CN"/>
          <w14:textFill>
            <w14:solidFill>
              <w14:schemeClr w14:val="tx1"/>
            </w14:solidFill>
          </w14:textFill>
        </w:rPr>
        <w:t>报考人员教师资格证书的学科学段与报考岗位的学科学段一致，高段学科教师资格证书可报考向下学段相应学科。小学全科教师资格证书可报考小学全部岗位。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color w:val="000000" w:themeColor="text1"/>
          <w:spacing w:val="0"/>
          <w:w w:val="100"/>
          <w:sz w:val="32"/>
          <w:szCs w:val="32"/>
          <w:highlight w:val="none"/>
          <w:u w:val="none"/>
          <w:shd w:val="clear" w:color="auto" w:fill="auto"/>
          <w14:textFill>
            <w14:solidFill>
              <w14:schemeClr w14:val="tx1"/>
            </w14:solidFill>
          </w14:textFill>
        </w:rPr>
      </w:pPr>
      <w:r>
        <w:rPr>
          <w:rFonts w:hint="eastAsia" w:ascii="仿宋_GB2312" w:hAnsi="仿宋_GB2312" w:eastAsia="仿宋_GB2312" w:cs="仿宋_GB2312"/>
          <w:b w:val="0"/>
          <w:bCs/>
          <w:color w:val="000000" w:themeColor="text1"/>
          <w:spacing w:val="0"/>
          <w:w w:val="100"/>
          <w:sz w:val="32"/>
          <w:szCs w:val="32"/>
          <w:highlight w:val="none"/>
          <w:shd w:val="clear" w:color="auto" w:fill="auto"/>
          <w14:textFill>
            <w14:solidFill>
              <w14:schemeClr w14:val="tx1"/>
            </w14:solidFill>
          </w14:textFill>
        </w:rPr>
        <w:t>（</w:t>
      </w:r>
      <w:r>
        <w:rPr>
          <w:rFonts w:hint="eastAsia" w:ascii="仿宋_GB2312" w:hAnsi="仿宋_GB2312" w:eastAsia="仿宋_GB2312" w:cs="仿宋_GB2312"/>
          <w:b w:val="0"/>
          <w:bCs/>
          <w:color w:val="000000" w:themeColor="text1"/>
          <w:spacing w:val="0"/>
          <w:w w:val="100"/>
          <w:sz w:val="32"/>
          <w:szCs w:val="32"/>
          <w:highlight w:val="none"/>
          <w:shd w:val="clear" w:color="auto" w:fill="auto"/>
          <w:lang w:val="en-US" w:eastAsia="zh-CN"/>
          <w14:textFill>
            <w14:solidFill>
              <w14:schemeClr w14:val="tx1"/>
            </w14:solidFill>
          </w14:textFill>
        </w:rPr>
        <w:t>四</w:t>
      </w:r>
      <w:r>
        <w:rPr>
          <w:rFonts w:hint="eastAsia" w:ascii="仿宋_GB2312" w:hAnsi="仿宋_GB2312" w:eastAsia="仿宋_GB2312" w:cs="仿宋_GB2312"/>
          <w:b w:val="0"/>
          <w:bCs/>
          <w:color w:val="000000" w:themeColor="text1"/>
          <w:spacing w:val="0"/>
          <w:w w:val="100"/>
          <w:sz w:val="32"/>
          <w:szCs w:val="32"/>
          <w:highlight w:val="none"/>
          <w:shd w:val="clear" w:color="auto" w:fill="auto"/>
          <w14:textFill>
            <w14:solidFill>
              <w14:schemeClr w14:val="tx1"/>
            </w14:solidFill>
          </w14:textFill>
        </w:rPr>
        <w:t>）</w:t>
      </w:r>
      <w:r>
        <w:rPr>
          <w:rFonts w:hint="eastAsia" w:ascii="仿宋_GB2312" w:hAnsi="仿宋_GB2312" w:eastAsia="仿宋_GB2312" w:cs="仿宋_GB2312"/>
          <w:b w:val="0"/>
          <w:bCs/>
          <w:color w:val="000000" w:themeColor="text1"/>
          <w:spacing w:val="0"/>
          <w:w w:val="100"/>
          <w:sz w:val="32"/>
          <w:szCs w:val="32"/>
          <w:highlight w:val="none"/>
          <w:u w:val="none"/>
          <w:shd w:val="clear" w:color="auto" w:fill="auto"/>
          <w14:textFill>
            <w14:solidFill>
              <w14:schemeClr w14:val="tx1"/>
            </w14:solidFill>
          </w14:textFill>
        </w:rPr>
        <w:t>年龄</w:t>
      </w:r>
      <w:r>
        <w:rPr>
          <w:rFonts w:hint="eastAsia" w:ascii="仿宋_GB2312" w:hAnsi="仿宋_GB2312" w:eastAsia="仿宋_GB2312" w:cs="仿宋_GB2312"/>
          <w:b w:val="0"/>
          <w:bCs/>
          <w:color w:val="000000" w:themeColor="text1"/>
          <w:spacing w:val="0"/>
          <w:w w:val="100"/>
          <w:sz w:val="32"/>
          <w:szCs w:val="32"/>
          <w:highlight w:val="none"/>
          <w:u w:val="none"/>
          <w:shd w:val="clear" w:color="auto" w:fill="auto"/>
          <w:lang w:eastAsia="zh-CN"/>
          <w14:textFill>
            <w14:solidFill>
              <w14:schemeClr w14:val="tx1"/>
            </w14:solidFill>
          </w14:textFill>
        </w:rPr>
        <w:t>不超过</w:t>
      </w:r>
      <w:r>
        <w:rPr>
          <w:rFonts w:hint="eastAsia" w:ascii="仿宋_GB2312" w:hAnsi="仿宋_GB2312" w:eastAsia="仿宋_GB2312" w:cs="仿宋_GB2312"/>
          <w:b w:val="0"/>
          <w:bCs/>
          <w:color w:val="000000" w:themeColor="text1"/>
          <w:spacing w:val="0"/>
          <w:w w:val="100"/>
          <w:sz w:val="32"/>
          <w:szCs w:val="32"/>
          <w:highlight w:val="none"/>
          <w:u w:val="none"/>
          <w:shd w:val="clear" w:color="auto" w:fill="auto"/>
          <w14:textFill>
            <w14:solidFill>
              <w14:schemeClr w14:val="tx1"/>
            </w14:solidFill>
          </w14:textFill>
        </w:rPr>
        <w:t>30</w:t>
      </w:r>
      <w:r>
        <w:rPr>
          <w:rFonts w:hint="eastAsia" w:ascii="仿宋_GB2312" w:hAnsi="仿宋_GB2312" w:eastAsia="仿宋_GB2312" w:cs="仿宋_GB2312"/>
          <w:b w:val="0"/>
          <w:bCs/>
          <w:color w:val="000000" w:themeColor="text1"/>
          <w:spacing w:val="0"/>
          <w:w w:val="100"/>
          <w:sz w:val="32"/>
          <w:szCs w:val="32"/>
          <w:highlight w:val="none"/>
          <w:u w:val="none"/>
          <w:shd w:val="clear" w:color="auto" w:fill="auto"/>
          <w:lang w:val="en-US" w:eastAsia="zh-CN"/>
          <w14:textFill>
            <w14:solidFill>
              <w14:schemeClr w14:val="tx1"/>
            </w14:solidFill>
          </w14:textFill>
        </w:rPr>
        <w:t>周</w:t>
      </w:r>
      <w:r>
        <w:rPr>
          <w:rFonts w:hint="eastAsia" w:ascii="仿宋_GB2312" w:hAnsi="仿宋_GB2312" w:eastAsia="仿宋_GB2312" w:cs="仿宋_GB2312"/>
          <w:b w:val="0"/>
          <w:bCs/>
          <w:color w:val="000000" w:themeColor="text1"/>
          <w:spacing w:val="0"/>
          <w:w w:val="100"/>
          <w:sz w:val="32"/>
          <w:szCs w:val="32"/>
          <w:highlight w:val="none"/>
          <w:u w:val="none"/>
          <w:shd w:val="clear" w:color="auto" w:fill="auto"/>
          <w14:textFill>
            <w14:solidFill>
              <w14:schemeClr w14:val="tx1"/>
            </w14:solidFill>
          </w14:textFill>
        </w:rPr>
        <w:t>岁（</w:t>
      </w:r>
      <w:r>
        <w:rPr>
          <w:rFonts w:hint="eastAsia" w:ascii="仿宋_GB2312" w:hAnsi="仿宋_GB2312" w:eastAsia="仿宋_GB2312" w:cs="仿宋_GB2312"/>
          <w:b w:val="0"/>
          <w:bCs/>
          <w:color w:val="000000" w:themeColor="text1"/>
          <w:spacing w:val="0"/>
          <w:w w:val="100"/>
          <w:sz w:val="32"/>
          <w:szCs w:val="32"/>
          <w:highlight w:val="none"/>
          <w:u w:val="none"/>
          <w:shd w:val="clear" w:color="auto" w:fill="auto"/>
          <w:lang w:val="en-US" w:eastAsia="zh-CN"/>
          <w14:textFill>
            <w14:solidFill>
              <w14:schemeClr w14:val="tx1"/>
            </w14:solidFill>
          </w14:textFill>
        </w:rPr>
        <w:t>即</w:t>
      </w:r>
      <w:r>
        <w:rPr>
          <w:rFonts w:hint="eastAsia" w:ascii="仿宋_GB2312" w:hAnsi="仿宋_GB2312" w:eastAsia="仿宋_GB2312" w:cs="仿宋_GB2312"/>
          <w:b w:val="0"/>
          <w:bCs/>
          <w:color w:val="000000" w:themeColor="text1"/>
          <w:spacing w:val="0"/>
          <w:w w:val="100"/>
          <w:sz w:val="32"/>
          <w:szCs w:val="32"/>
          <w:highlight w:val="none"/>
          <w:u w:val="none"/>
          <w:shd w:val="clear" w:color="auto" w:fill="auto"/>
          <w14:textFill>
            <w14:solidFill>
              <w14:schemeClr w14:val="tx1"/>
            </w14:solidFill>
          </w14:textFill>
        </w:rPr>
        <w:t>19</w:t>
      </w:r>
      <w:r>
        <w:rPr>
          <w:rFonts w:hint="eastAsia" w:ascii="仿宋_GB2312" w:hAnsi="仿宋_GB2312" w:eastAsia="仿宋_GB2312" w:cs="仿宋_GB2312"/>
          <w:b w:val="0"/>
          <w:bCs/>
          <w:color w:val="000000" w:themeColor="text1"/>
          <w:spacing w:val="0"/>
          <w:w w:val="100"/>
          <w:sz w:val="32"/>
          <w:szCs w:val="32"/>
          <w:highlight w:val="none"/>
          <w:u w:val="none"/>
          <w:shd w:val="clear" w:color="auto" w:fill="auto"/>
          <w:lang w:val="en-US" w:eastAsia="zh-CN"/>
          <w14:textFill>
            <w14:solidFill>
              <w14:schemeClr w14:val="tx1"/>
            </w14:solidFill>
          </w14:textFill>
        </w:rPr>
        <w:t>91</w:t>
      </w:r>
      <w:r>
        <w:rPr>
          <w:rFonts w:hint="eastAsia" w:ascii="仿宋_GB2312" w:hAnsi="仿宋_GB2312" w:eastAsia="仿宋_GB2312" w:cs="仿宋_GB2312"/>
          <w:b w:val="0"/>
          <w:bCs/>
          <w:color w:val="000000" w:themeColor="text1"/>
          <w:spacing w:val="0"/>
          <w:w w:val="100"/>
          <w:sz w:val="32"/>
          <w:szCs w:val="32"/>
          <w:highlight w:val="none"/>
          <w:u w:val="none"/>
          <w:shd w:val="clear" w:color="auto" w:fill="auto"/>
          <w14:textFill>
            <w14:solidFill>
              <w14:schemeClr w14:val="tx1"/>
            </w14:solidFill>
          </w14:textFill>
        </w:rPr>
        <w:t>年</w:t>
      </w:r>
      <w:r>
        <w:rPr>
          <w:rFonts w:hint="eastAsia" w:ascii="仿宋_GB2312" w:hAnsi="仿宋_GB2312" w:eastAsia="仿宋_GB2312" w:cs="仿宋_GB2312"/>
          <w:b w:val="0"/>
          <w:bCs/>
          <w:color w:val="000000" w:themeColor="text1"/>
          <w:spacing w:val="0"/>
          <w:w w:val="100"/>
          <w:sz w:val="32"/>
          <w:szCs w:val="32"/>
          <w:highlight w:val="none"/>
          <w:u w:val="none"/>
          <w:shd w:val="clear" w:color="auto" w:fill="auto"/>
          <w:lang w:val="en-US" w:eastAsia="zh-CN"/>
          <w14:textFill>
            <w14:solidFill>
              <w14:schemeClr w14:val="tx1"/>
            </w14:solidFill>
          </w14:textFill>
        </w:rPr>
        <w:t>7</w:t>
      </w:r>
      <w:r>
        <w:rPr>
          <w:rFonts w:hint="eastAsia" w:ascii="仿宋_GB2312" w:hAnsi="仿宋_GB2312" w:eastAsia="仿宋_GB2312" w:cs="仿宋_GB2312"/>
          <w:b w:val="0"/>
          <w:bCs/>
          <w:color w:val="000000" w:themeColor="text1"/>
          <w:spacing w:val="0"/>
          <w:w w:val="100"/>
          <w:sz w:val="32"/>
          <w:szCs w:val="32"/>
          <w:highlight w:val="none"/>
          <w:u w:val="none"/>
          <w:shd w:val="clear" w:color="auto" w:fill="auto"/>
          <w14:textFill>
            <w14:solidFill>
              <w14:schemeClr w14:val="tx1"/>
            </w14:solidFill>
          </w14:textFill>
        </w:rPr>
        <w:t>月</w:t>
      </w:r>
      <w:r>
        <w:rPr>
          <w:rFonts w:hint="eastAsia" w:ascii="仿宋_GB2312" w:hAnsi="仿宋_GB2312" w:eastAsia="仿宋_GB2312" w:cs="仿宋_GB2312"/>
          <w:b w:val="0"/>
          <w:bCs/>
          <w:color w:val="000000" w:themeColor="text1"/>
          <w:spacing w:val="0"/>
          <w:w w:val="100"/>
          <w:sz w:val="32"/>
          <w:szCs w:val="32"/>
          <w:highlight w:val="none"/>
          <w:u w:val="none"/>
          <w:shd w:val="clear" w:color="auto" w:fill="auto"/>
          <w:lang w:val="en-US" w:eastAsia="zh-CN"/>
          <w14:textFill>
            <w14:solidFill>
              <w14:schemeClr w14:val="tx1"/>
            </w14:solidFill>
          </w14:textFill>
        </w:rPr>
        <w:t>2</w:t>
      </w:r>
      <w:r>
        <w:rPr>
          <w:rFonts w:hint="eastAsia" w:ascii="仿宋_GB2312" w:hAnsi="仿宋_GB2312" w:eastAsia="仿宋_GB2312" w:cs="仿宋_GB2312"/>
          <w:b w:val="0"/>
          <w:bCs/>
          <w:color w:val="000000" w:themeColor="text1"/>
          <w:spacing w:val="0"/>
          <w:w w:val="100"/>
          <w:sz w:val="32"/>
          <w:szCs w:val="32"/>
          <w:highlight w:val="none"/>
          <w:u w:val="none"/>
          <w:shd w:val="clear" w:color="auto" w:fill="auto"/>
          <w14:textFill>
            <w14:solidFill>
              <w14:schemeClr w14:val="tx1"/>
            </w14:solidFill>
          </w14:textFill>
        </w:rPr>
        <w:t>日</w:t>
      </w:r>
      <w:r>
        <w:rPr>
          <w:rFonts w:hint="eastAsia" w:ascii="仿宋_GB2312" w:hAnsi="仿宋_GB2312" w:eastAsia="仿宋_GB2312" w:cs="仿宋_GB2312"/>
          <w:b w:val="0"/>
          <w:bCs/>
          <w:color w:val="000000" w:themeColor="text1"/>
          <w:spacing w:val="0"/>
          <w:w w:val="100"/>
          <w:sz w:val="32"/>
          <w:szCs w:val="32"/>
          <w:highlight w:val="none"/>
          <w:u w:val="none"/>
          <w:shd w:val="clear" w:color="auto" w:fill="auto"/>
          <w:lang w:val="en-US" w:eastAsia="zh-CN"/>
          <w14:textFill>
            <w14:solidFill>
              <w14:schemeClr w14:val="tx1"/>
            </w14:solidFill>
          </w14:textFill>
        </w:rPr>
        <w:t>及以后</w:t>
      </w:r>
      <w:r>
        <w:rPr>
          <w:rFonts w:hint="eastAsia" w:ascii="仿宋_GB2312" w:hAnsi="仿宋_GB2312" w:eastAsia="仿宋_GB2312" w:cs="仿宋_GB2312"/>
          <w:b w:val="0"/>
          <w:bCs/>
          <w:color w:val="000000" w:themeColor="text1"/>
          <w:spacing w:val="0"/>
          <w:w w:val="100"/>
          <w:sz w:val="32"/>
          <w:szCs w:val="32"/>
          <w:highlight w:val="none"/>
          <w:u w:val="none"/>
          <w:shd w:val="clear" w:color="auto" w:fill="auto"/>
          <w14:textFill>
            <w14:solidFill>
              <w14:schemeClr w14:val="tx1"/>
            </w14:solidFill>
          </w14:textFill>
        </w:rPr>
        <w:t>出生）。</w:t>
      </w:r>
    </w:p>
    <w:p>
      <w:pPr>
        <w:keepNext w:val="0"/>
        <w:keepLines w:val="0"/>
        <w:pageBreakBefore w:val="0"/>
        <w:kinsoku/>
        <w:wordWrap/>
        <w:overflowPunct/>
        <w:topLinePunct w:val="0"/>
        <w:bidi w:val="0"/>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color w:val="auto"/>
          <w:spacing w:val="0"/>
          <w:w w:val="100"/>
          <w:sz w:val="32"/>
          <w:szCs w:val="32"/>
          <w:highlight w:val="none"/>
          <w:u w:val="none"/>
          <w:shd w:val="clear" w:color="auto" w:fill="auto"/>
          <w:lang w:eastAsia="zh-CN"/>
        </w:rPr>
      </w:pPr>
      <w:r>
        <w:rPr>
          <w:rFonts w:hint="eastAsia" w:ascii="仿宋_GB2312" w:hAnsi="仿宋_GB2312" w:eastAsia="仿宋_GB2312" w:cs="仿宋_GB2312"/>
          <w:b w:val="0"/>
          <w:bCs/>
          <w:color w:val="auto"/>
          <w:spacing w:val="0"/>
          <w:w w:val="100"/>
          <w:sz w:val="32"/>
          <w:szCs w:val="32"/>
          <w:highlight w:val="none"/>
          <w:u w:val="none"/>
          <w:shd w:val="clear" w:color="auto" w:fill="auto"/>
          <w:lang w:eastAsia="zh-CN"/>
        </w:rPr>
        <w:t>（五）</w:t>
      </w:r>
      <w:r>
        <w:rPr>
          <w:rFonts w:hint="eastAsia" w:ascii="仿宋_GB2312" w:hAnsi="仿宋_GB2312" w:eastAsia="仿宋_GB2312" w:cs="仿宋_GB2312"/>
          <w:b w:val="0"/>
          <w:bCs/>
          <w:color w:val="auto"/>
          <w:spacing w:val="0"/>
          <w:w w:val="100"/>
          <w:sz w:val="32"/>
          <w:szCs w:val="32"/>
          <w:highlight w:val="none"/>
          <w:u w:val="none"/>
          <w:shd w:val="clear" w:color="auto" w:fill="auto"/>
        </w:rPr>
        <w:t>具体招聘岗位学历、专业等</w:t>
      </w:r>
      <w:r>
        <w:rPr>
          <w:rFonts w:hint="eastAsia" w:ascii="仿宋_GB2312" w:hAnsi="仿宋_GB2312" w:eastAsia="仿宋_GB2312" w:cs="仿宋_GB2312"/>
          <w:b w:val="0"/>
          <w:bCs/>
          <w:color w:val="auto"/>
          <w:spacing w:val="0"/>
          <w:w w:val="100"/>
          <w:sz w:val="32"/>
          <w:szCs w:val="32"/>
          <w:highlight w:val="none"/>
          <w:u w:val="none"/>
          <w:shd w:val="clear" w:color="auto" w:fill="auto"/>
          <w:lang w:eastAsia="zh-CN"/>
        </w:rPr>
        <w:t>要求，按照《</w:t>
      </w:r>
      <w:r>
        <w:rPr>
          <w:rFonts w:hint="eastAsia" w:ascii="仿宋_GB2312" w:hAnsi="仿宋_GB2312" w:eastAsia="仿宋_GB2312" w:cs="仿宋_GB2312"/>
          <w:b w:val="0"/>
          <w:bCs/>
          <w:color w:val="000000" w:themeColor="text1"/>
          <w:spacing w:val="0"/>
          <w:w w:val="100"/>
          <w:kern w:val="0"/>
          <w:sz w:val="32"/>
          <w:szCs w:val="32"/>
          <w:highlight w:val="none"/>
          <w:u w:val="none"/>
          <w:shd w:val="clear" w:color="auto" w:fill="auto"/>
          <w:lang w:val="en-US" w:eastAsia="zh-CN" w:bidi="ar"/>
          <w14:textFill>
            <w14:solidFill>
              <w14:schemeClr w14:val="tx1"/>
            </w14:solidFill>
          </w14:textFill>
        </w:rPr>
        <w:t>安顺市2022年特岗教师招聘岗位学历专业建议》</w:t>
      </w:r>
      <w:r>
        <w:rPr>
          <w:rFonts w:hint="eastAsia" w:ascii="仿宋_GB2312" w:hAnsi="仿宋_GB2312" w:eastAsia="仿宋_GB2312" w:cs="仿宋_GB2312"/>
          <w:b w:val="0"/>
          <w:bCs/>
          <w:color w:val="auto"/>
          <w:spacing w:val="0"/>
          <w:w w:val="100"/>
          <w:sz w:val="32"/>
          <w:szCs w:val="32"/>
          <w:highlight w:val="none"/>
          <w:u w:val="none"/>
          <w:shd w:val="clear" w:color="auto" w:fill="auto"/>
          <w:lang w:eastAsia="zh-CN"/>
        </w:rPr>
        <w:t>执行</w:t>
      </w:r>
      <w:r>
        <w:rPr>
          <w:rFonts w:hint="eastAsia" w:ascii="仿宋_GB2312" w:hAnsi="仿宋_GB2312" w:eastAsia="仿宋_GB2312" w:cs="仿宋_GB2312"/>
          <w:b w:val="0"/>
          <w:bCs/>
          <w:color w:val="auto"/>
          <w:sz w:val="32"/>
          <w:szCs w:val="32"/>
          <w:highlight w:val="none"/>
          <w:u w:val="none"/>
          <w:lang w:val="en-US" w:eastAsia="zh-CN"/>
        </w:rPr>
        <w:t>。</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b w:val="0"/>
          <w:bCs/>
          <w:color w:val="000000" w:themeColor="text1"/>
          <w:spacing w:val="0"/>
          <w:w w:val="100"/>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color w:val="000000" w:themeColor="text1"/>
          <w:spacing w:val="0"/>
          <w:w w:val="100"/>
          <w:sz w:val="32"/>
          <w:szCs w:val="32"/>
          <w:highlight w:val="none"/>
          <w:u w:val="none"/>
          <w:shd w:val="clear" w:color="auto" w:fill="auto"/>
          <w14:textFill>
            <w14:solidFill>
              <w14:schemeClr w14:val="tx1"/>
            </w14:solidFill>
          </w14:textFill>
        </w:rPr>
        <w:t>（</w:t>
      </w:r>
      <w:r>
        <w:rPr>
          <w:rFonts w:hint="eastAsia" w:ascii="仿宋_GB2312" w:hAnsi="仿宋_GB2312" w:eastAsia="仿宋_GB2312" w:cs="仿宋_GB2312"/>
          <w:b w:val="0"/>
          <w:bCs/>
          <w:color w:val="000000" w:themeColor="text1"/>
          <w:spacing w:val="0"/>
          <w:w w:val="100"/>
          <w:sz w:val="32"/>
          <w:szCs w:val="32"/>
          <w:highlight w:val="none"/>
          <w:u w:val="none"/>
          <w:shd w:val="clear" w:color="auto" w:fill="auto"/>
          <w:lang w:val="en-US" w:eastAsia="zh-CN"/>
          <w14:textFill>
            <w14:solidFill>
              <w14:schemeClr w14:val="tx1"/>
            </w14:solidFill>
          </w14:textFill>
        </w:rPr>
        <w:t>六</w:t>
      </w:r>
      <w:r>
        <w:rPr>
          <w:rFonts w:hint="eastAsia" w:ascii="仿宋_GB2312" w:hAnsi="仿宋_GB2312" w:eastAsia="仿宋_GB2312" w:cs="仿宋_GB2312"/>
          <w:b w:val="0"/>
          <w:bCs/>
          <w:color w:val="000000" w:themeColor="text1"/>
          <w:spacing w:val="0"/>
          <w:w w:val="100"/>
          <w:sz w:val="32"/>
          <w:szCs w:val="32"/>
          <w:highlight w:val="none"/>
          <w:u w:val="none"/>
          <w:shd w:val="clear" w:color="auto" w:fill="auto"/>
          <w14:textFill>
            <w14:solidFill>
              <w14:schemeClr w14:val="tx1"/>
            </w14:solidFill>
          </w14:textFill>
        </w:rPr>
        <w:t>）</w:t>
      </w:r>
      <w:r>
        <w:rPr>
          <w:rFonts w:hint="eastAsia" w:ascii="仿宋_GB2312" w:hAnsi="仿宋_GB2312" w:eastAsia="仿宋_GB2312" w:cs="仿宋_GB2312"/>
          <w:b w:val="0"/>
          <w:bCs/>
          <w:color w:val="000000" w:themeColor="text1"/>
          <w:spacing w:val="0"/>
          <w:w w:val="100"/>
          <w:sz w:val="32"/>
          <w:szCs w:val="32"/>
          <w:highlight w:val="none"/>
          <w:u w:val="none"/>
          <w:shd w:val="clear" w:color="auto" w:fill="auto"/>
          <w:lang w:val="en-US" w:eastAsia="zh-CN"/>
          <w14:textFill>
            <w14:solidFill>
              <w14:schemeClr w14:val="tx1"/>
            </w14:solidFill>
          </w14:textFill>
        </w:rPr>
        <w:t>服务期内的特</w:t>
      </w:r>
      <w:r>
        <w:rPr>
          <w:rFonts w:hint="eastAsia" w:ascii="仿宋_GB2312" w:hAnsi="仿宋_GB2312" w:eastAsia="仿宋_GB2312" w:cs="仿宋_GB2312"/>
          <w:b w:val="0"/>
          <w:bCs/>
          <w:color w:val="000000" w:themeColor="text1"/>
          <w:spacing w:val="0"/>
          <w:w w:val="100"/>
          <w:sz w:val="32"/>
          <w:szCs w:val="32"/>
          <w:highlight w:val="none"/>
          <w:shd w:val="clear" w:color="auto" w:fill="auto"/>
          <w:lang w:val="en-US" w:eastAsia="zh-CN"/>
          <w14:textFill>
            <w14:solidFill>
              <w14:schemeClr w14:val="tx1"/>
            </w14:solidFill>
          </w14:textFill>
        </w:rPr>
        <w:t>岗</w:t>
      </w:r>
      <w:r>
        <w:rPr>
          <w:rFonts w:hint="eastAsia" w:ascii="仿宋_GB2312" w:hAnsi="仿宋_GB2312" w:eastAsia="仿宋_GB2312" w:cs="仿宋_GB2312"/>
          <w:b w:val="0"/>
          <w:bCs/>
          <w:color w:val="000000" w:themeColor="text1"/>
          <w:spacing w:val="0"/>
          <w:w w:val="100"/>
          <w:sz w:val="32"/>
          <w:szCs w:val="32"/>
          <w:highlight w:val="none"/>
          <w:shd w:val="clear" w:color="auto" w:fill="auto"/>
          <w14:textFill>
            <w14:solidFill>
              <w14:schemeClr w14:val="tx1"/>
            </w14:solidFill>
          </w14:textFill>
        </w:rPr>
        <w:t>教师</w:t>
      </w:r>
      <w:r>
        <w:rPr>
          <w:rFonts w:hint="eastAsia" w:ascii="仿宋_GB2312" w:hAnsi="仿宋_GB2312" w:eastAsia="仿宋_GB2312" w:cs="仿宋_GB2312"/>
          <w:b w:val="0"/>
          <w:bCs/>
          <w:color w:val="000000" w:themeColor="text1"/>
          <w:spacing w:val="0"/>
          <w:w w:val="100"/>
          <w:sz w:val="32"/>
          <w:szCs w:val="32"/>
          <w:highlight w:val="none"/>
          <w:shd w:val="clear" w:color="auto" w:fill="auto"/>
          <w:lang w:val="en-US" w:eastAsia="zh-CN"/>
          <w14:textFill>
            <w14:solidFill>
              <w14:schemeClr w14:val="tx1"/>
            </w14:solidFill>
          </w14:textFill>
        </w:rPr>
        <w:t>或国家在职在编公职人员</w:t>
      </w:r>
      <w:r>
        <w:rPr>
          <w:rFonts w:hint="eastAsia" w:ascii="仿宋_GB2312" w:hAnsi="仿宋_GB2312" w:eastAsia="仿宋_GB2312" w:cs="仿宋_GB2312"/>
          <w:b w:val="0"/>
          <w:bCs/>
          <w:color w:val="000000" w:themeColor="text1"/>
          <w:spacing w:val="0"/>
          <w:w w:val="100"/>
          <w:sz w:val="32"/>
          <w:szCs w:val="32"/>
          <w:highlight w:val="none"/>
          <w:shd w:val="clear" w:color="auto" w:fill="auto"/>
          <w14:textFill>
            <w14:solidFill>
              <w14:schemeClr w14:val="tx1"/>
            </w14:solidFill>
          </w14:textFill>
        </w:rPr>
        <w:t>不得</w:t>
      </w:r>
      <w:r>
        <w:rPr>
          <w:rFonts w:hint="eastAsia" w:ascii="仿宋_GB2312" w:hAnsi="仿宋_GB2312" w:eastAsia="仿宋_GB2312" w:cs="仿宋_GB2312"/>
          <w:b w:val="0"/>
          <w:bCs/>
          <w:color w:val="000000" w:themeColor="text1"/>
          <w:spacing w:val="0"/>
          <w:w w:val="100"/>
          <w:sz w:val="32"/>
          <w:szCs w:val="32"/>
          <w:highlight w:val="none"/>
          <w:shd w:val="clear" w:color="auto" w:fill="auto"/>
          <w:lang w:val="en-US" w:eastAsia="zh-CN"/>
          <w14:textFill>
            <w14:solidFill>
              <w14:schemeClr w14:val="tx1"/>
            </w14:solidFill>
          </w14:textFill>
        </w:rPr>
        <w:t>参加特岗教师招聘考试</w:t>
      </w:r>
      <w:r>
        <w:rPr>
          <w:rFonts w:hint="eastAsia" w:ascii="仿宋_GB2312" w:hAnsi="仿宋_GB2312" w:eastAsia="仿宋_GB2312" w:cs="仿宋_GB2312"/>
          <w:b w:val="0"/>
          <w:bCs/>
          <w:color w:val="000000" w:themeColor="text1"/>
          <w:spacing w:val="0"/>
          <w:w w:val="100"/>
          <w:sz w:val="32"/>
          <w:szCs w:val="32"/>
          <w:highlight w:val="none"/>
          <w:shd w:val="clear" w:color="auto" w:fill="auto"/>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color w:val="000000" w:themeColor="text1"/>
          <w:spacing w:val="0"/>
          <w:w w:val="100"/>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color w:val="000000" w:themeColor="text1"/>
          <w:spacing w:val="0"/>
          <w:w w:val="100"/>
          <w:sz w:val="32"/>
          <w:szCs w:val="32"/>
          <w:highlight w:val="none"/>
          <w:shd w:val="clear" w:color="auto" w:fill="auto"/>
          <w14:textFill>
            <w14:solidFill>
              <w14:schemeClr w14:val="tx1"/>
            </w14:solidFill>
          </w14:textFill>
        </w:rPr>
        <w:t>（</w:t>
      </w:r>
      <w:r>
        <w:rPr>
          <w:rFonts w:hint="eastAsia" w:ascii="仿宋_GB2312" w:hAnsi="仿宋_GB2312" w:eastAsia="仿宋_GB2312" w:cs="仿宋_GB2312"/>
          <w:b w:val="0"/>
          <w:bCs/>
          <w:color w:val="000000" w:themeColor="text1"/>
          <w:spacing w:val="0"/>
          <w:w w:val="100"/>
          <w:sz w:val="32"/>
          <w:szCs w:val="32"/>
          <w:highlight w:val="none"/>
          <w:shd w:val="clear" w:color="auto" w:fill="auto"/>
          <w:lang w:val="en-US" w:eastAsia="zh-CN"/>
          <w14:textFill>
            <w14:solidFill>
              <w14:schemeClr w14:val="tx1"/>
            </w14:solidFill>
          </w14:textFill>
        </w:rPr>
        <w:t>七</w:t>
      </w:r>
      <w:r>
        <w:rPr>
          <w:rFonts w:hint="eastAsia" w:ascii="仿宋_GB2312" w:hAnsi="仿宋_GB2312" w:eastAsia="仿宋_GB2312" w:cs="仿宋_GB2312"/>
          <w:b w:val="0"/>
          <w:bCs/>
          <w:color w:val="000000" w:themeColor="text1"/>
          <w:spacing w:val="0"/>
          <w:w w:val="100"/>
          <w:sz w:val="32"/>
          <w:szCs w:val="32"/>
          <w:highlight w:val="none"/>
          <w:shd w:val="clear" w:color="auto" w:fill="auto"/>
          <w14:textFill>
            <w14:solidFill>
              <w14:schemeClr w14:val="tx1"/>
            </w14:solidFill>
          </w14:textFill>
        </w:rPr>
        <w:t>）</w:t>
      </w:r>
      <w:r>
        <w:rPr>
          <w:rFonts w:hint="eastAsia" w:ascii="仿宋_GB2312" w:hAnsi="仿宋_GB2312" w:eastAsia="仿宋_GB2312" w:cs="仿宋_GB2312"/>
          <w:b w:val="0"/>
          <w:bCs/>
          <w:color w:val="000000" w:themeColor="text1"/>
          <w:spacing w:val="0"/>
          <w:w w:val="100"/>
          <w:kern w:val="0"/>
          <w:sz w:val="32"/>
          <w:szCs w:val="32"/>
          <w:highlight w:val="none"/>
          <w:shd w:val="clear" w:color="auto" w:fill="auto"/>
          <w14:textFill>
            <w14:solidFill>
              <w14:schemeClr w14:val="tx1"/>
            </w14:solidFill>
          </w14:textFill>
        </w:rPr>
        <w:t>参加过“大学生志愿服务西部计划”、有从教经历的志愿者、参加过半年以上实习支教的师范院校毕业生</w:t>
      </w:r>
      <w:r>
        <w:rPr>
          <w:rFonts w:hint="eastAsia" w:ascii="仿宋_GB2312" w:hAnsi="仿宋_GB2312" w:eastAsia="仿宋_GB2312" w:cs="仿宋_GB2312"/>
          <w:b w:val="0"/>
          <w:bCs/>
          <w:color w:val="000000" w:themeColor="text1"/>
          <w:spacing w:val="0"/>
          <w:w w:val="100"/>
          <w:kern w:val="0"/>
          <w:sz w:val="32"/>
          <w:szCs w:val="32"/>
          <w:highlight w:val="none"/>
          <w:shd w:val="clear" w:color="auto" w:fill="auto"/>
          <w:lang w:val="en-US" w:eastAsia="zh-CN"/>
          <w14:textFill>
            <w14:solidFill>
              <w14:schemeClr w14:val="tx1"/>
            </w14:solidFill>
          </w14:textFill>
        </w:rPr>
        <w:t>和硕士研究生及以上学历学位毕业生</w:t>
      </w:r>
      <w:r>
        <w:rPr>
          <w:rFonts w:hint="eastAsia" w:ascii="仿宋_GB2312" w:hAnsi="仿宋_GB2312" w:eastAsia="仿宋_GB2312" w:cs="仿宋_GB2312"/>
          <w:b w:val="0"/>
          <w:bCs/>
          <w:color w:val="000000" w:themeColor="text1"/>
          <w:spacing w:val="0"/>
          <w:w w:val="100"/>
          <w:kern w:val="0"/>
          <w:sz w:val="32"/>
          <w:szCs w:val="32"/>
          <w:highlight w:val="none"/>
          <w:shd w:val="clear" w:color="auto" w:fill="auto"/>
          <w14:textFill>
            <w14:solidFill>
              <w14:schemeClr w14:val="tx1"/>
            </w14:solidFill>
          </w14:textFill>
        </w:rPr>
        <w:t>同等条件下优先</w:t>
      </w:r>
      <w:r>
        <w:rPr>
          <w:rFonts w:hint="eastAsia" w:ascii="仿宋_GB2312" w:hAnsi="仿宋_GB2312" w:eastAsia="仿宋_GB2312" w:cs="仿宋_GB2312"/>
          <w:b w:val="0"/>
          <w:bCs/>
          <w:color w:val="000000" w:themeColor="text1"/>
          <w:spacing w:val="0"/>
          <w:w w:val="100"/>
          <w:kern w:val="0"/>
          <w:sz w:val="32"/>
          <w:szCs w:val="32"/>
          <w:highlight w:val="none"/>
          <w:u w:val="none"/>
          <w:shd w:val="clear" w:color="auto" w:fill="auto"/>
          <w:lang w:val="en-US" w:eastAsia="zh-CN"/>
          <w14:textFill>
            <w14:solidFill>
              <w14:schemeClr w14:val="tx1"/>
            </w14:solidFill>
          </w14:textFill>
        </w:rPr>
        <w:t>录取</w:t>
      </w:r>
      <w:r>
        <w:rPr>
          <w:rFonts w:hint="eastAsia" w:ascii="仿宋_GB2312" w:hAnsi="仿宋_GB2312" w:eastAsia="仿宋_GB2312" w:cs="仿宋_GB2312"/>
          <w:b w:val="0"/>
          <w:bCs/>
          <w:color w:val="000000" w:themeColor="text1"/>
          <w:spacing w:val="0"/>
          <w:w w:val="100"/>
          <w:kern w:val="0"/>
          <w:sz w:val="32"/>
          <w:szCs w:val="32"/>
          <w:highlight w:val="none"/>
          <w:u w:val="none"/>
          <w:shd w:val="clear" w:color="auto" w:fill="auto"/>
          <w:lang w:eastAsia="zh-CN"/>
          <w14:textFill>
            <w14:solidFill>
              <w14:schemeClr w14:val="tx1"/>
            </w14:solidFill>
          </w14:textFill>
        </w:rPr>
        <w:t>，</w:t>
      </w:r>
      <w:r>
        <w:rPr>
          <w:rFonts w:hint="eastAsia" w:ascii="仿宋_GB2312" w:hAnsi="仿宋_GB2312" w:eastAsia="仿宋_GB2312" w:cs="仿宋_GB2312"/>
          <w:b w:val="0"/>
          <w:bCs/>
          <w:color w:val="000000" w:themeColor="text1"/>
          <w:spacing w:val="0"/>
          <w:w w:val="100"/>
          <w:kern w:val="0"/>
          <w:sz w:val="32"/>
          <w:szCs w:val="32"/>
          <w:highlight w:val="none"/>
          <w:shd w:val="clear" w:color="auto" w:fill="auto"/>
          <w:lang w:eastAsia="zh-CN"/>
          <w14:textFill>
            <w14:solidFill>
              <w14:schemeClr w14:val="tx1"/>
            </w14:solidFill>
          </w14:textFill>
        </w:rPr>
        <w:t>资格审查时需提供相关佐证材料</w:t>
      </w:r>
      <w:r>
        <w:rPr>
          <w:rFonts w:hint="eastAsia" w:ascii="仿宋_GB2312" w:hAnsi="仿宋_GB2312" w:eastAsia="仿宋_GB2312" w:cs="仿宋_GB2312"/>
          <w:b w:val="0"/>
          <w:bCs/>
          <w:color w:val="000000" w:themeColor="text1"/>
          <w:spacing w:val="0"/>
          <w:w w:val="100"/>
          <w:sz w:val="32"/>
          <w:szCs w:val="32"/>
          <w:highlight w:val="none"/>
          <w:shd w:val="clear" w:color="auto" w:fill="auto"/>
          <w14:textFill>
            <w14:solidFill>
              <w14:schemeClr w14:val="tx1"/>
            </w14:solidFill>
          </w14:textFill>
        </w:rPr>
        <w:t>。</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b w:val="0"/>
          <w:bCs/>
          <w:color w:val="000000" w:themeColor="text1"/>
          <w:spacing w:val="0"/>
          <w:w w:val="100"/>
          <w:sz w:val="32"/>
          <w:szCs w:val="32"/>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color w:val="000000" w:themeColor="text1"/>
          <w:spacing w:val="0"/>
          <w:w w:val="100"/>
          <w:sz w:val="32"/>
          <w:szCs w:val="32"/>
          <w:highlight w:val="none"/>
          <w:u w:val="none"/>
          <w:shd w:val="clear" w:color="auto" w:fill="auto"/>
          <w:lang w:val="en-US" w:eastAsia="zh-CN"/>
          <w14:textFill>
            <w14:solidFill>
              <w14:schemeClr w14:val="tx1"/>
            </w14:solidFill>
          </w14:textFill>
        </w:rPr>
        <w:t>（八）</w:t>
      </w:r>
      <w:r>
        <w:rPr>
          <w:rFonts w:hint="eastAsia" w:ascii="仿宋_GB2312" w:hAnsi="仿宋_GB2312" w:eastAsia="仿宋_GB2312" w:cs="仿宋_GB2312"/>
          <w:b w:val="0"/>
          <w:bCs/>
          <w:color w:val="000000" w:themeColor="text1"/>
          <w:spacing w:val="0"/>
          <w:w w:val="100"/>
          <w:kern w:val="0"/>
          <w:sz w:val="32"/>
          <w:szCs w:val="32"/>
          <w:highlight w:val="none"/>
          <w:shd w:val="clear" w:color="auto" w:fill="auto"/>
          <w:lang w:val="en-US" w:eastAsia="zh-CN"/>
          <w14:textFill>
            <w14:solidFill>
              <w14:schemeClr w14:val="tx1"/>
            </w14:solidFill>
          </w14:textFill>
        </w:rPr>
        <w:t>普定县今年的“</w:t>
      </w:r>
      <w:r>
        <w:rPr>
          <w:rFonts w:hint="eastAsia" w:ascii="仿宋_GB2312" w:hAnsi="仿宋_GB2312" w:eastAsia="仿宋_GB2312" w:cs="仿宋_GB2312"/>
          <w:b w:val="0"/>
          <w:bCs/>
          <w:color w:val="000000" w:themeColor="text1"/>
          <w:spacing w:val="0"/>
          <w:w w:val="100"/>
          <w:sz w:val="32"/>
          <w:szCs w:val="32"/>
          <w:highlight w:val="none"/>
          <w:u w:val="none"/>
          <w:shd w:val="clear" w:color="auto" w:fill="auto"/>
          <w:lang w:val="en-US" w:eastAsia="zh-CN"/>
          <w14:textFill>
            <w14:solidFill>
              <w14:schemeClr w14:val="tx1"/>
            </w14:solidFill>
          </w14:textFill>
        </w:rPr>
        <w:t>特岗计划”教师面向全国进行招聘。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黑体" w:hAnsi="黑体" w:eastAsia="黑体" w:cs="Times New Roman"/>
          <w:color w:val="000000" w:themeColor="text1"/>
          <w:spacing w:val="0"/>
          <w:w w:val="100"/>
          <w:szCs w:val="32"/>
          <w:shd w:val="clear" w:color="auto" w:fill="auto"/>
          <w14:textFill>
            <w14:solidFill>
              <w14:schemeClr w14:val="tx1"/>
            </w14:solidFill>
          </w14:textFill>
        </w:rPr>
      </w:pPr>
      <w:r>
        <w:rPr>
          <w:rFonts w:hint="eastAsia" w:ascii="黑体" w:hAnsi="黑体" w:eastAsia="黑体" w:cs="Times New Roman"/>
          <w:color w:val="000000" w:themeColor="text1"/>
          <w:spacing w:val="0"/>
          <w:w w:val="100"/>
          <w:sz w:val="32"/>
          <w:szCs w:val="32"/>
          <w:shd w:val="clear" w:color="auto" w:fill="auto"/>
          <w:lang w:eastAsia="zh-CN"/>
          <w14:textFill>
            <w14:solidFill>
              <w14:schemeClr w14:val="tx1"/>
            </w14:solidFill>
          </w14:textFill>
        </w:rPr>
        <w:t>四</w:t>
      </w:r>
      <w:r>
        <w:rPr>
          <w:rFonts w:ascii="黑体" w:hAnsi="黑体" w:eastAsia="黑体" w:cs="Times New Roman"/>
          <w:color w:val="000000" w:themeColor="text1"/>
          <w:spacing w:val="0"/>
          <w:w w:val="100"/>
          <w:sz w:val="32"/>
          <w:szCs w:val="32"/>
          <w:shd w:val="clear" w:color="auto" w:fill="auto"/>
          <w14:textFill>
            <w14:solidFill>
              <w14:schemeClr w14:val="tx1"/>
            </w14:solidFill>
          </w14:textFill>
        </w:rPr>
        <w:t>、</w:t>
      </w:r>
      <w:r>
        <w:rPr>
          <w:rFonts w:hint="eastAsia" w:ascii="黑体" w:hAnsi="黑体" w:eastAsia="黑体" w:cs="Times New Roman"/>
          <w:color w:val="000000" w:themeColor="text1"/>
          <w:spacing w:val="0"/>
          <w:w w:val="100"/>
          <w:sz w:val="32"/>
          <w:szCs w:val="32"/>
          <w:shd w:val="clear" w:color="auto" w:fill="auto"/>
          <w:lang w:eastAsia="zh-CN"/>
          <w14:textFill>
            <w14:solidFill>
              <w14:schemeClr w14:val="tx1"/>
            </w14:solidFill>
          </w14:textFill>
        </w:rPr>
        <w:t>招聘</w:t>
      </w:r>
      <w:r>
        <w:rPr>
          <w:rFonts w:ascii="黑体" w:hAnsi="黑体" w:eastAsia="黑体" w:cs="Times New Roman"/>
          <w:color w:val="000000" w:themeColor="text1"/>
          <w:spacing w:val="0"/>
          <w:w w:val="100"/>
          <w:sz w:val="32"/>
          <w:szCs w:val="32"/>
          <w:shd w:val="clear" w:color="auto" w:fill="auto"/>
          <w14:textFill>
            <w14:solidFill>
              <w14:schemeClr w14:val="tx1"/>
            </w14:solidFill>
          </w14:textFill>
        </w:rPr>
        <w:t>程序及时间安排</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FF0000"/>
          <w:spacing w:val="0"/>
          <w:w w:val="100"/>
          <w:sz w:val="32"/>
          <w:szCs w:val="32"/>
          <w:u w:val="none"/>
          <w:shd w:val="clear" w:color="auto" w:fill="auto"/>
          <w:lang w:val="en-US" w:eastAsia="zh-CN"/>
        </w:rPr>
      </w:pPr>
      <w:r>
        <w:rPr>
          <w:rFonts w:hint="eastAsia" w:ascii="仿宋_GB2312" w:hAnsi="仿宋_GB2312" w:eastAsia="仿宋_GB2312" w:cs="仿宋_GB2312"/>
          <w:b w:val="0"/>
          <w:bCs w:val="0"/>
          <w:color w:val="000000" w:themeColor="text1"/>
          <w:spacing w:val="0"/>
          <w:w w:val="100"/>
          <w:sz w:val="32"/>
          <w:szCs w:val="32"/>
          <w:highlight w:val="none"/>
          <w:shd w:val="clear" w:color="auto" w:fill="auto"/>
          <w:lang w:eastAsia="zh-CN"/>
          <w14:textFill>
            <w14:solidFill>
              <w14:schemeClr w14:val="tx1"/>
            </w14:solidFill>
          </w14:textFill>
        </w:rPr>
        <w:t>招聘采取网上报名</w:t>
      </w:r>
      <w:r>
        <w:rPr>
          <w:rFonts w:hint="eastAsia" w:ascii="仿宋_GB2312" w:hAnsi="仿宋_GB2312" w:eastAsia="仿宋_GB2312" w:cs="仿宋_GB2312"/>
          <w:b w:val="0"/>
          <w:bCs w:val="0"/>
          <w:color w:val="000000" w:themeColor="text1"/>
          <w:spacing w:val="0"/>
          <w:w w:val="100"/>
          <w:sz w:val="32"/>
          <w:szCs w:val="32"/>
          <w:highlight w:val="none"/>
          <w:shd w:val="clear" w:color="auto" w:fill="auto"/>
          <w:lang w:val="en-US" w:eastAsia="zh-CN"/>
          <w14:textFill>
            <w14:solidFill>
              <w14:schemeClr w14:val="tx1"/>
            </w14:solidFill>
          </w14:textFill>
        </w:rPr>
        <w:t>-现场资格审查-笔试-面试-体检-录取签约-岗前培训-到岗任教的程序进行。</w:t>
      </w:r>
      <w:r>
        <w:rPr>
          <w:rFonts w:hint="eastAsia" w:ascii="仿宋_GB2312" w:hAnsi="仿宋_GB2312" w:eastAsia="仿宋_GB2312" w:cs="仿宋_GB2312"/>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因新冠肺炎疫情等不可抗力因素导致本次招聘工作时间安排调整的，将另行通知</w:t>
      </w:r>
      <w:r>
        <w:rPr>
          <w:rFonts w:hint="eastAsia" w:ascii="仿宋_GB2312" w:hAnsi="仿宋_GB2312" w:eastAsia="仿宋_GB2312" w:cs="仿宋_GB2312"/>
          <w:b w:val="0"/>
          <w:bCs w:val="0"/>
          <w:color w:val="000000" w:themeColor="text1"/>
          <w:spacing w:val="0"/>
          <w:w w:val="100"/>
          <w:sz w:val="32"/>
          <w:szCs w:val="32"/>
          <w:u w:val="none"/>
          <w:shd w:val="clear" w:color="auto" w:fill="auto"/>
          <w:lang w:val="en-US" w:eastAsia="zh-CN"/>
          <w14:textFill>
            <w14:solidFill>
              <w14:schemeClr w14:val="tx1"/>
            </w14:solidFill>
          </w14:textFill>
        </w:rPr>
        <w:t>。</w:t>
      </w:r>
    </w:p>
    <w:p>
      <w:pPr>
        <w:keepNext w:val="0"/>
        <w:keepLines w:val="0"/>
        <w:pageBreakBefore w:val="0"/>
        <w:kinsoku/>
        <w:wordWrap/>
        <w:overflowPunct/>
        <w:topLinePunct w:val="0"/>
        <w:bidi w:val="0"/>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w w:val="100"/>
          <w:sz w:val="32"/>
          <w:szCs w:val="32"/>
          <w:shd w:val="clear" w:color="auto" w:fill="auto"/>
          <w:lang w:eastAsia="zh-CN"/>
          <w14:textFill>
            <w14:solidFill>
              <w14:schemeClr w14:val="tx1"/>
            </w14:solidFill>
          </w14:textFill>
        </w:rPr>
      </w:pPr>
      <w:r>
        <w:rPr>
          <w:rFonts w:hint="eastAsia" w:ascii="楷体" w:hAnsi="楷体" w:eastAsia="楷体" w:cs="楷体"/>
          <w:b w:val="0"/>
          <w:bCs/>
          <w:color w:val="000000" w:themeColor="text1"/>
          <w:spacing w:val="0"/>
          <w:w w:val="100"/>
          <w:sz w:val="32"/>
          <w:szCs w:val="32"/>
          <w:shd w:val="clear" w:color="auto" w:fill="auto"/>
          <w14:textFill>
            <w14:solidFill>
              <w14:schemeClr w14:val="tx1"/>
            </w14:solidFill>
          </w14:textFill>
        </w:rPr>
        <w:t>（一）</w:t>
      </w:r>
      <w:r>
        <w:rPr>
          <w:rFonts w:hint="eastAsia" w:ascii="楷体" w:hAnsi="楷体" w:eastAsia="楷体" w:cs="楷体"/>
          <w:b w:val="0"/>
          <w:bCs/>
          <w:color w:val="000000" w:themeColor="text1"/>
          <w:spacing w:val="0"/>
          <w:w w:val="100"/>
          <w:sz w:val="32"/>
          <w:szCs w:val="32"/>
          <w:shd w:val="clear" w:color="auto" w:fill="auto"/>
          <w:lang w:eastAsia="zh-CN"/>
          <w14:textFill>
            <w14:solidFill>
              <w14:schemeClr w14:val="tx1"/>
            </w14:solidFill>
          </w14:textFill>
        </w:rPr>
        <w:t>网上</w:t>
      </w:r>
      <w:r>
        <w:rPr>
          <w:rFonts w:hint="eastAsia" w:ascii="楷体" w:hAnsi="楷体" w:eastAsia="楷体" w:cs="楷体"/>
          <w:b w:val="0"/>
          <w:bCs/>
          <w:color w:val="000000" w:themeColor="text1"/>
          <w:spacing w:val="0"/>
          <w:w w:val="100"/>
          <w:sz w:val="32"/>
          <w:szCs w:val="32"/>
          <w:shd w:val="clear" w:color="auto" w:fill="auto"/>
          <w14:textFill>
            <w14:solidFill>
              <w14:schemeClr w14:val="tx1"/>
            </w14:solidFill>
          </w14:textFill>
        </w:rPr>
        <w:t>报名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本次招聘报名采取网</w:t>
      </w: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上</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报名</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方式进行，不设现场报名，不收取报名费。符合报考条件的人员</w:t>
      </w: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须</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在规定的</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网上</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报名时间段内登录“贵州省特岗教师招聘报名系统</w:t>
      </w:r>
      <w:r>
        <w:rPr>
          <w:rFonts w:hint="eastAsia" w:ascii="仿宋_GB2312" w:hAnsi="仿宋_GB2312" w:eastAsia="仿宋_GB2312" w:cs="仿宋_GB2312"/>
          <w:color w:val="000000" w:themeColor="text1"/>
          <w:spacing w:val="0"/>
          <w:w w:val="100"/>
          <w:kern w:val="0"/>
          <w:sz w:val="32"/>
          <w:szCs w:val="32"/>
          <w:highlight w:val="none"/>
          <w:shd w:val="clear" w:color="auto" w:fill="auto"/>
          <w14:textFill>
            <w14:solidFill>
              <w14:schemeClr w14:val="tx1"/>
            </w14:solidFill>
          </w14:textFill>
        </w:rPr>
        <w:t>（</w:t>
      </w:r>
      <w:r>
        <w:rPr>
          <w:rFonts w:hint="eastAsia" w:ascii="仿宋_GB2312" w:hAnsi="仿宋_GB2312" w:eastAsia="仿宋_GB2312" w:cs="仿宋_GB2312"/>
          <w:color w:val="000000" w:themeColor="text1"/>
          <w:spacing w:val="0"/>
          <w:w w:val="100"/>
          <w:kern w:val="0"/>
          <w:sz w:val="32"/>
          <w:szCs w:val="32"/>
          <w:highlight w:val="none"/>
          <w:shd w:val="clear" w:color="auto" w:fill="auto"/>
          <w:lang w:eastAsia="zh-CN"/>
          <w14:textFill>
            <w14:solidFill>
              <w14:schemeClr w14:val="tx1"/>
            </w14:solidFill>
          </w14:textFill>
        </w:rPr>
        <w:t>网址：</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https://117.135.237.12/</w:t>
      </w:r>
      <w:r>
        <w:rPr>
          <w:rFonts w:hint="eastAsia" w:ascii="仿宋_GB2312" w:hAnsi="仿宋_GB2312" w:eastAsia="仿宋_GB2312" w:cs="仿宋_GB2312"/>
          <w:color w:val="000000" w:themeColor="text1"/>
          <w:spacing w:val="0"/>
          <w:w w:val="100"/>
          <w:kern w:val="0"/>
          <w:sz w:val="32"/>
          <w:szCs w:val="32"/>
          <w:highlight w:val="none"/>
          <w:u w:val="none"/>
          <w:shd w:val="clear" w:color="auto" w:fill="auto"/>
          <w14:textFill>
            <w14:solidFill>
              <w14:schemeClr w14:val="tx1"/>
            </w14:solidFill>
          </w14:textFill>
        </w:rPr>
        <w:t>）</w:t>
      </w:r>
      <w:r>
        <w:rPr>
          <w:rFonts w:hint="eastAsia" w:ascii="仿宋_GB2312" w:hAnsi="仿宋_GB2312" w:eastAsia="仿宋_GB2312" w:cs="仿宋_GB2312"/>
          <w:color w:val="000000" w:themeColor="text1"/>
          <w:spacing w:val="0"/>
          <w:w w:val="100"/>
          <w:kern w:val="0"/>
          <w:sz w:val="32"/>
          <w:szCs w:val="32"/>
          <w:highlight w:val="none"/>
          <w:u w:val="none"/>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pacing w:val="0"/>
          <w:w w:val="100"/>
          <w:kern w:val="0"/>
          <w:sz w:val="32"/>
          <w:szCs w:val="32"/>
          <w:highlight w:val="none"/>
          <w:u w:val="none"/>
          <w:shd w:val="clear" w:color="auto" w:fill="auto"/>
          <w14:textFill>
            <w14:solidFill>
              <w14:schemeClr w14:val="tx1"/>
            </w14:solidFill>
          </w14:textFill>
        </w:rPr>
        <w:t>进行注册报名</w:t>
      </w:r>
      <w:r>
        <w:rPr>
          <w:rFonts w:hint="eastAsia" w:ascii="仿宋_GB2312" w:hAnsi="仿宋_GB2312" w:eastAsia="仿宋_GB2312" w:cs="仿宋_GB2312"/>
          <w:color w:val="000000" w:themeColor="text1"/>
          <w:spacing w:val="0"/>
          <w:w w:val="100"/>
          <w:kern w:val="0"/>
          <w:sz w:val="32"/>
          <w:szCs w:val="32"/>
          <w:highlight w:val="none"/>
          <w:u w:val="none"/>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报考人员上传报名系统照片标准为1寸</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蓝</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底免冠照，图片质量不低于150×200像素点，图片大小不得超过2MB。</w:t>
      </w:r>
      <w:r>
        <w:rPr>
          <w:rFonts w:hint="eastAsia" w:ascii="仿宋_GB2312" w:hAnsi="仿宋_GB2312" w:eastAsia="仿宋_GB2312" w:cs="仿宋_GB2312"/>
          <w:color w:val="000000" w:themeColor="text1"/>
          <w:spacing w:val="0"/>
          <w:w w:val="100"/>
          <w:kern w:val="0"/>
          <w:sz w:val="32"/>
          <w:szCs w:val="32"/>
          <w:highlight w:val="none"/>
          <w:shd w:val="clear" w:color="auto" w:fill="auto"/>
          <w14:textFill>
            <w14:solidFill>
              <w14:schemeClr w14:val="tx1"/>
            </w14:solidFill>
          </w14:textFill>
        </w:rPr>
        <w:t>报考人员</w:t>
      </w:r>
      <w:r>
        <w:rPr>
          <w:rFonts w:hint="eastAsia" w:ascii="仿宋_GB2312" w:hAnsi="仿宋_GB2312" w:eastAsia="仿宋_GB2312" w:cs="仿宋_GB2312"/>
          <w:color w:val="000000" w:themeColor="text1"/>
          <w:spacing w:val="0"/>
          <w:w w:val="100"/>
          <w:kern w:val="0"/>
          <w:sz w:val="32"/>
          <w:szCs w:val="32"/>
          <w:highlight w:val="none"/>
          <w:shd w:val="clear" w:color="auto" w:fill="auto"/>
          <w:lang w:val="en-US" w:eastAsia="zh-CN"/>
          <w14:textFill>
            <w14:solidFill>
              <w14:schemeClr w14:val="tx1"/>
            </w14:solidFill>
          </w14:textFill>
        </w:rPr>
        <w:t>要</w:t>
      </w:r>
      <w:r>
        <w:rPr>
          <w:rFonts w:hint="eastAsia" w:ascii="仿宋_GB2312" w:hAnsi="仿宋_GB2312" w:eastAsia="仿宋_GB2312" w:cs="仿宋_GB2312"/>
          <w:color w:val="000000" w:themeColor="text1"/>
          <w:spacing w:val="0"/>
          <w:w w:val="100"/>
          <w:kern w:val="0"/>
          <w:sz w:val="32"/>
          <w:szCs w:val="32"/>
          <w:highlight w:val="none"/>
          <w:shd w:val="clear" w:color="auto" w:fill="auto"/>
          <w14:textFill>
            <w14:solidFill>
              <w14:schemeClr w14:val="tx1"/>
            </w14:solidFill>
          </w14:textFill>
        </w:rPr>
        <w:t>认真核对报名信息，报名截止时间之后无法更改</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w:t>
      </w:r>
      <w:r>
        <w:rPr>
          <w:rFonts w:hint="eastAsia" w:ascii="仿宋_GB2312" w:hAnsi="仿宋_GB2312" w:eastAsia="仿宋_GB2312" w:cs="仿宋_GB2312"/>
          <w:color w:val="000000" w:themeColor="text1"/>
          <w:spacing w:val="0"/>
          <w:w w:val="100"/>
          <w:kern w:val="0"/>
          <w:sz w:val="32"/>
          <w:szCs w:val="32"/>
          <w:highlight w:val="none"/>
          <w:shd w:val="clear" w:color="auto" w:fill="auto"/>
          <w14:textFill>
            <w14:solidFill>
              <w14:schemeClr w14:val="tx1"/>
            </w14:solidFill>
          </w14:textFill>
        </w:rPr>
        <w:t>报名</w:t>
      </w:r>
      <w:r>
        <w:rPr>
          <w:rFonts w:hint="eastAsia" w:ascii="仿宋_GB2312" w:hAnsi="仿宋_GB2312" w:eastAsia="仿宋_GB2312" w:cs="仿宋_GB2312"/>
          <w:color w:val="000000" w:themeColor="text1"/>
          <w:spacing w:val="0"/>
          <w:w w:val="100"/>
          <w:kern w:val="0"/>
          <w:sz w:val="32"/>
          <w:szCs w:val="32"/>
          <w:highlight w:val="none"/>
          <w:shd w:val="clear" w:color="auto" w:fill="auto"/>
          <w:lang w:val="en-US" w:eastAsia="zh-CN"/>
          <w14:textFill>
            <w14:solidFill>
              <w14:schemeClr w14:val="tx1"/>
            </w14:solidFill>
          </w14:textFill>
        </w:rPr>
        <w:t>截止</w:t>
      </w:r>
      <w:r>
        <w:rPr>
          <w:rFonts w:hint="eastAsia" w:ascii="仿宋_GB2312" w:hAnsi="仿宋_GB2312" w:eastAsia="仿宋_GB2312" w:cs="仿宋_GB2312"/>
          <w:color w:val="000000" w:themeColor="text1"/>
          <w:spacing w:val="0"/>
          <w:w w:val="100"/>
          <w:kern w:val="0"/>
          <w:sz w:val="32"/>
          <w:szCs w:val="32"/>
          <w:highlight w:val="none"/>
          <w:shd w:val="clear" w:color="auto" w:fill="auto"/>
          <w14:textFill>
            <w14:solidFill>
              <w14:schemeClr w14:val="tx1"/>
            </w14:solidFill>
          </w14:textFill>
        </w:rPr>
        <w:t>后</w:t>
      </w:r>
      <w:r>
        <w:rPr>
          <w:rFonts w:hint="eastAsia" w:ascii="仿宋_GB2312" w:hAnsi="仿宋_GB2312" w:eastAsia="仿宋_GB2312" w:cs="仿宋_GB2312"/>
          <w:color w:val="000000" w:themeColor="text1"/>
          <w:spacing w:val="0"/>
          <w:w w:val="100"/>
          <w:kern w:val="0"/>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pacing w:val="0"/>
          <w:w w:val="100"/>
          <w:kern w:val="0"/>
          <w:sz w:val="32"/>
          <w:szCs w:val="32"/>
          <w:highlight w:val="none"/>
          <w:shd w:val="clear" w:color="auto" w:fill="auto"/>
          <w:lang w:val="en-US" w:eastAsia="zh-CN"/>
          <w14:textFill>
            <w14:solidFill>
              <w14:schemeClr w14:val="tx1"/>
            </w14:solidFill>
          </w14:textFill>
        </w:rPr>
        <w:t>7月5日8:00以后</w:t>
      </w:r>
      <w:r>
        <w:rPr>
          <w:rFonts w:hint="eastAsia" w:ascii="仿宋_GB2312" w:hAnsi="仿宋_GB2312" w:eastAsia="仿宋_GB2312" w:cs="仿宋_GB2312"/>
          <w:color w:val="000000" w:themeColor="text1"/>
          <w:spacing w:val="0"/>
          <w:w w:val="100"/>
          <w:kern w:val="0"/>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pacing w:val="0"/>
          <w:w w:val="100"/>
          <w:kern w:val="0"/>
          <w:sz w:val="32"/>
          <w:szCs w:val="32"/>
          <w:highlight w:val="none"/>
          <w:shd w:val="clear" w:color="auto" w:fill="auto"/>
          <w14:textFill>
            <w14:solidFill>
              <w14:schemeClr w14:val="tx1"/>
            </w14:solidFill>
          </w14:textFill>
        </w:rPr>
        <w:t>，须在系统上自行下载</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打印《贵州省20</w:t>
      </w: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22</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年特岗</w:t>
      </w: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教师</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招聘报名表》</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000000" w:themeColor="text1"/>
          <w:spacing w:val="0"/>
          <w:w w:val="100"/>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sz w:val="32"/>
          <w:szCs w:val="32"/>
          <w:highlight w:val="none"/>
          <w:shd w:val="clear" w:color="auto" w:fill="auto"/>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w w:val="100"/>
          <w:sz w:val="32"/>
          <w:szCs w:val="32"/>
          <w:highlight w:val="none"/>
          <w:shd w:val="clear" w:color="auto" w:fill="auto"/>
          <w:lang w:eastAsia="zh-CN"/>
          <w14:textFill>
            <w14:solidFill>
              <w14:schemeClr w14:val="tx1"/>
            </w14:solidFill>
          </w14:textFill>
        </w:rPr>
        <w:t>网上</w:t>
      </w:r>
      <w:r>
        <w:rPr>
          <w:rFonts w:hint="eastAsia" w:ascii="仿宋_GB2312" w:hAnsi="仿宋_GB2312" w:eastAsia="仿宋_GB2312" w:cs="仿宋_GB2312"/>
          <w:b w:val="0"/>
          <w:bCs w:val="0"/>
          <w:color w:val="000000" w:themeColor="text1"/>
          <w:spacing w:val="0"/>
          <w:w w:val="100"/>
          <w:sz w:val="32"/>
          <w:szCs w:val="32"/>
          <w:highlight w:val="none"/>
          <w:shd w:val="clear" w:color="auto" w:fill="auto"/>
          <w14:textFill>
            <w14:solidFill>
              <w14:schemeClr w14:val="tx1"/>
            </w14:solidFill>
          </w14:textFill>
        </w:rPr>
        <w:t>报名时间</w:t>
      </w:r>
      <w:r>
        <w:rPr>
          <w:rFonts w:hint="eastAsia" w:ascii="仿宋_GB2312" w:hAnsi="仿宋_GB2312" w:eastAsia="仿宋_GB2312" w:cs="仿宋_GB2312"/>
          <w:b w:val="0"/>
          <w:bCs w:val="0"/>
          <w:color w:val="000000" w:themeColor="text1"/>
          <w:spacing w:val="0"/>
          <w:w w:val="100"/>
          <w:sz w:val="32"/>
          <w:szCs w:val="32"/>
          <w:highlight w:val="none"/>
          <w:shd w:val="clear" w:color="auto" w:fill="auto"/>
          <w:lang w:val="en-US" w:eastAsia="zh-CN"/>
          <w14:textFill>
            <w14:solidFill>
              <w14:schemeClr w14:val="tx1"/>
            </w14:solidFill>
          </w14:textFill>
        </w:rPr>
        <w:t>段</w:t>
      </w:r>
      <w:r>
        <w:rPr>
          <w:rFonts w:hint="eastAsia" w:ascii="仿宋_GB2312" w:hAnsi="仿宋_GB2312" w:eastAsia="仿宋_GB2312" w:cs="仿宋_GB2312"/>
          <w:b w:val="0"/>
          <w:bCs w:val="0"/>
          <w:color w:val="000000" w:themeColor="text1"/>
          <w:spacing w:val="0"/>
          <w:w w:val="100"/>
          <w:sz w:val="32"/>
          <w:szCs w:val="32"/>
          <w:highlight w:val="none"/>
          <w:shd w:val="clear" w:color="auto" w:fill="auto"/>
          <w14:textFill>
            <w14:solidFill>
              <w14:schemeClr w14:val="tx1"/>
            </w14:solidFill>
          </w14:textFill>
        </w:rPr>
        <w:t>：</w:t>
      </w:r>
      <w:r>
        <w:rPr>
          <w:rFonts w:hint="eastAsia" w:ascii="仿宋_GB2312" w:hAnsi="仿宋_GB2312" w:eastAsia="仿宋_GB2312" w:cs="仿宋_GB2312"/>
          <w:b w:val="0"/>
          <w:bCs w:val="0"/>
          <w:color w:val="000000" w:themeColor="text1"/>
          <w:spacing w:val="0"/>
          <w:w w:val="100"/>
          <w:sz w:val="32"/>
          <w:szCs w:val="32"/>
          <w:highlight w:val="none"/>
          <w:shd w:val="clear" w:color="auto" w:fill="auto"/>
          <w:lang w:val="en-US" w:eastAsia="zh-CN"/>
          <w14:textFill>
            <w14:solidFill>
              <w14:schemeClr w14:val="tx1"/>
            </w14:solidFill>
          </w14:textFill>
        </w:rPr>
        <w:t>2022年7</w:t>
      </w:r>
      <w:r>
        <w:rPr>
          <w:rFonts w:hint="eastAsia" w:ascii="仿宋_GB2312" w:hAnsi="仿宋_GB2312" w:eastAsia="仿宋_GB2312" w:cs="仿宋_GB2312"/>
          <w:b w:val="0"/>
          <w:bCs w:val="0"/>
          <w:color w:val="000000" w:themeColor="text1"/>
          <w:spacing w:val="0"/>
          <w:w w:val="100"/>
          <w:sz w:val="32"/>
          <w:szCs w:val="32"/>
          <w:highlight w:val="none"/>
          <w:shd w:val="clear" w:color="auto" w:fill="auto"/>
          <w14:textFill>
            <w14:solidFill>
              <w14:schemeClr w14:val="tx1"/>
            </w14:solidFill>
          </w14:textFill>
        </w:rPr>
        <w:t>月</w:t>
      </w:r>
      <w:r>
        <w:rPr>
          <w:rFonts w:hint="eastAsia" w:ascii="仿宋_GB2312" w:hAnsi="仿宋_GB2312" w:eastAsia="仿宋_GB2312" w:cs="仿宋_GB2312"/>
          <w:b w:val="0"/>
          <w:bCs w:val="0"/>
          <w:color w:val="000000" w:themeColor="text1"/>
          <w:spacing w:val="0"/>
          <w:w w:val="100"/>
          <w:sz w:val="32"/>
          <w:szCs w:val="32"/>
          <w:highlight w:val="none"/>
          <w:shd w:val="clear" w:color="auto" w:fill="auto"/>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pacing w:val="0"/>
          <w:w w:val="100"/>
          <w:sz w:val="32"/>
          <w:szCs w:val="32"/>
          <w:highlight w:val="none"/>
          <w:shd w:val="clear" w:color="auto" w:fill="auto"/>
          <w14:textFill>
            <w14:solidFill>
              <w14:schemeClr w14:val="tx1"/>
            </w14:solidFill>
          </w14:textFill>
        </w:rPr>
        <w:t>日</w:t>
      </w:r>
      <w:r>
        <w:rPr>
          <w:rFonts w:hint="eastAsia" w:ascii="仿宋_GB2312" w:hAnsi="仿宋_GB2312" w:eastAsia="仿宋_GB2312" w:cs="仿宋_GB2312"/>
          <w:b w:val="0"/>
          <w:bCs w:val="0"/>
          <w:color w:val="000000" w:themeColor="text1"/>
          <w:spacing w:val="0"/>
          <w:w w:val="100"/>
          <w:sz w:val="32"/>
          <w:szCs w:val="32"/>
          <w:highlight w:val="none"/>
          <w:shd w:val="clear" w:color="auto" w:fill="auto"/>
          <w:lang w:val="en-US" w:eastAsia="zh-CN"/>
          <w14:textFill>
            <w14:solidFill>
              <w14:schemeClr w14:val="tx1"/>
            </w14:solidFill>
          </w14:textFill>
        </w:rPr>
        <w:t>9:00</w:t>
      </w:r>
      <w:r>
        <w:rPr>
          <w:rFonts w:hint="eastAsia" w:ascii="仿宋_GB2312" w:hAnsi="仿宋_GB2312" w:eastAsia="仿宋_GB2312" w:cs="仿宋_GB2312"/>
          <w:b w:val="0"/>
          <w:bCs w:val="0"/>
          <w:color w:val="000000" w:themeColor="text1"/>
          <w:spacing w:val="0"/>
          <w:w w:val="100"/>
          <w:sz w:val="32"/>
          <w:szCs w:val="32"/>
          <w:highlight w:val="none"/>
          <w:shd w:val="clear" w:color="auto" w:fill="auto"/>
          <w:lang w:eastAsia="zh-CN"/>
          <w14:textFill>
            <w14:solidFill>
              <w14:schemeClr w14:val="tx1"/>
            </w14:solidFill>
          </w14:textFill>
        </w:rPr>
        <w:t>至</w:t>
      </w:r>
      <w:r>
        <w:rPr>
          <w:rFonts w:hint="eastAsia" w:ascii="仿宋_GB2312" w:hAnsi="仿宋_GB2312" w:eastAsia="仿宋_GB2312" w:cs="仿宋_GB2312"/>
          <w:b w:val="0"/>
          <w:bCs w:val="0"/>
          <w:color w:val="000000" w:themeColor="text1"/>
          <w:spacing w:val="0"/>
          <w:w w:val="100"/>
          <w:sz w:val="32"/>
          <w:szCs w:val="32"/>
          <w:highlight w:val="none"/>
          <w:shd w:val="clear" w:color="auto" w:fill="auto"/>
          <w:lang w:val="en-US" w:eastAsia="zh-CN"/>
          <w14:textFill>
            <w14:solidFill>
              <w14:schemeClr w14:val="tx1"/>
            </w14:solidFill>
          </w14:textFill>
        </w:rPr>
        <w:t>2022年7</w:t>
      </w:r>
      <w:r>
        <w:rPr>
          <w:rFonts w:hint="eastAsia" w:ascii="仿宋_GB2312" w:hAnsi="仿宋_GB2312" w:eastAsia="仿宋_GB2312" w:cs="仿宋_GB2312"/>
          <w:b w:val="0"/>
          <w:bCs w:val="0"/>
          <w:color w:val="000000" w:themeColor="text1"/>
          <w:spacing w:val="0"/>
          <w:w w:val="100"/>
          <w:sz w:val="32"/>
          <w:szCs w:val="32"/>
          <w:highlight w:val="none"/>
          <w:shd w:val="clear" w:color="auto" w:fill="auto"/>
          <w14:textFill>
            <w14:solidFill>
              <w14:schemeClr w14:val="tx1"/>
            </w14:solidFill>
          </w14:textFill>
        </w:rPr>
        <w:t>月</w:t>
      </w:r>
      <w:r>
        <w:rPr>
          <w:rFonts w:hint="eastAsia" w:ascii="仿宋_GB2312" w:hAnsi="仿宋_GB2312" w:eastAsia="仿宋_GB2312" w:cs="仿宋_GB2312"/>
          <w:b w:val="0"/>
          <w:bCs w:val="0"/>
          <w:color w:val="000000" w:themeColor="text1"/>
          <w:spacing w:val="0"/>
          <w:w w:val="100"/>
          <w:sz w:val="32"/>
          <w:szCs w:val="32"/>
          <w:highlight w:val="none"/>
          <w:shd w:val="clear" w:color="auto" w:fill="auto"/>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pacing w:val="0"/>
          <w:w w:val="100"/>
          <w:sz w:val="32"/>
          <w:szCs w:val="32"/>
          <w:highlight w:val="none"/>
          <w:shd w:val="clear" w:color="auto" w:fill="auto"/>
          <w14:textFill>
            <w14:solidFill>
              <w14:schemeClr w14:val="tx1"/>
            </w14:solidFill>
          </w14:textFill>
        </w:rPr>
        <w:t>日</w:t>
      </w:r>
      <w:r>
        <w:rPr>
          <w:rFonts w:hint="eastAsia" w:ascii="仿宋_GB2312" w:hAnsi="仿宋_GB2312" w:eastAsia="仿宋_GB2312" w:cs="仿宋_GB2312"/>
          <w:b w:val="0"/>
          <w:bCs w:val="0"/>
          <w:color w:val="000000" w:themeColor="text1"/>
          <w:spacing w:val="0"/>
          <w:w w:val="100"/>
          <w:sz w:val="32"/>
          <w:szCs w:val="32"/>
          <w:highlight w:val="none"/>
          <w:shd w:val="clear" w:color="auto" w:fill="auto"/>
          <w:lang w:val="en-US" w:eastAsia="zh-CN"/>
          <w14:textFill>
            <w14:solidFill>
              <w14:schemeClr w14:val="tx1"/>
            </w14:solidFill>
          </w14:textFill>
        </w:rPr>
        <w:t>24:00</w:t>
      </w:r>
      <w:r>
        <w:rPr>
          <w:rFonts w:hint="eastAsia" w:ascii="仿宋_GB2312" w:hAnsi="仿宋_GB2312" w:eastAsia="仿宋_GB2312" w:cs="仿宋_GB2312"/>
          <w:b w:val="0"/>
          <w:bCs w:val="0"/>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w w:val="100"/>
          <w:sz w:val="32"/>
          <w:szCs w:val="32"/>
          <w:highlight w:val="none"/>
          <w:shd w:val="clear" w:color="auto" w:fill="auto"/>
          <w14:textFill>
            <w14:solidFill>
              <w14:schemeClr w14:val="tx1"/>
            </w14:solidFill>
          </w14:textFill>
        </w:rPr>
        <w:t>未在</w:t>
      </w:r>
      <w:r>
        <w:rPr>
          <w:rFonts w:hint="eastAsia" w:ascii="仿宋_GB2312" w:hAnsi="仿宋_GB2312" w:eastAsia="仿宋_GB2312" w:cs="仿宋_GB2312"/>
          <w:b w:val="0"/>
          <w:bCs w:val="0"/>
          <w:color w:val="000000" w:themeColor="text1"/>
          <w:spacing w:val="0"/>
          <w:w w:val="100"/>
          <w:sz w:val="32"/>
          <w:szCs w:val="32"/>
          <w:highlight w:val="none"/>
          <w:shd w:val="clear" w:color="auto" w:fill="auto"/>
          <w:lang w:eastAsia="zh-CN"/>
          <w14:textFill>
            <w14:solidFill>
              <w14:schemeClr w14:val="tx1"/>
            </w14:solidFill>
          </w14:textFill>
        </w:rPr>
        <w:t>规定时间</w:t>
      </w:r>
      <w:r>
        <w:rPr>
          <w:rFonts w:hint="eastAsia" w:ascii="仿宋_GB2312" w:hAnsi="仿宋_GB2312" w:eastAsia="仿宋_GB2312" w:cs="仿宋_GB2312"/>
          <w:b w:val="0"/>
          <w:bCs w:val="0"/>
          <w:color w:val="000000" w:themeColor="text1"/>
          <w:spacing w:val="0"/>
          <w:w w:val="100"/>
          <w:sz w:val="32"/>
          <w:szCs w:val="32"/>
          <w:highlight w:val="none"/>
          <w:shd w:val="clear" w:color="auto" w:fill="auto"/>
          <w:lang w:val="en-US" w:eastAsia="zh-CN"/>
          <w14:textFill>
            <w14:solidFill>
              <w14:schemeClr w14:val="tx1"/>
            </w14:solidFill>
          </w14:textFill>
        </w:rPr>
        <w:t>段内</w:t>
      </w:r>
      <w:r>
        <w:rPr>
          <w:rFonts w:hint="eastAsia" w:ascii="仿宋_GB2312" w:hAnsi="仿宋_GB2312" w:eastAsia="仿宋_GB2312" w:cs="仿宋_GB2312"/>
          <w:b w:val="0"/>
          <w:bCs w:val="0"/>
          <w:color w:val="000000" w:themeColor="text1"/>
          <w:spacing w:val="0"/>
          <w:w w:val="100"/>
          <w:sz w:val="32"/>
          <w:szCs w:val="32"/>
          <w:highlight w:val="none"/>
          <w:shd w:val="clear" w:color="auto" w:fill="auto"/>
          <w:lang w:eastAsia="zh-CN"/>
          <w14:textFill>
            <w14:solidFill>
              <w14:schemeClr w14:val="tx1"/>
            </w14:solidFill>
          </w14:textFill>
        </w:rPr>
        <w:t>进行</w:t>
      </w:r>
      <w:r>
        <w:rPr>
          <w:rFonts w:hint="eastAsia" w:ascii="仿宋_GB2312" w:hAnsi="仿宋_GB2312" w:eastAsia="仿宋_GB2312" w:cs="仿宋_GB2312"/>
          <w:b w:val="0"/>
          <w:bCs w:val="0"/>
          <w:color w:val="000000" w:themeColor="text1"/>
          <w:spacing w:val="0"/>
          <w:w w:val="100"/>
          <w:sz w:val="32"/>
          <w:szCs w:val="32"/>
          <w:highlight w:val="none"/>
          <w:shd w:val="clear" w:color="auto" w:fill="auto"/>
          <w14:textFill>
            <w14:solidFill>
              <w14:schemeClr w14:val="tx1"/>
            </w14:solidFill>
          </w14:textFill>
        </w:rPr>
        <w:t>网上报名的，视为自动放弃处理）。</w:t>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仿宋_GB2312" w:hAnsi="仿宋_GB2312" w:eastAsia="仿宋_GB2312" w:cs="仿宋_GB2312"/>
          <w:b w:val="0"/>
          <w:bCs w:val="0"/>
          <w:color w:val="000000" w:themeColor="text1"/>
          <w:spacing w:val="0"/>
          <w:w w:val="100"/>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sz w:val="32"/>
          <w:szCs w:val="32"/>
          <w:highlight w:val="none"/>
          <w:shd w:val="clear" w:color="auto" w:fill="auto"/>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pacing w:val="0"/>
          <w:w w:val="100"/>
          <w:sz w:val="32"/>
          <w:szCs w:val="32"/>
          <w:highlight w:val="none"/>
          <w:shd w:val="clear" w:color="auto" w:fill="auto"/>
          <w:lang w:eastAsia="zh-CN"/>
          <w14:textFill>
            <w14:solidFill>
              <w14:schemeClr w14:val="tx1"/>
            </w14:solidFill>
          </w14:textFill>
        </w:rPr>
        <w:t>报考人员</w:t>
      </w:r>
      <w:r>
        <w:rPr>
          <w:rFonts w:hint="eastAsia" w:ascii="仿宋_GB2312" w:hAnsi="仿宋_GB2312" w:eastAsia="仿宋_GB2312" w:cs="仿宋_GB2312"/>
          <w:b w:val="0"/>
          <w:bCs w:val="0"/>
          <w:color w:val="000000" w:themeColor="text1"/>
          <w:spacing w:val="0"/>
          <w:w w:val="100"/>
          <w:sz w:val="32"/>
          <w:szCs w:val="32"/>
          <w:highlight w:val="none"/>
          <w:shd w:val="clear" w:color="auto" w:fill="auto"/>
          <w14:textFill>
            <w14:solidFill>
              <w14:schemeClr w14:val="tx1"/>
            </w14:solidFill>
          </w14:textFill>
        </w:rPr>
        <w:t>注意事项</w:t>
      </w:r>
      <w:r>
        <w:rPr>
          <w:rFonts w:hint="eastAsia" w:ascii="仿宋_GB2312" w:hAnsi="仿宋_GB2312" w:eastAsia="仿宋_GB2312" w:cs="仿宋_GB2312"/>
          <w:b w:val="0"/>
          <w:bCs w:val="0"/>
          <w:color w:val="000000" w:themeColor="text1"/>
          <w:spacing w:val="0"/>
          <w:w w:val="100"/>
          <w:sz w:val="32"/>
          <w:szCs w:val="32"/>
          <w:highlight w:val="none"/>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（1）报考人员</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如实填报报名信息（含</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本人基本信息和报考岗位信息等</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应对在网上提交信息的真实性</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、准确性</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负责。凡是弄虚作假或不符合招聘对象及条件的人员，在资格审查、笔试、面试、</w:t>
      </w: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体检、录取签约</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岗前</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培训等任何环节中一经发现</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并查实</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，一律取消资格，所造成的后果由考生自</w:t>
      </w: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行</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承担</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并视情节轻重给予必要的处理，同时追究有关人员的责任。</w:t>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（2）报考人员只能选择一个</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设岗</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县的一个</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学科岗位</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进行报名；不能用新、旧两个</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居民</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身份证同时报名，报名与考试使用的</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居民</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身份证必须一致。</w:t>
      </w:r>
    </w:p>
    <w:p>
      <w:pPr>
        <w:keepNext w:val="0"/>
        <w:keepLines w:val="0"/>
        <w:pageBreakBefore w:val="0"/>
        <w:kinsoku/>
        <w:wordWrap/>
        <w:overflowPunct/>
        <w:topLinePunct w:val="0"/>
        <w:bidi w:val="0"/>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w w:val="100"/>
          <w:sz w:val="32"/>
          <w:szCs w:val="32"/>
          <w:shd w:val="clear" w:color="auto" w:fill="auto"/>
          <w14:textFill>
            <w14:solidFill>
              <w14:schemeClr w14:val="tx1"/>
            </w14:solidFill>
          </w14:textFill>
        </w:rPr>
      </w:pPr>
      <w:r>
        <w:rPr>
          <w:rFonts w:hint="eastAsia" w:ascii="楷体" w:hAnsi="楷体" w:eastAsia="楷体" w:cs="楷体"/>
          <w:b w:val="0"/>
          <w:bCs/>
          <w:color w:val="000000" w:themeColor="text1"/>
          <w:spacing w:val="0"/>
          <w:w w:val="100"/>
          <w:sz w:val="32"/>
          <w:szCs w:val="32"/>
          <w:shd w:val="clear" w:color="auto" w:fill="auto"/>
          <w:lang w:eastAsia="zh-CN"/>
          <w14:textFill>
            <w14:solidFill>
              <w14:schemeClr w14:val="tx1"/>
            </w14:solidFill>
          </w14:textFill>
        </w:rPr>
        <w:t>（二）资格审查</w:t>
      </w:r>
    </w:p>
    <w:p>
      <w:pPr>
        <w:keepNext w:val="0"/>
        <w:keepLines w:val="0"/>
        <w:pageBreakBefore w:val="0"/>
        <w:kinsoku/>
        <w:wordWrap/>
        <w:overflowPunct/>
        <w:topLinePunct w:val="0"/>
        <w:bidi w:val="0"/>
        <w:snapToGrid/>
        <w:spacing w:line="560" w:lineRule="exact"/>
        <w:ind w:left="0" w:firstLine="630"/>
        <w:textAlignment w:val="auto"/>
        <w:rPr>
          <w:rFonts w:hint="eastAsia" w:ascii="仿宋_GB2312" w:hAnsi="仿宋_GB2312" w:eastAsia="仿宋_GB2312" w:cs="仿宋_GB2312"/>
          <w:color w:val="000000" w:themeColor="text1"/>
          <w:spacing w:val="0"/>
          <w:w w:val="10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shd w:val="clear" w:color="auto" w:fill="auto"/>
          <w14:textFill>
            <w14:solidFill>
              <w14:schemeClr w14:val="tx1"/>
            </w14:solidFill>
          </w14:textFill>
        </w:rPr>
        <w:t>资格审查贯穿整个招聘工作全过程，凡发现与</w:t>
      </w:r>
      <w:r>
        <w:rPr>
          <w:rFonts w:hint="eastAsia" w:ascii="仿宋_GB2312" w:hAnsi="仿宋_GB2312" w:eastAsia="仿宋_GB2312" w:cs="仿宋_GB2312"/>
          <w:color w:val="000000" w:themeColor="text1"/>
          <w:spacing w:val="0"/>
          <w:w w:val="100"/>
          <w:sz w:val="32"/>
          <w:szCs w:val="32"/>
          <w:shd w:val="clear" w:color="auto" w:fill="auto"/>
          <w:lang w:eastAsia="zh-CN"/>
          <w14:textFill>
            <w14:solidFill>
              <w14:schemeClr w14:val="tx1"/>
            </w14:solidFill>
          </w14:textFill>
        </w:rPr>
        <w:t>招聘</w:t>
      </w:r>
      <w:r>
        <w:rPr>
          <w:rFonts w:hint="eastAsia" w:ascii="仿宋_GB2312" w:hAnsi="仿宋_GB2312" w:eastAsia="仿宋_GB2312" w:cs="仿宋_GB2312"/>
          <w:color w:val="000000" w:themeColor="text1"/>
          <w:spacing w:val="0"/>
          <w:w w:val="100"/>
          <w:sz w:val="32"/>
          <w:szCs w:val="32"/>
          <w:shd w:val="clear" w:color="auto" w:fill="auto"/>
          <w14:textFill>
            <w14:solidFill>
              <w14:schemeClr w14:val="tx1"/>
            </w14:solidFill>
          </w14:textFill>
        </w:rPr>
        <w:t>范围和条件不符或弄虚作假的，将取消</w:t>
      </w:r>
      <w:r>
        <w:rPr>
          <w:rFonts w:hint="eastAsia" w:ascii="仿宋_GB2312" w:hAnsi="仿宋_GB2312" w:eastAsia="仿宋_GB2312" w:cs="仿宋_GB2312"/>
          <w:b w:val="0"/>
          <w:bCs w:val="0"/>
          <w:color w:val="000000" w:themeColor="text1"/>
          <w:spacing w:val="0"/>
          <w:w w:val="100"/>
          <w:sz w:val="32"/>
          <w:szCs w:val="32"/>
          <w:u w:val="none"/>
          <w:shd w:val="clear" w:color="auto" w:fill="auto"/>
          <w14:textFill>
            <w14:solidFill>
              <w14:schemeClr w14:val="tx1"/>
            </w14:solidFill>
          </w14:textFill>
        </w:rPr>
        <w:t>其</w:t>
      </w:r>
      <w:r>
        <w:rPr>
          <w:rFonts w:hint="eastAsia" w:ascii="仿宋_GB2312" w:hAnsi="仿宋_GB2312" w:eastAsia="仿宋_GB2312" w:cs="仿宋_GB2312"/>
          <w:b w:val="0"/>
          <w:bCs w:val="0"/>
          <w:color w:val="000000" w:themeColor="text1"/>
          <w:spacing w:val="0"/>
          <w:w w:val="100"/>
          <w:sz w:val="32"/>
          <w:szCs w:val="32"/>
          <w:u w:val="none"/>
          <w:shd w:val="clear" w:color="auto" w:fill="auto"/>
          <w:lang w:eastAsia="zh-CN"/>
          <w14:textFill>
            <w14:solidFill>
              <w14:schemeClr w14:val="tx1"/>
            </w14:solidFill>
          </w14:textFill>
        </w:rPr>
        <w:t>进入下一环节</w:t>
      </w:r>
      <w:r>
        <w:rPr>
          <w:rFonts w:hint="eastAsia" w:ascii="仿宋_GB2312" w:hAnsi="仿宋_GB2312" w:eastAsia="仿宋_GB2312" w:cs="仿宋_GB2312"/>
          <w:b w:val="0"/>
          <w:bCs w:val="0"/>
          <w:color w:val="000000" w:themeColor="text1"/>
          <w:spacing w:val="0"/>
          <w:w w:val="100"/>
          <w:sz w:val="32"/>
          <w:szCs w:val="32"/>
          <w:u w:val="none"/>
          <w:shd w:val="clear" w:color="auto" w:fill="auto"/>
          <w14:textFill>
            <w14:solidFill>
              <w14:schemeClr w14:val="tx1"/>
            </w14:solidFill>
          </w14:textFill>
        </w:rPr>
        <w:t>资格</w:t>
      </w:r>
      <w:r>
        <w:rPr>
          <w:rFonts w:hint="eastAsia" w:ascii="仿宋_GB2312" w:hAnsi="仿宋_GB2312" w:eastAsia="仿宋_GB2312" w:cs="仿宋_GB2312"/>
          <w:b w:val="0"/>
          <w:bCs w:val="0"/>
          <w:color w:val="000000" w:themeColor="text1"/>
          <w:spacing w:val="0"/>
          <w:w w:val="100"/>
          <w:sz w:val="32"/>
          <w:szCs w:val="32"/>
          <w:u w:val="none"/>
          <w:shd w:val="clear" w:color="auto" w:fill="auto"/>
          <w:lang w:eastAsia="zh-CN"/>
          <w14:textFill>
            <w14:solidFill>
              <w14:schemeClr w14:val="tx1"/>
            </w14:solidFill>
          </w14:textFill>
        </w:rPr>
        <w:t>，已被</w:t>
      </w:r>
      <w:r>
        <w:rPr>
          <w:rFonts w:hint="eastAsia" w:ascii="仿宋_GB2312" w:hAnsi="仿宋_GB2312" w:eastAsia="仿宋_GB2312" w:cs="仿宋_GB2312"/>
          <w:b w:val="0"/>
          <w:bCs w:val="0"/>
          <w:color w:val="000000" w:themeColor="text1"/>
          <w:spacing w:val="0"/>
          <w:w w:val="100"/>
          <w:sz w:val="32"/>
          <w:szCs w:val="32"/>
          <w:u w:val="none"/>
          <w:shd w:val="clear" w:color="auto" w:fill="auto"/>
          <w:lang w:val="en-US" w:eastAsia="zh-CN"/>
          <w14:textFill>
            <w14:solidFill>
              <w14:schemeClr w14:val="tx1"/>
            </w14:solidFill>
          </w14:textFill>
        </w:rPr>
        <w:t>录取</w:t>
      </w:r>
      <w:r>
        <w:rPr>
          <w:rFonts w:hint="eastAsia" w:ascii="仿宋_GB2312" w:hAnsi="仿宋_GB2312" w:eastAsia="仿宋_GB2312" w:cs="仿宋_GB2312"/>
          <w:b w:val="0"/>
          <w:bCs w:val="0"/>
          <w:color w:val="000000" w:themeColor="text1"/>
          <w:spacing w:val="0"/>
          <w:w w:val="100"/>
          <w:sz w:val="32"/>
          <w:szCs w:val="32"/>
          <w:u w:val="none"/>
          <w:shd w:val="clear" w:color="auto" w:fill="auto"/>
          <w:lang w:eastAsia="zh-CN"/>
          <w14:textFill>
            <w14:solidFill>
              <w14:schemeClr w14:val="tx1"/>
            </w14:solidFill>
          </w14:textFill>
        </w:rPr>
        <w:t>聘用的，解除聘任合同</w:t>
      </w:r>
      <w:r>
        <w:rPr>
          <w:rFonts w:hint="eastAsia" w:ascii="仿宋_GB2312" w:hAnsi="仿宋_GB2312" w:eastAsia="仿宋_GB2312" w:cs="仿宋_GB2312"/>
          <w:b w:val="0"/>
          <w:bCs w:val="0"/>
          <w:color w:val="000000" w:themeColor="text1"/>
          <w:spacing w:val="0"/>
          <w:w w:val="100"/>
          <w:sz w:val="32"/>
          <w:szCs w:val="32"/>
          <w:u w:val="none"/>
          <w:shd w:val="clear" w:color="auto" w:fill="auto"/>
          <w14:textFill>
            <w14:solidFill>
              <w14:schemeClr w14:val="tx1"/>
            </w14:solidFill>
          </w14:textFill>
        </w:rPr>
        <w:t>。</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sz w:val="32"/>
          <w:szCs w:val="32"/>
          <w:u w:val="single"/>
          <w:shd w:val="clear" w:color="auto" w:fill="auto"/>
        </w:rPr>
      </w:pPr>
      <w:r>
        <w:rPr>
          <w:rFonts w:hint="eastAsia" w:ascii="仿宋_GB2312" w:hAnsi="仿宋_GB2312" w:eastAsia="仿宋_GB2312" w:cs="仿宋_GB2312"/>
          <w:b w:val="0"/>
          <w:bCs w:val="0"/>
          <w:color w:val="000000"/>
          <w:spacing w:val="0"/>
          <w:w w:val="100"/>
          <w:sz w:val="32"/>
          <w:szCs w:val="32"/>
          <w:shd w:val="clear" w:color="auto" w:fill="auto"/>
          <w:lang w:val="en-US" w:eastAsia="zh-CN"/>
        </w:rPr>
        <w:t>1.资格审查时间段：2022年7月6日至7月9日</w:t>
      </w:r>
      <w:r>
        <w:rPr>
          <w:rFonts w:hint="eastAsia" w:ascii="仿宋_GB2312" w:hAnsi="仿宋_GB2312" w:eastAsia="仿宋_GB2312" w:cs="仿宋_GB2312"/>
          <w:b w:val="0"/>
          <w:bCs w:val="0"/>
          <w:color w:val="000000"/>
          <w:spacing w:val="0"/>
          <w:w w:val="100"/>
          <w:sz w:val="32"/>
          <w:szCs w:val="32"/>
          <w:highlight w:val="none"/>
          <w:shd w:val="clear" w:color="auto" w:fill="auto"/>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000000"/>
          <w:spacing w:val="0"/>
          <w:w w:val="100"/>
          <w:sz w:val="32"/>
          <w:szCs w:val="32"/>
          <w:highlight w:val="none"/>
          <w:shd w:val="clear" w:color="auto" w:fill="auto"/>
          <w:lang w:val="en-US" w:eastAsia="zh-CN"/>
        </w:rPr>
      </w:pPr>
      <w:r>
        <w:rPr>
          <w:rFonts w:hint="eastAsia" w:ascii="仿宋_GB2312" w:hAnsi="仿宋_GB2312" w:eastAsia="仿宋_GB2312" w:cs="仿宋_GB2312"/>
          <w:color w:val="000000"/>
          <w:spacing w:val="0"/>
          <w:w w:val="100"/>
          <w:sz w:val="32"/>
          <w:szCs w:val="32"/>
          <w:highlight w:val="none"/>
          <w:shd w:val="clear" w:color="auto" w:fill="auto"/>
          <w:lang w:val="en-US" w:eastAsia="zh-CN"/>
        </w:rPr>
        <w:t>2.资格审查地点：</w:t>
      </w:r>
      <w:r>
        <w:rPr>
          <w:rFonts w:hint="eastAsia" w:ascii="仿宋_GB2312" w:hAnsi="仿宋_GB2312" w:eastAsia="仿宋_GB2312" w:cs="仿宋_GB2312"/>
          <w:b w:val="0"/>
          <w:bCs w:val="0"/>
          <w:color w:val="000000"/>
          <w:spacing w:val="0"/>
          <w:w w:val="100"/>
          <w:kern w:val="2"/>
          <w:sz w:val="32"/>
          <w:szCs w:val="32"/>
          <w:shd w:val="clear" w:color="auto" w:fill="auto"/>
          <w:lang w:val="en-US" w:eastAsia="zh-CN" w:bidi="ar-SA"/>
        </w:rPr>
        <w:t>普定县青少年活动中心（体育场旁）。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000000"/>
          <w:spacing w:val="0"/>
          <w:w w:val="100"/>
          <w:sz w:val="32"/>
          <w:szCs w:val="32"/>
          <w:highlight w:val="none"/>
          <w:shd w:val="clear" w:color="auto" w:fill="auto"/>
          <w:lang w:eastAsia="zh-CN"/>
        </w:rPr>
      </w:pPr>
      <w:r>
        <w:rPr>
          <w:rFonts w:hint="eastAsia" w:ascii="仿宋_GB2312" w:hAnsi="仿宋_GB2312" w:eastAsia="仿宋_GB2312" w:cs="仿宋_GB2312"/>
          <w:color w:val="000000"/>
          <w:spacing w:val="0"/>
          <w:w w:val="100"/>
          <w:sz w:val="32"/>
          <w:szCs w:val="32"/>
          <w:highlight w:val="none"/>
          <w:shd w:val="clear" w:color="auto" w:fill="auto"/>
          <w:lang w:val="en-US" w:eastAsia="zh-CN"/>
        </w:rPr>
        <w:t>3.报考人员在</w:t>
      </w:r>
      <w:r>
        <w:rPr>
          <w:rFonts w:hint="eastAsia" w:ascii="仿宋_GB2312" w:hAnsi="仿宋_GB2312" w:eastAsia="仿宋_GB2312" w:cs="仿宋_GB2312"/>
          <w:color w:val="000000"/>
          <w:spacing w:val="0"/>
          <w:w w:val="100"/>
          <w:sz w:val="32"/>
          <w:szCs w:val="32"/>
          <w:highlight w:val="none"/>
          <w:shd w:val="clear" w:color="auto" w:fill="auto"/>
        </w:rPr>
        <w:t>网上注册报名</w:t>
      </w:r>
      <w:r>
        <w:rPr>
          <w:rFonts w:hint="eastAsia" w:ascii="仿宋_GB2312" w:hAnsi="仿宋_GB2312" w:eastAsia="仿宋_GB2312" w:cs="仿宋_GB2312"/>
          <w:color w:val="000000"/>
          <w:spacing w:val="0"/>
          <w:w w:val="100"/>
          <w:sz w:val="32"/>
          <w:szCs w:val="32"/>
          <w:highlight w:val="none"/>
          <w:shd w:val="clear" w:color="auto" w:fill="auto"/>
          <w:lang w:eastAsia="zh-CN"/>
        </w:rPr>
        <w:t>成功后</w:t>
      </w:r>
      <w:r>
        <w:rPr>
          <w:rFonts w:hint="eastAsia" w:ascii="仿宋_GB2312" w:hAnsi="仿宋_GB2312" w:eastAsia="仿宋_GB2312" w:cs="仿宋_GB2312"/>
          <w:color w:val="000000"/>
          <w:spacing w:val="0"/>
          <w:w w:val="100"/>
          <w:sz w:val="32"/>
          <w:szCs w:val="32"/>
          <w:highlight w:val="none"/>
          <w:shd w:val="clear" w:color="auto" w:fill="auto"/>
        </w:rPr>
        <w:t>，</w:t>
      </w:r>
      <w:r>
        <w:rPr>
          <w:rFonts w:hint="eastAsia" w:ascii="仿宋_GB2312" w:hAnsi="仿宋_GB2312" w:eastAsia="仿宋_GB2312" w:cs="仿宋_GB2312"/>
          <w:color w:val="000000"/>
          <w:spacing w:val="0"/>
          <w:w w:val="100"/>
          <w:sz w:val="32"/>
          <w:szCs w:val="32"/>
          <w:highlight w:val="none"/>
          <w:shd w:val="clear" w:color="auto" w:fill="auto"/>
          <w:lang w:eastAsia="zh-CN"/>
        </w:rPr>
        <w:t>应</w:t>
      </w:r>
      <w:r>
        <w:rPr>
          <w:rFonts w:hint="eastAsia" w:ascii="仿宋_GB2312" w:hAnsi="仿宋_GB2312" w:eastAsia="仿宋_GB2312" w:cs="仿宋_GB2312"/>
          <w:color w:val="000000"/>
          <w:spacing w:val="0"/>
          <w:w w:val="100"/>
          <w:sz w:val="32"/>
          <w:szCs w:val="32"/>
          <w:highlight w:val="none"/>
          <w:shd w:val="clear" w:color="auto" w:fill="auto"/>
        </w:rPr>
        <w:t>在规定的时间和地点，持规定的相关材料原件和复印件进行现场审</w:t>
      </w:r>
      <w:r>
        <w:rPr>
          <w:rFonts w:hint="eastAsia" w:ascii="仿宋_GB2312" w:hAnsi="仿宋_GB2312" w:eastAsia="仿宋_GB2312" w:cs="仿宋_GB2312"/>
          <w:color w:val="000000"/>
          <w:spacing w:val="0"/>
          <w:w w:val="100"/>
          <w:sz w:val="32"/>
          <w:szCs w:val="32"/>
          <w:highlight w:val="none"/>
          <w:shd w:val="clear" w:color="auto" w:fill="auto"/>
          <w:lang w:eastAsia="zh-CN"/>
        </w:rPr>
        <w:t>查</w:t>
      </w:r>
      <w:r>
        <w:rPr>
          <w:rFonts w:hint="eastAsia" w:ascii="仿宋_GB2312" w:hAnsi="仿宋_GB2312" w:eastAsia="仿宋_GB2312" w:cs="仿宋_GB2312"/>
          <w:color w:val="000000"/>
          <w:spacing w:val="0"/>
          <w:w w:val="100"/>
          <w:sz w:val="32"/>
          <w:szCs w:val="32"/>
          <w:highlight w:val="none"/>
          <w:shd w:val="clear" w:color="auto" w:fill="auto"/>
        </w:rPr>
        <w:t>，资格</w:t>
      </w:r>
      <w:r>
        <w:rPr>
          <w:rFonts w:hint="eastAsia" w:ascii="仿宋_GB2312" w:hAnsi="仿宋_GB2312" w:eastAsia="仿宋_GB2312" w:cs="仿宋_GB2312"/>
          <w:color w:val="000000"/>
          <w:spacing w:val="0"/>
          <w:w w:val="100"/>
          <w:sz w:val="32"/>
          <w:szCs w:val="32"/>
          <w:highlight w:val="none"/>
          <w:shd w:val="clear" w:color="auto" w:fill="auto"/>
          <w:lang w:eastAsia="zh-CN"/>
        </w:rPr>
        <w:t>审查</w:t>
      </w:r>
      <w:r>
        <w:rPr>
          <w:rFonts w:hint="eastAsia" w:ascii="仿宋_GB2312" w:hAnsi="仿宋_GB2312" w:eastAsia="仿宋_GB2312" w:cs="仿宋_GB2312"/>
          <w:color w:val="000000"/>
          <w:spacing w:val="0"/>
          <w:w w:val="100"/>
          <w:sz w:val="32"/>
          <w:szCs w:val="32"/>
          <w:highlight w:val="none"/>
          <w:shd w:val="clear" w:color="auto" w:fill="auto"/>
        </w:rPr>
        <w:t>合格</w:t>
      </w:r>
      <w:r>
        <w:rPr>
          <w:rFonts w:hint="eastAsia" w:ascii="仿宋_GB2312" w:hAnsi="仿宋_GB2312" w:eastAsia="仿宋_GB2312" w:cs="仿宋_GB2312"/>
          <w:color w:val="000000"/>
          <w:spacing w:val="0"/>
          <w:w w:val="100"/>
          <w:sz w:val="32"/>
          <w:szCs w:val="32"/>
          <w:highlight w:val="none"/>
          <w:shd w:val="clear" w:color="auto" w:fill="auto"/>
          <w:lang w:eastAsia="zh-CN"/>
        </w:rPr>
        <w:t>后</w:t>
      </w:r>
      <w:r>
        <w:rPr>
          <w:rFonts w:hint="eastAsia" w:ascii="仿宋_GB2312" w:hAnsi="仿宋_GB2312" w:eastAsia="仿宋_GB2312" w:cs="仿宋_GB2312"/>
          <w:color w:val="000000"/>
          <w:spacing w:val="0"/>
          <w:w w:val="100"/>
          <w:sz w:val="32"/>
          <w:szCs w:val="32"/>
          <w:highlight w:val="none"/>
          <w:shd w:val="clear" w:color="auto" w:fill="auto"/>
          <w:lang w:val="en-US" w:eastAsia="zh-CN"/>
        </w:rPr>
        <w:t>进入</w:t>
      </w:r>
      <w:r>
        <w:rPr>
          <w:rFonts w:hint="eastAsia" w:ascii="仿宋_GB2312" w:hAnsi="仿宋_GB2312" w:eastAsia="仿宋_GB2312" w:cs="仿宋_GB2312"/>
          <w:color w:val="000000"/>
          <w:spacing w:val="0"/>
          <w:w w:val="100"/>
          <w:sz w:val="32"/>
          <w:szCs w:val="32"/>
          <w:highlight w:val="none"/>
          <w:shd w:val="clear" w:color="auto" w:fill="auto"/>
          <w:lang w:eastAsia="zh-CN"/>
        </w:rPr>
        <w:t>下一</w:t>
      </w:r>
      <w:r>
        <w:rPr>
          <w:rFonts w:hint="eastAsia" w:ascii="仿宋_GB2312" w:hAnsi="仿宋_GB2312" w:eastAsia="仿宋_GB2312" w:cs="仿宋_GB2312"/>
          <w:color w:val="000000"/>
          <w:spacing w:val="0"/>
          <w:w w:val="100"/>
          <w:sz w:val="32"/>
          <w:szCs w:val="32"/>
          <w:highlight w:val="none"/>
          <w:shd w:val="clear" w:color="auto" w:fill="auto"/>
          <w:lang w:val="en-US" w:eastAsia="zh-CN"/>
        </w:rPr>
        <w:t>环节</w:t>
      </w:r>
      <w:r>
        <w:rPr>
          <w:rFonts w:hint="eastAsia" w:ascii="仿宋_GB2312" w:hAnsi="仿宋_GB2312" w:eastAsia="仿宋_GB2312" w:cs="仿宋_GB2312"/>
          <w:color w:val="000000"/>
          <w:spacing w:val="0"/>
          <w:w w:val="100"/>
          <w:sz w:val="32"/>
          <w:szCs w:val="32"/>
          <w:highlight w:val="none"/>
          <w:shd w:val="clear" w:color="auto" w:fill="auto"/>
          <w:lang w:eastAsia="zh-CN"/>
        </w:rPr>
        <w:t>招聘</w:t>
      </w:r>
      <w:r>
        <w:rPr>
          <w:rFonts w:hint="eastAsia" w:ascii="仿宋_GB2312" w:hAnsi="仿宋_GB2312" w:eastAsia="仿宋_GB2312" w:cs="仿宋_GB2312"/>
          <w:color w:val="000000"/>
          <w:spacing w:val="0"/>
          <w:w w:val="100"/>
          <w:sz w:val="32"/>
          <w:szCs w:val="32"/>
          <w:highlight w:val="none"/>
          <w:shd w:val="clear" w:color="auto" w:fill="auto"/>
        </w:rPr>
        <w:t>。</w:t>
      </w:r>
      <w:r>
        <w:rPr>
          <w:rFonts w:hint="eastAsia" w:ascii="仿宋_GB2312" w:hAnsi="仿宋_GB2312" w:eastAsia="仿宋_GB2312" w:cs="仿宋_GB2312"/>
          <w:color w:val="000000"/>
          <w:spacing w:val="0"/>
          <w:w w:val="100"/>
          <w:sz w:val="32"/>
          <w:szCs w:val="32"/>
          <w:highlight w:val="none"/>
          <w:shd w:val="clear" w:color="auto" w:fill="auto"/>
          <w:lang w:eastAsia="zh-CN"/>
        </w:rPr>
        <w:t>现场资格审查时，报考人员</w:t>
      </w:r>
      <w:r>
        <w:rPr>
          <w:rFonts w:hint="eastAsia" w:ascii="仿宋_GB2312" w:hAnsi="仿宋_GB2312" w:eastAsia="仿宋_GB2312" w:cs="仿宋_GB2312"/>
          <w:color w:val="000000"/>
          <w:spacing w:val="0"/>
          <w:w w:val="100"/>
          <w:sz w:val="32"/>
          <w:szCs w:val="32"/>
          <w:highlight w:val="none"/>
          <w:shd w:val="clear" w:color="auto" w:fill="auto"/>
          <w:lang w:val="en-US" w:eastAsia="zh-CN"/>
        </w:rPr>
        <w:t>须</w:t>
      </w:r>
      <w:r>
        <w:rPr>
          <w:rFonts w:hint="eastAsia" w:ascii="仿宋_GB2312" w:hAnsi="仿宋_GB2312" w:eastAsia="仿宋_GB2312" w:cs="仿宋_GB2312"/>
          <w:color w:val="000000"/>
          <w:spacing w:val="0"/>
          <w:w w:val="100"/>
          <w:sz w:val="32"/>
          <w:szCs w:val="32"/>
          <w:highlight w:val="none"/>
          <w:shd w:val="clear" w:color="auto" w:fill="auto"/>
          <w:lang w:eastAsia="zh-CN"/>
        </w:rPr>
        <w:t>提供</w:t>
      </w:r>
      <w:r>
        <w:rPr>
          <w:rFonts w:hint="eastAsia" w:ascii="仿宋_GB2312" w:hAnsi="仿宋_GB2312" w:eastAsia="仿宋_GB2312" w:cs="仿宋_GB2312"/>
          <w:color w:val="000000"/>
          <w:spacing w:val="0"/>
          <w:w w:val="100"/>
          <w:sz w:val="32"/>
          <w:szCs w:val="32"/>
          <w:highlight w:val="none"/>
          <w:shd w:val="clear" w:color="auto" w:fill="auto"/>
          <w:lang w:val="en-US" w:eastAsia="zh-CN"/>
        </w:rPr>
        <w:t>以下</w:t>
      </w:r>
      <w:r>
        <w:rPr>
          <w:rFonts w:hint="eastAsia" w:ascii="仿宋_GB2312" w:hAnsi="仿宋_GB2312" w:eastAsia="仿宋_GB2312" w:cs="仿宋_GB2312"/>
          <w:color w:val="000000"/>
          <w:spacing w:val="0"/>
          <w:w w:val="100"/>
          <w:sz w:val="32"/>
          <w:szCs w:val="32"/>
          <w:highlight w:val="none"/>
          <w:shd w:val="clear" w:color="auto" w:fill="auto"/>
          <w:lang w:eastAsia="zh-CN"/>
        </w:rPr>
        <w:t>相关材料：</w:t>
      </w:r>
    </w:p>
    <w:p>
      <w:pPr>
        <w:keepNext w:val="0"/>
        <w:keepLines w:val="0"/>
        <w:pageBreakBefore w:val="0"/>
        <w:kinsoku/>
        <w:wordWrap/>
        <w:overflowPunct/>
        <w:topLinePunct w:val="0"/>
        <w:bidi w:val="0"/>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spacing w:val="0"/>
          <w:w w:val="100"/>
          <w:sz w:val="32"/>
          <w:szCs w:val="32"/>
          <w:highlight w:val="none"/>
          <w:shd w:val="clear" w:color="auto" w:fill="auto"/>
          <w:lang w:eastAsia="zh-CN"/>
        </w:rPr>
      </w:pPr>
      <w:r>
        <w:rPr>
          <w:rFonts w:hint="eastAsia" w:ascii="仿宋_GB2312" w:hAnsi="仿宋_GB2312" w:eastAsia="仿宋_GB2312" w:cs="仿宋_GB2312"/>
          <w:color w:val="000000"/>
          <w:spacing w:val="0"/>
          <w:w w:val="100"/>
          <w:sz w:val="32"/>
          <w:szCs w:val="32"/>
          <w:highlight w:val="none"/>
          <w:shd w:val="clear" w:color="auto" w:fill="auto"/>
        </w:rPr>
        <w:t>（1）有效居民身份证</w:t>
      </w:r>
      <w:r>
        <w:rPr>
          <w:rFonts w:hint="eastAsia" w:ascii="仿宋_GB2312" w:hAnsi="仿宋_GB2312" w:eastAsia="仿宋_GB2312" w:cs="仿宋_GB2312"/>
          <w:color w:val="000000"/>
          <w:spacing w:val="0"/>
          <w:w w:val="100"/>
          <w:sz w:val="32"/>
          <w:szCs w:val="32"/>
          <w:highlight w:val="none"/>
          <w:shd w:val="clear" w:color="auto" w:fill="auto"/>
          <w:lang w:eastAsia="zh-CN"/>
        </w:rPr>
        <w:t>。</w:t>
      </w:r>
    </w:p>
    <w:p>
      <w:pPr>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b w:val="0"/>
          <w:bCs w:val="0"/>
          <w:i w:val="0"/>
          <w:caps w:val="0"/>
          <w:color w:val="000000" w:themeColor="text1"/>
          <w:spacing w:val="0"/>
          <w:w w:val="100"/>
          <w:sz w:val="32"/>
          <w:szCs w:val="32"/>
          <w:u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shd w:val="clear" w:color="auto" w:fill="auto"/>
          <w:lang w:val="en-US" w:eastAsia="zh-CN"/>
          <w14:textFill>
            <w14:solidFill>
              <w14:schemeClr w14:val="tx1"/>
            </w14:solidFill>
          </w14:textFill>
        </w:rPr>
        <w:t>2</w:t>
      </w:r>
      <w:r>
        <w:rPr>
          <w:rFonts w:hint="eastAsia" w:ascii="仿宋_GB2312" w:hAnsi="仿宋_GB2312" w:eastAsia="仿宋_GB2312" w:cs="仿宋_GB2312"/>
          <w:color w:val="000000" w:themeColor="text1"/>
          <w:spacing w:val="0"/>
          <w:w w:val="100"/>
          <w:sz w:val="32"/>
          <w:szCs w:val="32"/>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shd w:val="clear" w:color="auto" w:fill="auto"/>
          <w14:textFill>
            <w14:solidFill>
              <w14:schemeClr w14:val="tx1"/>
            </w14:solidFill>
          </w14:textFill>
        </w:rPr>
        <w:t>相应学科类别教师资格证书。对于在2021年及2022年中小学（含幼儿园、中等职业学校）教师资格考试中受疫情影响未取得教师资格证的考生（2021年及2022年中小学教师资格考试（NTCE）笔试成绩单或面试成绩单“受到疫情影响”栏标注为“是”），须提供“中小学教师资格考试(NTCE)成绩详情”网页截图</w:t>
      </w:r>
      <w:r>
        <w:rPr>
          <w:rFonts w:hint="eastAsia" w:ascii="仿宋_GB2312" w:hAnsi="仿宋_GB2312" w:eastAsia="仿宋_GB2312" w:cs="仿宋_GB2312"/>
          <w:b w:val="0"/>
          <w:bCs w:val="0"/>
          <w:i w:val="0"/>
          <w:caps w:val="0"/>
          <w:color w:val="000000" w:themeColor="text1"/>
          <w:spacing w:val="0"/>
          <w:w w:val="100"/>
          <w:sz w:val="32"/>
          <w:szCs w:val="32"/>
          <w:u w:val="none"/>
          <w:shd w:val="clear" w:color="auto" w:fill="auto"/>
          <w:lang w:val="en-US"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shd w:val="clear" w:color="auto" w:fill="auto"/>
          <w14:textFill>
            <w14:solidFill>
              <w14:schemeClr w14:val="tx1"/>
            </w14:solidFill>
          </w14:textFill>
        </w:rPr>
        <w:t>对持有有效期内《中小学教师资格考试合格证明》并提交认证的考生，需提供《中小学教师资格考试合格证明》及认证登记成功网页截图。</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color w:val="000000" w:themeColor="text1"/>
          <w:spacing w:val="0"/>
          <w:w w:val="10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shd w:val="clear" w:color="auto" w:fill="auto"/>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shd w:val="clear" w:color="auto" w:fill="auto"/>
          <w:lang w:val="en-US" w:eastAsia="zh-CN"/>
          <w14:textFill>
            <w14:solidFill>
              <w14:schemeClr w14:val="tx1"/>
            </w14:solidFill>
          </w14:textFill>
        </w:rPr>
        <w:t>3</w:t>
      </w:r>
      <w:r>
        <w:rPr>
          <w:rFonts w:hint="eastAsia" w:ascii="仿宋_GB2312" w:hAnsi="仿宋_GB2312" w:eastAsia="仿宋_GB2312" w:cs="仿宋_GB2312"/>
          <w:color w:val="000000" w:themeColor="text1"/>
          <w:spacing w:val="0"/>
          <w:w w:val="100"/>
          <w:sz w:val="32"/>
          <w:szCs w:val="32"/>
          <w:shd w:val="clear" w:color="auto" w:fill="auto"/>
          <w14:textFill>
            <w14:solidFill>
              <w14:schemeClr w14:val="tx1"/>
            </w14:solidFill>
          </w14:textFill>
        </w:rPr>
        <w:t>）应届毕业生须提供高校毕业生就业推荐表；往届毕业生须提供毕业证书。</w:t>
      </w:r>
    </w:p>
    <w:p>
      <w:pPr>
        <w:keepNext w:val="0"/>
        <w:keepLines w:val="0"/>
        <w:pageBreakBefore w:val="0"/>
        <w:kinsoku/>
        <w:wordWrap/>
        <w:overflowPunct/>
        <w:topLinePunct w:val="0"/>
        <w:bidi w:val="0"/>
        <w:snapToGrid/>
        <w:spacing w:line="560" w:lineRule="exact"/>
        <w:ind w:left="0" w:firstLine="630"/>
        <w:textAlignment w:val="auto"/>
        <w:rPr>
          <w:rFonts w:hint="eastAsia" w:ascii="仿宋_GB2312" w:hAnsi="仿宋_GB2312" w:eastAsia="仿宋_GB2312" w:cs="仿宋_GB2312"/>
          <w:color w:val="000000" w:themeColor="text1"/>
          <w:spacing w:val="0"/>
          <w:w w:val="10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shd w:val="clear" w:color="auto" w:fill="auto"/>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shd w:val="clear" w:color="auto" w:fill="auto"/>
          <w:lang w:val="en-US" w:eastAsia="zh-CN"/>
          <w14:textFill>
            <w14:solidFill>
              <w14:schemeClr w14:val="tx1"/>
            </w14:solidFill>
          </w14:textFill>
        </w:rPr>
        <w:t>4</w:t>
      </w:r>
      <w:r>
        <w:rPr>
          <w:rFonts w:hint="eastAsia" w:ascii="仿宋_GB2312" w:hAnsi="仿宋_GB2312" w:eastAsia="仿宋_GB2312" w:cs="仿宋_GB2312"/>
          <w:color w:val="000000" w:themeColor="text1"/>
          <w:spacing w:val="0"/>
          <w:w w:val="100"/>
          <w:sz w:val="32"/>
          <w:szCs w:val="32"/>
          <w:shd w:val="clear" w:color="auto" w:fill="auto"/>
          <w14:textFill>
            <w14:solidFill>
              <w14:schemeClr w14:val="tx1"/>
            </w14:solidFill>
          </w14:textFill>
        </w:rPr>
        <w:t>）《贵州省20</w:t>
      </w:r>
      <w:r>
        <w:rPr>
          <w:rFonts w:hint="eastAsia" w:ascii="仿宋_GB2312" w:hAnsi="仿宋_GB2312" w:eastAsia="仿宋_GB2312" w:cs="仿宋_GB2312"/>
          <w:color w:val="000000" w:themeColor="text1"/>
          <w:spacing w:val="0"/>
          <w:w w:val="100"/>
          <w:sz w:val="32"/>
          <w:szCs w:val="32"/>
          <w:shd w:val="clear" w:color="auto" w:fill="auto"/>
          <w:lang w:val="en-US" w:eastAsia="zh-CN"/>
          <w14:textFill>
            <w14:solidFill>
              <w14:schemeClr w14:val="tx1"/>
            </w14:solidFill>
          </w14:textFill>
        </w:rPr>
        <w:t>22</w:t>
      </w:r>
      <w:r>
        <w:rPr>
          <w:rFonts w:hint="eastAsia" w:ascii="仿宋_GB2312" w:hAnsi="仿宋_GB2312" w:eastAsia="仿宋_GB2312" w:cs="仿宋_GB2312"/>
          <w:color w:val="000000" w:themeColor="text1"/>
          <w:spacing w:val="0"/>
          <w:w w:val="100"/>
          <w:sz w:val="32"/>
          <w:szCs w:val="32"/>
          <w:shd w:val="clear" w:color="auto" w:fill="auto"/>
          <w14:textFill>
            <w14:solidFill>
              <w14:schemeClr w14:val="tx1"/>
            </w14:solidFill>
          </w14:textFill>
        </w:rPr>
        <w:t>年特岗</w:t>
      </w:r>
      <w:r>
        <w:rPr>
          <w:rFonts w:hint="eastAsia" w:ascii="仿宋_GB2312" w:hAnsi="仿宋_GB2312" w:eastAsia="仿宋_GB2312" w:cs="仿宋_GB2312"/>
          <w:color w:val="000000" w:themeColor="text1"/>
          <w:spacing w:val="0"/>
          <w:w w:val="100"/>
          <w:sz w:val="32"/>
          <w:szCs w:val="32"/>
          <w:shd w:val="clear" w:color="auto" w:fill="auto"/>
          <w:lang w:val="en-US" w:eastAsia="zh-CN"/>
          <w14:textFill>
            <w14:solidFill>
              <w14:schemeClr w14:val="tx1"/>
            </w14:solidFill>
          </w14:textFill>
        </w:rPr>
        <w:t>教师</w:t>
      </w:r>
      <w:r>
        <w:rPr>
          <w:rFonts w:hint="eastAsia" w:ascii="仿宋_GB2312" w:hAnsi="仿宋_GB2312" w:eastAsia="仿宋_GB2312" w:cs="仿宋_GB2312"/>
          <w:color w:val="000000" w:themeColor="text1"/>
          <w:spacing w:val="0"/>
          <w:w w:val="100"/>
          <w:sz w:val="32"/>
          <w:szCs w:val="32"/>
          <w:shd w:val="clear" w:color="auto" w:fill="auto"/>
          <w14:textFill>
            <w14:solidFill>
              <w14:schemeClr w14:val="tx1"/>
            </w14:solidFill>
          </w14:textFill>
        </w:rPr>
        <w:t>招聘报名表》。</w:t>
      </w:r>
    </w:p>
    <w:p>
      <w:pPr>
        <w:keepNext w:val="0"/>
        <w:keepLines w:val="0"/>
        <w:pageBreakBefore w:val="0"/>
        <w:kinsoku/>
        <w:wordWrap/>
        <w:overflowPunct/>
        <w:topLinePunct w:val="0"/>
        <w:bidi w:val="0"/>
        <w:snapToGrid/>
        <w:spacing w:line="560" w:lineRule="exact"/>
        <w:ind w:left="0" w:leftChars="0" w:right="0" w:rightChars="0" w:firstLine="630"/>
        <w:jc w:val="both"/>
        <w:textAlignment w:val="auto"/>
        <w:rPr>
          <w:rFonts w:hint="eastAsia" w:ascii="仿宋_GB2312" w:hAnsi="仿宋_GB2312" w:eastAsia="仿宋_GB2312" w:cs="仿宋_GB2312"/>
          <w:b w:val="0"/>
          <w:bCs w:val="0"/>
          <w:color w:val="000000"/>
          <w:spacing w:val="0"/>
          <w:w w:val="100"/>
          <w:sz w:val="32"/>
          <w:szCs w:val="32"/>
          <w:highlight w:val="none"/>
          <w:u w:val="none"/>
          <w:shd w:val="clear" w:color="auto" w:fill="auto"/>
          <w:lang w:eastAsia="zh-CN"/>
        </w:rPr>
      </w:pPr>
      <w:r>
        <w:rPr>
          <w:rFonts w:hint="eastAsia" w:ascii="仿宋_GB2312" w:hAnsi="仿宋_GB2312" w:eastAsia="仿宋_GB2312" w:cs="仿宋_GB2312"/>
          <w:b w:val="0"/>
          <w:bCs w:val="0"/>
          <w:color w:val="000000"/>
          <w:spacing w:val="0"/>
          <w:w w:val="100"/>
          <w:sz w:val="32"/>
          <w:szCs w:val="32"/>
          <w:highlight w:val="none"/>
          <w:u w:val="none"/>
          <w:shd w:val="clear" w:color="auto" w:fill="auto"/>
          <w:lang w:eastAsia="zh-CN"/>
        </w:rPr>
        <w:t>（</w:t>
      </w:r>
      <w:r>
        <w:rPr>
          <w:rFonts w:hint="eastAsia" w:ascii="仿宋_GB2312" w:hAnsi="仿宋_GB2312" w:eastAsia="仿宋_GB2312" w:cs="仿宋_GB2312"/>
          <w:b w:val="0"/>
          <w:bCs w:val="0"/>
          <w:color w:val="000000"/>
          <w:spacing w:val="0"/>
          <w:w w:val="100"/>
          <w:sz w:val="32"/>
          <w:szCs w:val="32"/>
          <w:highlight w:val="none"/>
          <w:u w:val="none"/>
          <w:shd w:val="clear" w:color="auto" w:fill="auto"/>
          <w:lang w:val="en-US" w:eastAsia="zh-CN"/>
        </w:rPr>
        <w:t>5</w:t>
      </w:r>
      <w:r>
        <w:rPr>
          <w:rFonts w:hint="eastAsia" w:ascii="仿宋_GB2312" w:hAnsi="仿宋_GB2312" w:eastAsia="仿宋_GB2312" w:cs="仿宋_GB2312"/>
          <w:b w:val="0"/>
          <w:bCs w:val="0"/>
          <w:color w:val="000000"/>
          <w:spacing w:val="0"/>
          <w:w w:val="100"/>
          <w:sz w:val="32"/>
          <w:szCs w:val="32"/>
          <w:highlight w:val="none"/>
          <w:u w:val="none"/>
          <w:shd w:val="clear" w:color="auto" w:fill="auto"/>
          <w:lang w:eastAsia="zh-CN"/>
        </w:rPr>
        <w:t>）符合优先录取条件的，提供相关佐证材料。</w:t>
      </w:r>
    </w:p>
    <w:p>
      <w:pPr>
        <w:pStyle w:val="8"/>
        <w:keepNext w:val="0"/>
        <w:keepLines w:val="0"/>
        <w:pageBreakBefore w:val="0"/>
        <w:kinsoku/>
        <w:wordWrap/>
        <w:overflowPunct/>
        <w:topLinePunct w:val="0"/>
        <w:bidi w:val="0"/>
        <w:snapToGrid/>
        <w:spacing w:after="0" w:line="560" w:lineRule="exact"/>
        <w:ind w:left="0" w:leftChars="0" w:right="0" w:rightChars="0" w:firstLine="643" w:firstLineChars="200"/>
        <w:jc w:val="both"/>
        <w:rPr>
          <w:rFonts w:hint="eastAsia" w:ascii="仿宋_GB2312" w:hAnsi="仿宋_GB2312" w:eastAsia="仿宋_GB2312" w:cs="仿宋_GB2312"/>
          <w:b w:val="0"/>
          <w:bCs w:val="0"/>
          <w:color w:val="000000"/>
          <w:spacing w:val="0"/>
          <w:w w:val="100"/>
          <w:sz w:val="32"/>
          <w:szCs w:val="32"/>
          <w:highlight w:val="none"/>
          <w:u w:val="none"/>
          <w:shd w:val="clear" w:color="auto" w:fill="auto"/>
          <w:lang w:eastAsia="zh-CN"/>
        </w:rPr>
      </w:pPr>
      <w:r>
        <w:rPr>
          <w:rFonts w:hint="eastAsia" w:ascii="仿宋_GB2312" w:hAnsi="仿宋_GB2312" w:eastAsia="仿宋_GB2312" w:cs="仿宋_GB2312"/>
          <w:b/>
          <w:bCs/>
          <w:color w:val="000000"/>
          <w:spacing w:val="0"/>
          <w:w w:val="100"/>
          <w:sz w:val="32"/>
          <w:szCs w:val="32"/>
          <w:highlight w:val="none"/>
          <w:u w:val="none"/>
          <w:shd w:val="clear" w:color="auto" w:fill="auto"/>
          <w:lang w:eastAsia="zh-CN"/>
        </w:rPr>
        <w:t>以上证件为原件的，同时提供复印件一份。</w:t>
      </w:r>
    </w:p>
    <w:p>
      <w:pPr>
        <w:keepNext w:val="0"/>
        <w:keepLines w:val="0"/>
        <w:pageBreakBefore w:val="0"/>
        <w:kinsoku/>
        <w:wordWrap/>
        <w:overflowPunct/>
        <w:topLinePunct w:val="0"/>
        <w:bidi w:val="0"/>
        <w:snapToGrid/>
        <w:spacing w:line="560" w:lineRule="exact"/>
        <w:ind w:left="0" w:firstLine="640" w:firstLineChars="200"/>
        <w:jc w:val="both"/>
        <w:textAlignment w:val="auto"/>
        <w:rPr>
          <w:rFonts w:hint="eastAsia" w:ascii="楷体" w:hAnsi="楷体" w:eastAsia="楷体" w:cs="楷体"/>
          <w:b w:val="0"/>
          <w:bCs/>
          <w:color w:val="000000" w:themeColor="text1"/>
          <w:spacing w:val="0"/>
          <w:w w:val="100"/>
          <w:sz w:val="32"/>
          <w:szCs w:val="32"/>
          <w:shd w:val="clear" w:color="auto" w:fill="auto"/>
          <w14:textFill>
            <w14:solidFill>
              <w14:schemeClr w14:val="tx1"/>
            </w14:solidFill>
          </w14:textFill>
        </w:rPr>
      </w:pPr>
      <w:r>
        <w:rPr>
          <w:rFonts w:hint="eastAsia" w:ascii="楷体" w:hAnsi="楷体" w:eastAsia="楷体" w:cs="楷体"/>
          <w:b w:val="0"/>
          <w:bCs/>
          <w:color w:val="000000" w:themeColor="text1"/>
          <w:spacing w:val="0"/>
          <w:w w:val="100"/>
          <w:sz w:val="32"/>
          <w:szCs w:val="32"/>
          <w:shd w:val="clear" w:color="auto" w:fill="auto"/>
          <w14:textFill>
            <w14:solidFill>
              <w14:schemeClr w14:val="tx1"/>
            </w14:solidFill>
          </w14:textFill>
        </w:rPr>
        <w:t>（</w:t>
      </w:r>
      <w:r>
        <w:rPr>
          <w:rFonts w:hint="eastAsia" w:ascii="楷体" w:hAnsi="楷体" w:eastAsia="楷体" w:cs="楷体"/>
          <w:b w:val="0"/>
          <w:bCs/>
          <w:color w:val="000000" w:themeColor="text1"/>
          <w:spacing w:val="0"/>
          <w:w w:val="100"/>
          <w:sz w:val="32"/>
          <w:szCs w:val="32"/>
          <w:shd w:val="clear" w:color="auto" w:fill="auto"/>
          <w:lang w:eastAsia="zh-CN"/>
          <w14:textFill>
            <w14:solidFill>
              <w14:schemeClr w14:val="tx1"/>
            </w14:solidFill>
          </w14:textFill>
        </w:rPr>
        <w:t>三</w:t>
      </w:r>
      <w:r>
        <w:rPr>
          <w:rFonts w:hint="eastAsia" w:ascii="楷体" w:hAnsi="楷体" w:eastAsia="楷体" w:cs="楷体"/>
          <w:b w:val="0"/>
          <w:bCs/>
          <w:color w:val="000000" w:themeColor="text1"/>
          <w:spacing w:val="0"/>
          <w:w w:val="100"/>
          <w:sz w:val="32"/>
          <w:szCs w:val="32"/>
          <w:shd w:val="clear" w:color="auto" w:fill="auto"/>
          <w14:textFill>
            <w14:solidFill>
              <w14:schemeClr w14:val="tx1"/>
            </w14:solidFill>
          </w14:textFill>
        </w:rPr>
        <w:t>）</w:t>
      </w:r>
      <w:r>
        <w:rPr>
          <w:rFonts w:hint="eastAsia" w:ascii="楷体" w:hAnsi="楷体" w:eastAsia="楷体" w:cs="楷体"/>
          <w:b w:val="0"/>
          <w:bCs/>
          <w:color w:val="000000" w:themeColor="text1"/>
          <w:spacing w:val="0"/>
          <w:w w:val="100"/>
          <w:sz w:val="32"/>
          <w:szCs w:val="32"/>
          <w:shd w:val="clear" w:color="auto" w:fill="auto"/>
          <w:lang w:val="en-US" w:eastAsia="zh-CN"/>
          <w14:textFill>
            <w14:solidFill>
              <w14:schemeClr w14:val="tx1"/>
            </w14:solidFill>
          </w14:textFill>
        </w:rPr>
        <w:t>笔试</w:t>
      </w:r>
    </w:p>
    <w:p>
      <w:pPr>
        <w:keepNext w:val="0"/>
        <w:keepLines w:val="0"/>
        <w:pageBreakBefore w:val="0"/>
        <w:kinsoku/>
        <w:wordWrap/>
        <w:overflowPunct/>
        <w:topLinePunct w:val="0"/>
        <w:bidi w:val="0"/>
        <w:snapToGrid/>
        <w:spacing w:line="560" w:lineRule="exact"/>
        <w:ind w:left="0" w:leftChars="0" w:right="0" w:rightChars="0" w:firstLine="630"/>
        <w:jc w:val="both"/>
        <w:textAlignment w:val="auto"/>
        <w:rPr>
          <w:rFonts w:hint="eastAsia" w:ascii="仿宋_GB2312" w:hAnsi="仿宋_GB2312" w:eastAsia="仿宋_GB2312" w:cs="仿宋_GB2312"/>
          <w:b/>
          <w:bCs/>
          <w:color w:val="000000"/>
          <w:spacing w:val="0"/>
          <w:w w:val="100"/>
          <w:sz w:val="32"/>
          <w:szCs w:val="32"/>
          <w:highlight w:val="none"/>
          <w:shd w:val="clear" w:color="auto" w:fill="auto"/>
        </w:rPr>
      </w:pPr>
      <w:r>
        <w:rPr>
          <w:rFonts w:hint="eastAsia" w:ascii="仿宋_GB2312" w:hAnsi="仿宋_GB2312" w:eastAsia="仿宋_GB2312" w:cs="仿宋_GB2312"/>
          <w:b w:val="0"/>
          <w:bCs w:val="0"/>
          <w:color w:val="000000"/>
          <w:spacing w:val="0"/>
          <w:w w:val="100"/>
          <w:sz w:val="32"/>
          <w:szCs w:val="32"/>
          <w:highlight w:val="none"/>
          <w:shd w:val="clear" w:color="auto" w:fill="auto"/>
          <w:lang w:val="en-US" w:eastAsia="zh-CN"/>
        </w:rPr>
        <w:t>笔试工作按照省、市要求进行实施</w:t>
      </w:r>
      <w:r>
        <w:rPr>
          <w:rFonts w:hint="eastAsia" w:ascii="仿宋_GB2312" w:hAnsi="仿宋_GB2312" w:eastAsia="仿宋_GB2312" w:cs="仿宋_GB2312"/>
          <w:b w:val="0"/>
          <w:bCs w:val="0"/>
          <w:color w:val="000000"/>
          <w:spacing w:val="0"/>
          <w:w w:val="100"/>
          <w:sz w:val="32"/>
          <w:szCs w:val="32"/>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i w:val="0"/>
          <w:caps w:val="0"/>
          <w:color w:val="000000" w:themeColor="text1"/>
          <w:spacing w:val="0"/>
          <w:w w:val="10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w w:val="100"/>
          <w:sz w:val="32"/>
          <w:szCs w:val="32"/>
          <w:shd w:val="clear" w:color="auto" w:fill="auto"/>
          <w:lang w:val="en-US" w:eastAsia="zh-CN"/>
          <w14:textFill>
            <w14:solidFill>
              <w14:schemeClr w14:val="tx1"/>
            </w14:solidFill>
          </w14:textFill>
        </w:rPr>
        <w:t>1.准考证打印时间及要求：2022年7月14日至7月17日，资格审查合格人员根据报名系统网页上相关提示打印准考证，并按准考证规定的时间和地点，携带准考证和本人有效居民身份证（不含过期身份证、身份证复印件）参加笔试，参加笔试考试人员要认真熟悉准考证的注意事项，并妥善保管，除规定时间外，不再开放准考证打印通道。</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000000" w:themeColor="text1"/>
          <w:spacing w:val="0"/>
          <w:w w:val="100"/>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pacing w:val="0"/>
          <w:w w:val="100"/>
          <w:sz w:val="32"/>
          <w:szCs w:val="32"/>
          <w:highlight w:val="none"/>
          <w:shd w:val="clear" w:color="auto" w:fill="auto"/>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pacing w:val="0"/>
          <w:w w:val="100"/>
          <w:sz w:val="32"/>
          <w:szCs w:val="32"/>
          <w:shd w:val="clear" w:color="auto" w:fill="auto"/>
          <w:lang w:val="en-US" w:eastAsia="zh-CN"/>
          <w14:textFill>
            <w14:solidFill>
              <w14:schemeClr w14:val="tx1"/>
            </w14:solidFill>
          </w14:textFill>
        </w:rPr>
        <w:t>.考试</w:t>
      </w:r>
      <w:r>
        <w:rPr>
          <w:rFonts w:hint="eastAsia" w:ascii="仿宋_GB2312" w:hAnsi="仿宋_GB2312" w:eastAsia="仿宋_GB2312" w:cs="仿宋_GB2312"/>
          <w:b w:val="0"/>
          <w:bCs w:val="0"/>
          <w:color w:val="000000" w:themeColor="text1"/>
          <w:spacing w:val="0"/>
          <w:w w:val="100"/>
          <w:sz w:val="32"/>
          <w:szCs w:val="32"/>
          <w:highlight w:val="none"/>
          <w:shd w:val="clear" w:color="auto" w:fill="auto"/>
          <w14:textFill>
            <w14:solidFill>
              <w14:schemeClr w14:val="tx1"/>
            </w14:solidFill>
          </w14:textFill>
        </w:rPr>
        <w:t>时间：</w:t>
      </w:r>
      <w:r>
        <w:rPr>
          <w:rFonts w:hint="eastAsia" w:ascii="仿宋_GB2312" w:hAnsi="仿宋_GB2312" w:eastAsia="仿宋_GB2312" w:cs="仿宋_GB2312"/>
          <w:b w:val="0"/>
          <w:bCs w:val="0"/>
          <w:color w:val="000000" w:themeColor="text1"/>
          <w:spacing w:val="0"/>
          <w:w w:val="100"/>
          <w:sz w:val="32"/>
          <w:szCs w:val="32"/>
          <w:highlight w:val="none"/>
          <w:shd w:val="clear" w:color="auto" w:fill="auto"/>
          <w:lang w:val="en-US" w:eastAsia="zh-CN"/>
          <w14:textFill>
            <w14:solidFill>
              <w14:schemeClr w14:val="tx1"/>
            </w14:solidFill>
          </w14:textFill>
        </w:rPr>
        <w:t>2022年7</w:t>
      </w:r>
      <w:r>
        <w:rPr>
          <w:rFonts w:hint="eastAsia" w:ascii="仿宋_GB2312" w:hAnsi="仿宋_GB2312" w:eastAsia="仿宋_GB2312" w:cs="仿宋_GB2312"/>
          <w:b w:val="0"/>
          <w:bCs w:val="0"/>
          <w:color w:val="000000" w:themeColor="text1"/>
          <w:spacing w:val="0"/>
          <w:w w:val="100"/>
          <w:sz w:val="32"/>
          <w:szCs w:val="32"/>
          <w:highlight w:val="none"/>
          <w:shd w:val="clear" w:color="auto" w:fill="auto"/>
          <w14:textFill>
            <w14:solidFill>
              <w14:schemeClr w14:val="tx1"/>
            </w14:solidFill>
          </w14:textFill>
        </w:rPr>
        <w:t>月</w:t>
      </w:r>
      <w:r>
        <w:rPr>
          <w:rFonts w:hint="eastAsia" w:ascii="仿宋_GB2312" w:hAnsi="仿宋_GB2312" w:eastAsia="仿宋_GB2312" w:cs="仿宋_GB2312"/>
          <w:b w:val="0"/>
          <w:bCs w:val="0"/>
          <w:color w:val="000000" w:themeColor="text1"/>
          <w:spacing w:val="0"/>
          <w:w w:val="100"/>
          <w:sz w:val="32"/>
          <w:szCs w:val="32"/>
          <w:highlight w:val="none"/>
          <w:shd w:val="clear" w:color="auto" w:fill="auto"/>
          <w:lang w:val="en-US" w:eastAsia="zh-CN"/>
          <w14:textFill>
            <w14:solidFill>
              <w14:schemeClr w14:val="tx1"/>
            </w14:solidFill>
          </w14:textFill>
        </w:rPr>
        <w:t>18</w:t>
      </w:r>
      <w:r>
        <w:rPr>
          <w:rFonts w:hint="eastAsia" w:ascii="仿宋_GB2312" w:hAnsi="仿宋_GB2312" w:eastAsia="仿宋_GB2312" w:cs="仿宋_GB2312"/>
          <w:b w:val="0"/>
          <w:bCs w:val="0"/>
          <w:color w:val="000000" w:themeColor="text1"/>
          <w:spacing w:val="0"/>
          <w:w w:val="100"/>
          <w:sz w:val="32"/>
          <w:szCs w:val="32"/>
          <w:highlight w:val="none"/>
          <w:shd w:val="clear" w:color="auto" w:fill="auto"/>
          <w14:textFill>
            <w14:solidFill>
              <w14:schemeClr w14:val="tx1"/>
            </w14:solidFill>
          </w14:textFill>
        </w:rPr>
        <w:t>日</w:t>
      </w:r>
      <w:r>
        <w:rPr>
          <w:rFonts w:hint="eastAsia" w:ascii="仿宋_GB2312" w:hAnsi="仿宋_GB2312" w:eastAsia="仿宋_GB2312" w:cs="仿宋_GB2312"/>
          <w:b w:val="0"/>
          <w:bCs w:val="0"/>
          <w:color w:val="000000" w:themeColor="text1"/>
          <w:spacing w:val="0"/>
          <w:w w:val="100"/>
          <w:sz w:val="32"/>
          <w:szCs w:val="32"/>
          <w:highlight w:val="none"/>
          <w:shd w:val="clear" w:color="auto" w:fill="auto"/>
          <w:lang w:eastAsia="zh-CN"/>
          <w14:textFill>
            <w14:solidFill>
              <w14:schemeClr w14:val="tx1"/>
            </w14:solidFill>
          </w14:textFill>
        </w:rPr>
        <w:t>上午</w:t>
      </w:r>
      <w:r>
        <w:rPr>
          <w:rFonts w:hint="eastAsia" w:ascii="仿宋_GB2312" w:hAnsi="仿宋_GB2312" w:eastAsia="仿宋_GB2312" w:cs="仿宋_GB2312"/>
          <w:b w:val="0"/>
          <w:bCs w:val="0"/>
          <w:color w:val="000000" w:themeColor="text1"/>
          <w:spacing w:val="0"/>
          <w:w w:val="100"/>
          <w:sz w:val="32"/>
          <w:szCs w:val="32"/>
          <w:highlight w:val="none"/>
          <w:shd w:val="clear" w:color="auto" w:fill="auto"/>
          <w:lang w:val="en-US" w:eastAsia="zh-CN"/>
          <w14:textFill>
            <w14:solidFill>
              <w14:schemeClr w14:val="tx1"/>
            </w14:solidFill>
          </w14:textFill>
        </w:rPr>
        <w:t>9：00至11：30，考试总时长150分钟</w:t>
      </w:r>
      <w:r>
        <w:rPr>
          <w:rFonts w:hint="eastAsia" w:ascii="仿宋_GB2312" w:hAnsi="仿宋_GB2312" w:eastAsia="仿宋_GB2312" w:cs="仿宋_GB2312"/>
          <w:b w:val="0"/>
          <w:bCs w:val="0"/>
          <w:color w:val="000000" w:themeColor="text1"/>
          <w:spacing w:val="0"/>
          <w:w w:val="100"/>
          <w:sz w:val="32"/>
          <w:szCs w:val="32"/>
          <w:highlight w:val="none"/>
          <w:shd w:val="clear" w:color="auto" w:fill="auto"/>
          <w14:textFill>
            <w14:solidFill>
              <w14:schemeClr w14:val="tx1"/>
            </w14:solidFill>
          </w14:textFill>
        </w:rPr>
        <w:t>。</w:t>
      </w:r>
    </w:p>
    <w:p>
      <w:pPr>
        <w:keepNext w:val="0"/>
        <w:keepLines w:val="0"/>
        <w:pageBreakBefore w:val="0"/>
        <w:numPr>
          <w:ilvl w:val="0"/>
          <w:numId w:val="0"/>
        </w:numPr>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b w:val="0"/>
          <w:bCs w:val="0"/>
          <w:color w:val="auto"/>
          <w:spacing w:val="0"/>
          <w:w w:val="100"/>
          <w:sz w:val="32"/>
          <w:szCs w:val="32"/>
          <w:shd w:val="clear" w:color="auto" w:fill="auto"/>
          <w:lang w:val="en-US" w:eastAsia="zh-CN"/>
        </w:rPr>
      </w:pPr>
      <w:r>
        <w:rPr>
          <w:rFonts w:hint="eastAsia" w:ascii="仿宋_GB2312" w:hAnsi="仿宋_GB2312" w:eastAsia="仿宋_GB2312" w:cs="仿宋_GB2312"/>
          <w:b w:val="0"/>
          <w:bCs w:val="0"/>
          <w:color w:val="auto"/>
          <w:spacing w:val="0"/>
          <w:w w:val="100"/>
          <w:sz w:val="32"/>
          <w:szCs w:val="32"/>
          <w:shd w:val="clear" w:color="auto" w:fill="auto"/>
          <w:lang w:val="en-US" w:eastAsia="zh-CN"/>
        </w:rPr>
        <w:t>3.考试地点：详见准考证指定考点。</w:t>
      </w:r>
    </w:p>
    <w:p>
      <w:pPr>
        <w:keepNext w:val="0"/>
        <w:keepLines w:val="0"/>
        <w:pageBreakBefore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pacing w:val="0"/>
          <w:w w:val="100"/>
          <w:sz w:val="32"/>
          <w:szCs w:val="32"/>
          <w:u w:val="none"/>
          <w:shd w:val="clear" w:color="auto" w:fill="auto"/>
          <w:lang w:eastAsia="zh-CN"/>
        </w:rPr>
      </w:pPr>
      <w:r>
        <w:rPr>
          <w:rFonts w:hint="eastAsia" w:ascii="仿宋_GB2312" w:hAnsi="仿宋_GB2312" w:eastAsia="仿宋_GB2312" w:cs="仿宋_GB2312"/>
          <w:b w:val="0"/>
          <w:bCs w:val="0"/>
          <w:color w:val="000000" w:themeColor="text1"/>
          <w:spacing w:val="0"/>
          <w:w w:val="100"/>
          <w:sz w:val="32"/>
          <w:szCs w:val="32"/>
          <w:u w:val="none"/>
          <w:shd w:val="clear" w:color="auto" w:fill="auto"/>
          <w:lang w:val="en-US" w:eastAsia="zh-CN"/>
          <w14:textFill>
            <w14:solidFill>
              <w14:schemeClr w14:val="tx1"/>
            </w14:solidFill>
          </w14:textFill>
        </w:rPr>
        <w:t>4.考试科目：</w:t>
      </w:r>
      <w:r>
        <w:rPr>
          <w:rFonts w:hint="eastAsia" w:ascii="仿宋_GB2312" w:hAnsi="仿宋_GB2312" w:eastAsia="仿宋_GB2312" w:cs="仿宋_GB2312"/>
          <w:b w:val="0"/>
          <w:bCs w:val="0"/>
          <w:color w:val="000000" w:themeColor="text1"/>
          <w:spacing w:val="0"/>
          <w:w w:val="100"/>
          <w:sz w:val="32"/>
          <w:szCs w:val="32"/>
          <w:u w:val="none"/>
          <w:shd w:val="clear" w:color="auto" w:fill="auto"/>
          <w14:textFill>
            <w14:solidFill>
              <w14:schemeClr w14:val="tx1"/>
            </w14:solidFill>
          </w14:textFill>
        </w:rPr>
        <w:t>报考语文、数学、英语、物理、生物、历史、地理、政治（道德与法治）、音乐、体育、美术学科岗位的考生</w:t>
      </w:r>
      <w:r>
        <w:rPr>
          <w:rFonts w:hint="eastAsia" w:ascii="仿宋_GB2312" w:hAnsi="仿宋_GB2312" w:eastAsia="仿宋_GB2312" w:cs="仿宋_GB2312"/>
          <w:b w:val="0"/>
          <w:bCs w:val="0"/>
          <w:color w:val="000000" w:themeColor="text1"/>
          <w:spacing w:val="0"/>
          <w:w w:val="100"/>
          <w:sz w:val="32"/>
          <w:szCs w:val="32"/>
          <w:u w:val="none"/>
          <w:shd w:val="clear" w:color="auto" w:fill="auto"/>
          <w:lang w:eastAsia="zh-CN"/>
          <w14:textFill>
            <w14:solidFill>
              <w14:schemeClr w14:val="tx1"/>
            </w14:solidFill>
          </w14:textFill>
        </w:rPr>
        <w:t>考相应学科</w:t>
      </w:r>
      <w:r>
        <w:rPr>
          <w:rFonts w:hint="eastAsia" w:ascii="仿宋_GB2312" w:hAnsi="仿宋_GB2312" w:eastAsia="仿宋_GB2312" w:cs="仿宋_GB2312"/>
          <w:b w:val="0"/>
          <w:bCs w:val="0"/>
          <w:color w:val="000000" w:themeColor="text1"/>
          <w:spacing w:val="0"/>
          <w:w w:val="100"/>
          <w:sz w:val="32"/>
          <w:szCs w:val="32"/>
          <w:u w:val="none"/>
          <w:shd w:val="clear" w:color="auto" w:fill="auto"/>
          <w14:textFill>
            <w14:solidFill>
              <w14:schemeClr w14:val="tx1"/>
            </w14:solidFill>
          </w14:textFill>
        </w:rPr>
        <w:t>试题。报考信息技术、科学学科的考生考数学类试题。报考</w:t>
      </w:r>
      <w:r>
        <w:rPr>
          <w:rFonts w:hint="eastAsia" w:ascii="仿宋_GB2312" w:hAnsi="仿宋_GB2312" w:eastAsia="仿宋_GB2312" w:cs="仿宋_GB2312"/>
          <w:b w:val="0"/>
          <w:bCs w:val="0"/>
          <w:color w:val="000000" w:themeColor="text1"/>
          <w:spacing w:val="0"/>
          <w:w w:val="100"/>
          <w:sz w:val="32"/>
          <w:szCs w:val="32"/>
          <w:u w:val="none"/>
          <w:shd w:val="clear" w:color="auto" w:fill="auto"/>
          <w:lang w:eastAsia="zh-CN"/>
          <w14:textFill>
            <w14:solidFill>
              <w14:schemeClr w14:val="tx1"/>
            </w14:solidFill>
          </w14:textFill>
        </w:rPr>
        <w:t>思想品德</w:t>
      </w:r>
      <w:r>
        <w:rPr>
          <w:rFonts w:hint="eastAsia" w:ascii="仿宋_GB2312" w:hAnsi="仿宋_GB2312" w:eastAsia="仿宋_GB2312" w:cs="仿宋_GB2312"/>
          <w:b w:val="0"/>
          <w:bCs w:val="0"/>
          <w:color w:val="000000" w:themeColor="text1"/>
          <w:spacing w:val="0"/>
          <w:w w:val="100"/>
          <w:sz w:val="32"/>
          <w:szCs w:val="32"/>
          <w:u w:val="none"/>
          <w:shd w:val="clear" w:color="auto" w:fill="auto"/>
          <w14:textFill>
            <w14:solidFill>
              <w14:schemeClr w14:val="tx1"/>
            </w14:solidFill>
          </w14:textFill>
        </w:rPr>
        <w:t>、心理健康学科的考生考政治类试题。考试科目不分初中和小学</w:t>
      </w:r>
      <w:r>
        <w:rPr>
          <w:rFonts w:hint="eastAsia" w:ascii="仿宋_GB2312" w:hAnsi="仿宋_GB2312" w:eastAsia="仿宋_GB2312" w:cs="仿宋_GB2312"/>
          <w:b w:val="0"/>
          <w:bCs w:val="0"/>
          <w:color w:val="000000" w:themeColor="text1"/>
          <w:spacing w:val="0"/>
          <w:w w:val="100"/>
          <w:sz w:val="32"/>
          <w:szCs w:val="32"/>
          <w:u w:val="none"/>
          <w:shd w:val="clear" w:color="auto" w:fill="auto"/>
          <w:lang w:eastAsia="zh-CN"/>
          <w14:textFill>
            <w14:solidFill>
              <w14:schemeClr w14:val="tx1"/>
            </w14:solidFill>
          </w14:textFill>
        </w:rPr>
        <w:t>。</w:t>
      </w:r>
    </w:p>
    <w:p>
      <w:pPr>
        <w:keepNext w:val="0"/>
        <w:keepLines w:val="0"/>
        <w:pageBreakBefore w:val="0"/>
        <w:numPr>
          <w:ilvl w:val="0"/>
          <w:numId w:val="0"/>
        </w:numPr>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b w:val="0"/>
          <w:bCs w:val="0"/>
          <w:color w:val="auto"/>
          <w:spacing w:val="0"/>
          <w:w w:val="100"/>
          <w:sz w:val="32"/>
          <w:szCs w:val="32"/>
          <w:shd w:val="clear" w:color="auto" w:fill="auto"/>
          <w:lang w:val="en-US" w:eastAsia="zh-CN"/>
        </w:rPr>
      </w:pPr>
      <w:r>
        <w:rPr>
          <w:rFonts w:hint="eastAsia" w:ascii="仿宋_GB2312" w:hAnsi="仿宋_GB2312" w:eastAsia="仿宋_GB2312" w:cs="仿宋_GB2312"/>
          <w:b w:val="0"/>
          <w:bCs w:val="0"/>
          <w:color w:val="auto"/>
          <w:spacing w:val="0"/>
          <w:w w:val="100"/>
          <w:sz w:val="32"/>
          <w:szCs w:val="32"/>
          <w:shd w:val="clear" w:color="auto" w:fill="auto"/>
          <w:lang w:val="en-US" w:eastAsia="zh-CN"/>
        </w:rPr>
        <w:t>5.考试内容及分值：各学科</w:t>
      </w:r>
      <w:r>
        <w:rPr>
          <w:rFonts w:hint="eastAsia" w:ascii="仿宋_GB2312" w:hAnsi="仿宋_GB2312" w:eastAsia="仿宋_GB2312" w:cs="仿宋_GB2312"/>
          <w:b w:val="0"/>
          <w:bCs w:val="0"/>
          <w:color w:val="auto"/>
          <w:spacing w:val="0"/>
          <w:w w:val="100"/>
          <w:sz w:val="32"/>
          <w:szCs w:val="32"/>
          <w:shd w:val="clear" w:color="auto" w:fill="auto"/>
        </w:rPr>
        <w:t>每套题总分100分</w:t>
      </w:r>
      <w:r>
        <w:rPr>
          <w:rFonts w:hint="eastAsia" w:ascii="仿宋_GB2312" w:hAnsi="仿宋_GB2312" w:eastAsia="仿宋_GB2312" w:cs="仿宋_GB2312"/>
          <w:b w:val="0"/>
          <w:bCs w:val="0"/>
          <w:color w:val="auto"/>
          <w:spacing w:val="0"/>
          <w:w w:val="100"/>
          <w:sz w:val="32"/>
          <w:szCs w:val="32"/>
          <w:shd w:val="clear" w:color="auto" w:fill="auto"/>
          <w:lang w:eastAsia="zh-CN"/>
        </w:rPr>
        <w:t>，</w:t>
      </w:r>
      <w:r>
        <w:rPr>
          <w:rFonts w:hint="eastAsia" w:ascii="仿宋_GB2312" w:hAnsi="仿宋_GB2312" w:eastAsia="仿宋_GB2312" w:cs="仿宋_GB2312"/>
          <w:b w:val="0"/>
          <w:bCs w:val="0"/>
          <w:color w:val="auto"/>
          <w:sz w:val="32"/>
          <w:szCs w:val="32"/>
        </w:rPr>
        <w:t>其中学科专业知识</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0分、教育综合知识</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0分。学科专业知识主要考查报考人员作为</w:t>
      </w:r>
      <w:r>
        <w:rPr>
          <w:rFonts w:hint="eastAsia" w:ascii="仿宋_GB2312" w:hAnsi="仿宋_GB2312" w:eastAsia="仿宋_GB2312" w:cs="仿宋_GB2312"/>
          <w:b w:val="0"/>
          <w:bCs w:val="0"/>
          <w:color w:val="auto"/>
          <w:sz w:val="32"/>
          <w:szCs w:val="32"/>
          <w:lang w:val="en-US" w:eastAsia="zh-CN"/>
        </w:rPr>
        <w:t>中小学</w:t>
      </w:r>
      <w:r>
        <w:rPr>
          <w:rFonts w:hint="eastAsia" w:ascii="仿宋_GB2312" w:hAnsi="仿宋_GB2312" w:eastAsia="仿宋_GB2312" w:cs="仿宋_GB2312"/>
          <w:b w:val="0"/>
          <w:bCs w:val="0"/>
          <w:color w:val="auto"/>
          <w:sz w:val="32"/>
          <w:szCs w:val="32"/>
        </w:rPr>
        <w:t>教师应具备的专业知识和综合运用能力。教育综合知识主要考查报考人员对教育学、心理学、教育法规、课程理论和教师道德修养等相关知识的掌握情况。</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color w:val="000000"/>
          <w:spacing w:val="0"/>
          <w:w w:val="100"/>
          <w:sz w:val="32"/>
          <w:szCs w:val="32"/>
          <w:highlight w:val="none"/>
          <w:shd w:val="clear" w:color="auto" w:fill="auto"/>
          <w:lang w:val="en-US" w:eastAsia="zh-CN"/>
        </w:rPr>
      </w:pPr>
      <w:r>
        <w:rPr>
          <w:rFonts w:hint="eastAsia" w:ascii="仿宋_GB2312" w:hAnsi="仿宋_GB2312" w:eastAsia="仿宋_GB2312" w:cs="仿宋_GB2312"/>
          <w:b w:val="0"/>
          <w:bCs w:val="0"/>
          <w:color w:val="000000"/>
          <w:spacing w:val="0"/>
          <w:w w:val="100"/>
          <w:sz w:val="32"/>
          <w:szCs w:val="32"/>
          <w:highlight w:val="none"/>
          <w:u w:val="none"/>
          <w:shd w:val="clear" w:color="auto" w:fill="auto"/>
          <w:lang w:val="en-US" w:eastAsia="zh-CN"/>
        </w:rPr>
        <w:t>6.</w:t>
      </w:r>
      <w:r>
        <w:rPr>
          <w:rFonts w:hint="eastAsia" w:ascii="仿宋_GB2312" w:hAnsi="仿宋_GB2312" w:eastAsia="仿宋_GB2312" w:cs="仿宋_GB2312"/>
          <w:b w:val="0"/>
          <w:bCs w:val="0"/>
          <w:color w:val="000000"/>
          <w:spacing w:val="0"/>
          <w:w w:val="100"/>
          <w:sz w:val="32"/>
          <w:szCs w:val="32"/>
          <w:highlight w:val="none"/>
          <w:u w:val="none"/>
          <w:shd w:val="clear" w:color="auto" w:fill="auto"/>
          <w:lang w:eastAsia="zh-CN"/>
        </w:rPr>
        <w:t>成绩公布：</w:t>
      </w:r>
      <w:r>
        <w:rPr>
          <w:rFonts w:hint="eastAsia" w:ascii="仿宋_GB2312" w:hAnsi="仿宋_GB2312" w:eastAsia="仿宋_GB2312" w:cs="仿宋_GB2312"/>
          <w:b w:val="0"/>
          <w:bCs w:val="0"/>
          <w:color w:val="000000"/>
          <w:spacing w:val="0"/>
          <w:w w:val="100"/>
          <w:sz w:val="32"/>
          <w:szCs w:val="32"/>
          <w:highlight w:val="none"/>
          <w:shd w:val="clear" w:color="auto" w:fill="auto"/>
          <w:lang w:val="en-US" w:eastAsia="zh-CN"/>
        </w:rPr>
        <w:t>报考人员可在</w:t>
      </w:r>
      <w:r>
        <w:rPr>
          <w:rFonts w:hint="eastAsia" w:ascii="仿宋_GB2312" w:hAnsi="仿宋_GB2312" w:eastAsia="仿宋_GB2312" w:cs="仿宋_GB2312"/>
          <w:b w:val="0"/>
          <w:bCs w:val="0"/>
          <w:color w:val="auto"/>
          <w:sz w:val="32"/>
          <w:szCs w:val="32"/>
          <w:lang w:val="en-US" w:eastAsia="zh-CN"/>
        </w:rPr>
        <w:t>普定县人民政府网</w:t>
      </w:r>
      <w:r>
        <w:rPr>
          <w:rFonts w:hint="eastAsia" w:ascii="仿宋_GB2312" w:hAnsi="仿宋_GB2312" w:eastAsia="仿宋_GB2312" w:cs="仿宋_GB2312"/>
          <w:b w:val="0"/>
          <w:bCs/>
          <w:color w:val="000000"/>
          <w:spacing w:val="0"/>
          <w:w w:val="100"/>
          <w:sz w:val="32"/>
          <w:szCs w:val="32"/>
          <w:highlight w:val="none"/>
          <w:shd w:val="clear" w:color="auto" w:fill="auto"/>
          <w:lang w:val="en-US" w:eastAsia="zh-CN"/>
        </w:rPr>
        <w:t>查看本人笔试考试成绩，在</w:t>
      </w:r>
      <w:r>
        <w:rPr>
          <w:rFonts w:hint="eastAsia" w:ascii="仿宋_GB2312" w:hAnsi="仿宋_GB2312" w:eastAsia="仿宋_GB2312" w:cs="仿宋_GB2312"/>
          <w:b w:val="0"/>
          <w:bCs w:val="0"/>
          <w:color w:val="000000"/>
          <w:spacing w:val="0"/>
          <w:w w:val="100"/>
          <w:sz w:val="32"/>
          <w:szCs w:val="32"/>
          <w:highlight w:val="none"/>
          <w:u w:val="none"/>
          <w:shd w:val="clear" w:color="auto" w:fill="auto"/>
        </w:rPr>
        <w:t>公示期</w:t>
      </w:r>
      <w:r>
        <w:rPr>
          <w:rFonts w:hint="eastAsia" w:ascii="仿宋_GB2312" w:hAnsi="仿宋_GB2312" w:eastAsia="仿宋_GB2312" w:cs="仿宋_GB2312"/>
          <w:b w:val="0"/>
          <w:bCs w:val="0"/>
          <w:color w:val="000000"/>
          <w:spacing w:val="0"/>
          <w:w w:val="100"/>
          <w:sz w:val="32"/>
          <w:szCs w:val="32"/>
          <w:highlight w:val="none"/>
          <w:u w:val="none"/>
          <w:shd w:val="clear" w:color="auto" w:fill="auto"/>
          <w:lang w:eastAsia="zh-CN"/>
        </w:rPr>
        <w:t>内，考生若对成绩有异议，可持本人身份证和准考证原件、复印件于成绩公布次日起3个工作日内到普定县教育和科技局档案室按照有关规定申请查分，逾期不予办理。</w:t>
      </w:r>
    </w:p>
    <w:p>
      <w:pPr>
        <w:keepNext w:val="0"/>
        <w:keepLines w:val="0"/>
        <w:pageBreakBefore w:val="0"/>
        <w:kinsoku/>
        <w:wordWrap/>
        <w:overflowPunct/>
        <w:topLinePunct w:val="0"/>
        <w:bidi w:val="0"/>
        <w:snapToGrid/>
        <w:spacing w:line="560" w:lineRule="exact"/>
        <w:ind w:left="0" w:firstLine="640" w:firstLineChars="200"/>
        <w:jc w:val="both"/>
        <w:textAlignment w:val="auto"/>
        <w:rPr>
          <w:rFonts w:hint="eastAsia" w:ascii="楷体" w:hAnsi="楷体" w:eastAsia="楷体" w:cs="楷体"/>
          <w:b w:val="0"/>
          <w:bCs/>
          <w:color w:val="000000" w:themeColor="text1"/>
          <w:spacing w:val="0"/>
          <w:w w:val="100"/>
          <w:sz w:val="32"/>
          <w:szCs w:val="32"/>
          <w:shd w:val="clear" w:color="auto" w:fill="auto"/>
          <w:lang w:eastAsia="zh-CN"/>
          <w14:textFill>
            <w14:solidFill>
              <w14:schemeClr w14:val="tx1"/>
            </w14:solidFill>
          </w14:textFill>
        </w:rPr>
      </w:pPr>
      <w:r>
        <w:rPr>
          <w:rFonts w:hint="eastAsia" w:ascii="楷体" w:hAnsi="楷体" w:eastAsia="楷体" w:cs="楷体"/>
          <w:b w:val="0"/>
          <w:bCs/>
          <w:color w:val="000000" w:themeColor="text1"/>
          <w:spacing w:val="0"/>
          <w:w w:val="100"/>
          <w:sz w:val="32"/>
          <w:szCs w:val="32"/>
          <w:shd w:val="clear" w:color="auto" w:fill="auto"/>
          <w:lang w:val="en-US" w:eastAsia="zh-CN"/>
          <w14:textFill>
            <w14:solidFill>
              <w14:schemeClr w14:val="tx1"/>
            </w14:solidFill>
          </w14:textFill>
        </w:rPr>
        <w:t>（四）</w:t>
      </w:r>
      <w:r>
        <w:rPr>
          <w:rFonts w:hint="eastAsia" w:ascii="楷体" w:hAnsi="楷体" w:eastAsia="楷体" w:cs="楷体"/>
          <w:b w:val="0"/>
          <w:bCs/>
          <w:color w:val="000000" w:themeColor="text1"/>
          <w:spacing w:val="0"/>
          <w:w w:val="100"/>
          <w:sz w:val="32"/>
          <w:szCs w:val="32"/>
          <w:shd w:val="clear" w:color="auto" w:fill="auto"/>
          <w14:textFill>
            <w14:solidFill>
              <w14:schemeClr w14:val="tx1"/>
            </w14:solidFill>
          </w14:textFill>
        </w:rPr>
        <w:t>面试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highlight w:val="none"/>
          <w:shd w:val="clear" w:color="auto" w:fill="auto"/>
        </w:rPr>
      </w:pPr>
      <w:r>
        <w:rPr>
          <w:rFonts w:hint="eastAsia" w:ascii="仿宋_GB2312" w:hAnsi="仿宋_GB2312" w:eastAsia="仿宋_GB2312" w:cs="仿宋_GB2312"/>
          <w:b w:val="0"/>
          <w:bCs w:val="0"/>
          <w:color w:val="000000"/>
          <w:spacing w:val="0"/>
          <w:w w:val="100"/>
          <w:sz w:val="32"/>
          <w:szCs w:val="32"/>
          <w:highlight w:val="none"/>
          <w:shd w:val="clear" w:color="auto" w:fill="auto"/>
          <w:lang w:val="en-US" w:eastAsia="zh-CN"/>
        </w:rPr>
        <w:t>1.</w:t>
      </w:r>
      <w:r>
        <w:rPr>
          <w:rFonts w:hint="eastAsia" w:ascii="仿宋_GB2312" w:hAnsi="仿宋_GB2312" w:eastAsia="仿宋_GB2312" w:cs="仿宋_GB2312"/>
          <w:b w:val="0"/>
          <w:bCs w:val="0"/>
          <w:color w:val="000000"/>
          <w:spacing w:val="0"/>
          <w:w w:val="100"/>
          <w:sz w:val="32"/>
          <w:szCs w:val="32"/>
          <w:highlight w:val="none"/>
          <w:shd w:val="clear" w:color="auto" w:fill="auto"/>
          <w:lang w:eastAsia="zh-CN"/>
        </w:rPr>
        <w:t>面试时间及地点：以安顺市教育局公布的为准，</w:t>
      </w:r>
      <w:r>
        <w:rPr>
          <w:rFonts w:hint="eastAsia" w:ascii="仿宋_GB2312" w:hAnsi="仿宋_GB2312" w:eastAsia="仿宋_GB2312" w:cs="仿宋_GB2312"/>
          <w:b w:val="0"/>
          <w:bCs w:val="0"/>
          <w:color w:val="000000"/>
          <w:sz w:val="32"/>
          <w:szCs w:val="32"/>
          <w:highlight w:val="none"/>
          <w:shd w:val="clear" w:color="auto" w:fill="auto"/>
        </w:rPr>
        <w:t>请</w:t>
      </w:r>
      <w:r>
        <w:rPr>
          <w:rFonts w:hint="eastAsia" w:ascii="仿宋_GB2312" w:hAnsi="仿宋_GB2312" w:eastAsia="仿宋_GB2312" w:cs="仿宋_GB2312"/>
          <w:b w:val="0"/>
          <w:bCs w:val="0"/>
          <w:color w:val="000000"/>
          <w:sz w:val="32"/>
          <w:szCs w:val="32"/>
          <w:highlight w:val="none"/>
          <w:shd w:val="clear" w:color="auto" w:fill="auto"/>
          <w:lang w:eastAsia="zh-CN"/>
        </w:rPr>
        <w:t>报考</w:t>
      </w:r>
      <w:r>
        <w:rPr>
          <w:rFonts w:hint="eastAsia" w:ascii="仿宋_GB2312" w:hAnsi="仿宋_GB2312" w:eastAsia="仿宋_GB2312" w:cs="仿宋_GB2312"/>
          <w:b w:val="0"/>
          <w:bCs w:val="0"/>
          <w:color w:val="000000"/>
          <w:sz w:val="32"/>
          <w:szCs w:val="32"/>
          <w:highlight w:val="none"/>
          <w:shd w:val="clear" w:color="auto" w:fill="auto"/>
        </w:rPr>
        <w:t>人员关注</w:t>
      </w:r>
      <w:r>
        <w:rPr>
          <w:rFonts w:hint="eastAsia" w:ascii="仿宋_GB2312" w:hAnsi="仿宋_GB2312" w:eastAsia="仿宋_GB2312" w:cs="仿宋_GB2312"/>
          <w:b w:val="0"/>
          <w:bCs w:val="0"/>
          <w:color w:val="000000"/>
          <w:sz w:val="32"/>
          <w:szCs w:val="32"/>
          <w:highlight w:val="none"/>
          <w:shd w:val="clear" w:color="auto" w:fill="auto"/>
          <w:lang w:eastAsia="zh-CN"/>
        </w:rPr>
        <w:t>“安顺</w:t>
      </w:r>
      <w:r>
        <w:rPr>
          <w:rFonts w:hint="eastAsia" w:ascii="仿宋_GB2312" w:hAnsi="仿宋_GB2312" w:eastAsia="仿宋_GB2312" w:cs="仿宋_GB2312"/>
          <w:color w:val="000000"/>
          <w:sz w:val="32"/>
          <w:szCs w:val="32"/>
          <w:highlight w:val="none"/>
          <w:shd w:val="clear" w:color="auto" w:fill="auto"/>
        </w:rPr>
        <w:t>市教育局</w:t>
      </w:r>
      <w:r>
        <w:rPr>
          <w:rFonts w:hint="eastAsia" w:ascii="仿宋_GB2312" w:hAnsi="仿宋_GB2312" w:eastAsia="仿宋_GB2312" w:cs="仿宋_GB2312"/>
          <w:b w:val="0"/>
          <w:bCs w:val="0"/>
          <w:color w:val="000000"/>
          <w:sz w:val="32"/>
          <w:szCs w:val="32"/>
          <w:highlight w:val="none"/>
          <w:shd w:val="clear" w:color="auto" w:fill="auto"/>
          <w:lang w:eastAsia="zh-CN"/>
        </w:rPr>
        <w:t>”（</w:t>
      </w:r>
      <w:r>
        <w:rPr>
          <w:rFonts w:hint="eastAsia" w:ascii="仿宋_GB2312" w:hAnsi="仿宋" w:eastAsia="仿宋_GB2312" w:cs="仿宋"/>
          <w:kern w:val="0"/>
          <w:sz w:val="32"/>
          <w:szCs w:val="32"/>
        </w:rPr>
        <w:t>http://jyj.anshun.gov.cn/</w:t>
      </w:r>
      <w:r>
        <w:rPr>
          <w:rFonts w:hint="eastAsia" w:ascii="仿宋_GB2312" w:hAnsi="仿宋_GB2312" w:eastAsia="仿宋_GB2312" w:cs="仿宋_GB2312"/>
          <w:b w:val="0"/>
          <w:bCs w:val="0"/>
          <w:color w:val="000000"/>
          <w:sz w:val="32"/>
          <w:szCs w:val="32"/>
          <w:highlight w:val="none"/>
          <w:shd w:val="clear" w:color="auto" w:fill="auto"/>
          <w:lang w:eastAsia="zh-CN"/>
        </w:rPr>
        <w:t>）</w:t>
      </w:r>
      <w:r>
        <w:rPr>
          <w:rFonts w:hint="eastAsia" w:ascii="仿宋_GB2312" w:hAnsi="仿宋" w:eastAsia="仿宋_GB2312" w:cs="仿宋"/>
          <w:kern w:val="0"/>
          <w:sz w:val="32"/>
          <w:szCs w:val="32"/>
          <w:lang w:eastAsia="zh-CN"/>
        </w:rPr>
        <w:t>网站</w:t>
      </w:r>
      <w:r>
        <w:rPr>
          <w:rFonts w:hint="eastAsia" w:ascii="仿宋_GB2312" w:hAnsi="仿宋_GB2312" w:eastAsia="仿宋_GB2312" w:cs="仿宋_GB2312"/>
          <w:color w:val="000000"/>
          <w:sz w:val="32"/>
          <w:szCs w:val="32"/>
          <w:highlight w:val="none"/>
          <w:shd w:val="clear" w:color="auto" w:fill="auto"/>
        </w:rPr>
        <w:t>，保持通信畅通，</w:t>
      </w:r>
      <w:r>
        <w:rPr>
          <w:rFonts w:hint="eastAsia" w:ascii="仿宋_GB2312" w:hAnsi="仿宋_GB2312" w:eastAsia="仿宋_GB2312" w:cs="仿宋_GB2312"/>
          <w:color w:val="000000"/>
          <w:sz w:val="32"/>
          <w:szCs w:val="32"/>
          <w:highlight w:val="none"/>
          <w:shd w:val="clear" w:color="auto" w:fill="auto"/>
          <w:lang w:eastAsia="zh-CN"/>
        </w:rPr>
        <w:t>及时了解</w:t>
      </w:r>
      <w:r>
        <w:rPr>
          <w:rFonts w:hint="eastAsia" w:ascii="仿宋_GB2312" w:hAnsi="仿宋_GB2312" w:eastAsia="仿宋_GB2312" w:cs="仿宋_GB2312"/>
          <w:color w:val="000000"/>
          <w:sz w:val="32"/>
          <w:szCs w:val="32"/>
          <w:highlight w:val="none"/>
          <w:shd w:val="clear" w:color="auto" w:fill="auto"/>
        </w:rPr>
        <w:t>进入面试人员名单、面试时间及地点。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i w:val="0"/>
          <w:caps w:val="0"/>
          <w:color w:val="000000"/>
          <w:spacing w:val="0"/>
          <w:w w:val="100"/>
          <w:sz w:val="32"/>
          <w:szCs w:val="32"/>
          <w:highlight w:val="none"/>
          <w:shd w:val="clear" w:color="auto" w:fill="auto"/>
        </w:rPr>
      </w:pPr>
      <w:r>
        <w:rPr>
          <w:rFonts w:hint="eastAsia" w:ascii="仿宋_GB2312" w:hAnsi="仿宋_GB2312" w:eastAsia="仿宋_GB2312" w:cs="仿宋_GB2312"/>
          <w:color w:val="000000"/>
          <w:spacing w:val="0"/>
          <w:w w:val="100"/>
          <w:sz w:val="32"/>
          <w:szCs w:val="32"/>
          <w:highlight w:val="none"/>
          <w:shd w:val="clear" w:color="auto" w:fill="auto"/>
          <w:lang w:val="en-US" w:eastAsia="zh-CN"/>
        </w:rPr>
        <w:t>2.</w:t>
      </w:r>
      <w:r>
        <w:rPr>
          <w:rFonts w:hint="eastAsia" w:ascii="仿宋_GB2312" w:hAnsi="仿宋_GB2312" w:eastAsia="仿宋_GB2312" w:cs="仿宋_GB2312"/>
          <w:color w:val="000000"/>
          <w:spacing w:val="0"/>
          <w:w w:val="100"/>
          <w:sz w:val="32"/>
          <w:szCs w:val="32"/>
          <w:highlight w:val="none"/>
          <w:shd w:val="clear" w:color="auto" w:fill="auto"/>
          <w:lang w:eastAsia="zh-CN"/>
        </w:rPr>
        <w:t>面试要求：</w:t>
      </w:r>
      <w:r>
        <w:rPr>
          <w:rFonts w:hint="eastAsia" w:ascii="仿宋_GB2312" w:hAnsi="仿宋_GB2312" w:eastAsia="仿宋_GB2312" w:cs="仿宋_GB2312"/>
          <w:color w:val="000000"/>
          <w:spacing w:val="0"/>
          <w:w w:val="100"/>
          <w:sz w:val="32"/>
          <w:szCs w:val="32"/>
          <w:highlight w:val="none"/>
          <w:shd w:val="clear" w:color="auto" w:fill="auto"/>
        </w:rPr>
        <w:t>以招聘</w:t>
      </w:r>
      <w:r>
        <w:rPr>
          <w:rFonts w:hint="eastAsia" w:ascii="仿宋_GB2312" w:hAnsi="仿宋_GB2312" w:eastAsia="仿宋_GB2312" w:cs="仿宋_GB2312"/>
          <w:color w:val="000000"/>
          <w:spacing w:val="0"/>
          <w:w w:val="100"/>
          <w:sz w:val="32"/>
          <w:szCs w:val="32"/>
          <w:highlight w:val="none"/>
          <w:shd w:val="clear" w:color="auto" w:fill="auto"/>
          <w:lang w:eastAsia="zh-CN"/>
        </w:rPr>
        <w:t>岗位</w:t>
      </w:r>
      <w:r>
        <w:rPr>
          <w:rFonts w:hint="eastAsia" w:ascii="仿宋_GB2312" w:hAnsi="仿宋_GB2312" w:eastAsia="仿宋_GB2312" w:cs="仿宋_GB2312"/>
          <w:color w:val="000000"/>
          <w:spacing w:val="0"/>
          <w:w w:val="100"/>
          <w:sz w:val="32"/>
          <w:szCs w:val="32"/>
          <w:highlight w:val="none"/>
          <w:shd w:val="clear" w:color="auto" w:fill="auto"/>
        </w:rPr>
        <w:t>数</w:t>
      </w:r>
      <w:r>
        <w:rPr>
          <w:rFonts w:hint="eastAsia" w:ascii="仿宋_GB2312" w:hAnsi="仿宋_GB2312" w:eastAsia="仿宋_GB2312" w:cs="仿宋_GB2312"/>
          <w:b w:val="0"/>
          <w:bCs w:val="0"/>
          <w:color w:val="000000"/>
          <w:spacing w:val="0"/>
          <w:w w:val="100"/>
          <w:sz w:val="32"/>
          <w:szCs w:val="32"/>
          <w:highlight w:val="none"/>
          <w:shd w:val="clear" w:color="auto" w:fill="auto"/>
        </w:rPr>
        <w:t>1：</w:t>
      </w:r>
      <w:r>
        <w:rPr>
          <w:rFonts w:hint="eastAsia" w:ascii="仿宋_GB2312" w:hAnsi="仿宋_GB2312" w:eastAsia="仿宋_GB2312" w:cs="仿宋_GB2312"/>
          <w:b w:val="0"/>
          <w:bCs w:val="0"/>
          <w:color w:val="000000"/>
          <w:spacing w:val="0"/>
          <w:w w:val="100"/>
          <w:sz w:val="32"/>
          <w:szCs w:val="32"/>
          <w:highlight w:val="none"/>
          <w:shd w:val="clear" w:color="auto" w:fill="auto"/>
          <w:lang w:val="en-US" w:eastAsia="zh-CN"/>
        </w:rPr>
        <w:t>3</w:t>
      </w:r>
      <w:r>
        <w:rPr>
          <w:rFonts w:hint="eastAsia" w:ascii="仿宋_GB2312" w:hAnsi="仿宋_GB2312" w:eastAsia="仿宋_GB2312" w:cs="仿宋_GB2312"/>
          <w:color w:val="000000"/>
          <w:spacing w:val="0"/>
          <w:w w:val="100"/>
          <w:sz w:val="32"/>
          <w:szCs w:val="32"/>
          <w:highlight w:val="none"/>
          <w:shd w:val="clear" w:color="auto" w:fill="auto"/>
        </w:rPr>
        <w:t>的比例，按笔试成绩从高分到低分依次确定面试人员，</w:t>
      </w:r>
      <w:r>
        <w:rPr>
          <w:rFonts w:hint="eastAsia" w:ascii="仿宋_GB2312" w:hAnsi="仿宋_GB2312" w:eastAsia="仿宋_GB2312" w:cs="仿宋_GB2312"/>
          <w:b w:val="0"/>
          <w:bCs w:val="0"/>
          <w:color w:val="000000"/>
          <w:spacing w:val="0"/>
          <w:w w:val="100"/>
          <w:sz w:val="32"/>
          <w:szCs w:val="32"/>
          <w:highlight w:val="none"/>
          <w:shd w:val="clear" w:color="auto" w:fill="auto"/>
        </w:rPr>
        <w:t>不足1：</w:t>
      </w:r>
      <w:r>
        <w:rPr>
          <w:rFonts w:hint="eastAsia" w:ascii="仿宋_GB2312" w:hAnsi="仿宋_GB2312" w:eastAsia="仿宋_GB2312" w:cs="仿宋_GB2312"/>
          <w:b w:val="0"/>
          <w:bCs w:val="0"/>
          <w:color w:val="000000"/>
          <w:spacing w:val="0"/>
          <w:w w:val="100"/>
          <w:sz w:val="32"/>
          <w:szCs w:val="32"/>
          <w:highlight w:val="none"/>
          <w:shd w:val="clear" w:color="auto" w:fill="auto"/>
          <w:lang w:val="en-US" w:eastAsia="zh-CN"/>
        </w:rPr>
        <w:t>3</w:t>
      </w:r>
      <w:r>
        <w:rPr>
          <w:rFonts w:hint="eastAsia" w:ascii="仿宋_GB2312" w:hAnsi="仿宋_GB2312" w:eastAsia="仿宋_GB2312" w:cs="仿宋_GB2312"/>
          <w:b w:val="0"/>
          <w:bCs w:val="0"/>
          <w:color w:val="000000"/>
          <w:spacing w:val="0"/>
          <w:w w:val="100"/>
          <w:sz w:val="32"/>
          <w:szCs w:val="32"/>
          <w:highlight w:val="none"/>
          <w:shd w:val="clear" w:color="auto" w:fill="auto"/>
          <w:lang w:eastAsia="zh-CN"/>
        </w:rPr>
        <w:t>比例</w:t>
      </w:r>
      <w:r>
        <w:rPr>
          <w:rFonts w:hint="eastAsia" w:ascii="仿宋_GB2312" w:hAnsi="仿宋_GB2312" w:eastAsia="仿宋_GB2312" w:cs="仿宋_GB2312"/>
          <w:b w:val="0"/>
          <w:bCs w:val="0"/>
          <w:color w:val="000000"/>
          <w:spacing w:val="0"/>
          <w:w w:val="100"/>
          <w:sz w:val="32"/>
          <w:szCs w:val="32"/>
          <w:highlight w:val="none"/>
          <w:shd w:val="clear" w:color="auto" w:fill="auto"/>
        </w:rPr>
        <w:t>的全部进入面试</w:t>
      </w:r>
      <w:r>
        <w:rPr>
          <w:rFonts w:hint="eastAsia" w:ascii="仿宋_GB2312" w:hAnsi="仿宋_GB2312" w:eastAsia="仿宋_GB2312" w:cs="仿宋_GB2312"/>
          <w:i w:val="0"/>
          <w:caps w:val="0"/>
          <w:color w:val="000000"/>
          <w:spacing w:val="0"/>
          <w:w w:val="100"/>
          <w:sz w:val="32"/>
          <w:szCs w:val="32"/>
          <w:highlight w:val="none"/>
          <w:shd w:val="clear" w:color="auto" w:fill="auto"/>
        </w:rPr>
        <w:t>。每个岗位确定最后</w:t>
      </w:r>
      <w:r>
        <w:rPr>
          <w:rFonts w:hint="eastAsia" w:ascii="仿宋_GB2312" w:hAnsi="仿宋_GB2312" w:eastAsia="仿宋_GB2312" w:cs="仿宋_GB2312"/>
          <w:i w:val="0"/>
          <w:caps w:val="0"/>
          <w:color w:val="000000"/>
          <w:spacing w:val="0"/>
          <w:w w:val="100"/>
          <w:sz w:val="32"/>
          <w:szCs w:val="32"/>
          <w:highlight w:val="none"/>
          <w:shd w:val="clear" w:color="auto" w:fill="auto"/>
          <w:lang w:val="en-US" w:eastAsia="zh-CN"/>
        </w:rPr>
        <w:t>一</w:t>
      </w:r>
      <w:r>
        <w:rPr>
          <w:rFonts w:hint="eastAsia" w:ascii="仿宋_GB2312" w:hAnsi="仿宋_GB2312" w:eastAsia="仿宋_GB2312" w:cs="仿宋_GB2312"/>
          <w:i w:val="0"/>
          <w:caps w:val="0"/>
          <w:color w:val="000000"/>
          <w:spacing w:val="0"/>
          <w:w w:val="100"/>
          <w:sz w:val="32"/>
          <w:szCs w:val="32"/>
          <w:highlight w:val="none"/>
          <w:shd w:val="clear" w:color="auto" w:fill="auto"/>
        </w:rPr>
        <w:t>名面试人选时，存在笔试成绩相同者，一并纳入面试人选。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_GB2312" w:hAnsi="仿宋_GB2312" w:eastAsia="仿宋_GB2312" w:cs="仿宋_GB2312"/>
          <w:i w:val="0"/>
          <w:caps w:val="0"/>
          <w:color w:val="000000"/>
          <w:spacing w:val="0"/>
          <w:w w:val="100"/>
          <w:sz w:val="32"/>
          <w:szCs w:val="32"/>
          <w:highlight w:val="none"/>
          <w:shd w:val="clear" w:color="auto" w:fill="auto"/>
          <w:lang w:val="en-US" w:eastAsia="zh-CN"/>
        </w:rPr>
      </w:pPr>
      <w:r>
        <w:rPr>
          <w:rFonts w:hint="eastAsia" w:ascii="仿宋_GB2312" w:hAnsi="仿宋_GB2312" w:eastAsia="仿宋_GB2312" w:cs="仿宋_GB2312"/>
          <w:i w:val="0"/>
          <w:caps w:val="0"/>
          <w:color w:val="000000"/>
          <w:spacing w:val="0"/>
          <w:w w:val="100"/>
          <w:sz w:val="32"/>
          <w:szCs w:val="32"/>
          <w:highlight w:val="none"/>
          <w:shd w:val="clear" w:color="auto" w:fill="auto"/>
          <w:lang w:val="en-US" w:eastAsia="zh-CN"/>
        </w:rPr>
        <w:t>3.</w:t>
      </w:r>
      <w:r>
        <w:rPr>
          <w:rFonts w:hint="eastAsia" w:ascii="仿宋_GB2312" w:hAnsi="仿宋_GB2312" w:eastAsia="仿宋_GB2312" w:cs="仿宋_GB2312"/>
          <w:i w:val="0"/>
          <w:caps w:val="0"/>
          <w:color w:val="000000"/>
          <w:spacing w:val="0"/>
          <w:w w:val="100"/>
          <w:sz w:val="32"/>
          <w:szCs w:val="32"/>
          <w:highlight w:val="none"/>
          <w:shd w:val="clear" w:color="auto" w:fill="auto"/>
        </w:rPr>
        <w:t>面试内容</w:t>
      </w:r>
      <w:r>
        <w:rPr>
          <w:rFonts w:hint="eastAsia" w:ascii="仿宋_GB2312" w:hAnsi="仿宋_GB2312" w:eastAsia="仿宋_GB2312" w:cs="仿宋_GB2312"/>
          <w:i w:val="0"/>
          <w:caps w:val="0"/>
          <w:color w:val="000000"/>
          <w:spacing w:val="0"/>
          <w:w w:val="100"/>
          <w:sz w:val="32"/>
          <w:szCs w:val="32"/>
          <w:highlight w:val="none"/>
          <w:shd w:val="clear" w:color="auto" w:fill="auto"/>
          <w:lang w:eastAsia="zh-CN"/>
        </w:rPr>
        <w:t>及分值：</w:t>
      </w:r>
      <w:r>
        <w:rPr>
          <w:rFonts w:hint="eastAsia" w:ascii="仿宋_GB2312" w:hAnsi="仿宋_GB2312" w:eastAsia="仿宋_GB2312" w:cs="仿宋_GB2312"/>
          <w:sz w:val="32"/>
          <w:szCs w:val="32"/>
          <w:highlight w:val="none"/>
          <w:lang w:eastAsia="zh-CN"/>
        </w:rPr>
        <w:t>主要考核</w:t>
      </w:r>
      <w:r>
        <w:rPr>
          <w:rFonts w:hint="eastAsia" w:ascii="仿宋_GB2312" w:hAnsi="仿宋_GB2312" w:eastAsia="仿宋_GB2312" w:cs="仿宋_GB2312"/>
          <w:sz w:val="32"/>
          <w:szCs w:val="32"/>
          <w:highlight w:val="none"/>
        </w:rPr>
        <w:t>报考岗位的教师基本素养、学科专业知识、语言表达能力、仪表举止等，采用</w:t>
      </w:r>
      <w:r>
        <w:rPr>
          <w:rFonts w:hint="eastAsia" w:ascii="仿宋_GB2312" w:hAnsi="仿宋_GB2312" w:eastAsia="仿宋_GB2312" w:cs="仿宋_GB2312"/>
          <w:sz w:val="32"/>
          <w:szCs w:val="32"/>
          <w:highlight w:val="none"/>
          <w:lang w:eastAsia="zh-CN"/>
        </w:rPr>
        <w:t>试教方式，并进行</w:t>
      </w:r>
      <w:r>
        <w:rPr>
          <w:rFonts w:hint="eastAsia" w:ascii="仿宋_GB2312" w:hAnsi="仿宋_GB2312" w:eastAsia="仿宋_GB2312" w:cs="仿宋_GB2312"/>
          <w:sz w:val="32"/>
          <w:szCs w:val="32"/>
          <w:highlight w:val="none"/>
        </w:rPr>
        <w:t>现场</w:t>
      </w:r>
      <w:r>
        <w:rPr>
          <w:rFonts w:hint="eastAsia" w:ascii="仿宋_GB2312" w:hAnsi="仿宋_GB2312" w:eastAsia="仿宋_GB2312" w:cs="仿宋_GB2312"/>
          <w:sz w:val="32"/>
          <w:szCs w:val="32"/>
          <w:highlight w:val="none"/>
          <w:lang w:eastAsia="zh-CN"/>
        </w:rPr>
        <w:t>评</w:t>
      </w:r>
      <w:r>
        <w:rPr>
          <w:rFonts w:hint="eastAsia" w:ascii="仿宋_GB2312" w:hAnsi="仿宋_GB2312" w:eastAsia="仿宋_GB2312" w:cs="仿宋_GB2312"/>
          <w:sz w:val="32"/>
          <w:szCs w:val="32"/>
          <w:highlight w:val="none"/>
        </w:rPr>
        <w:t>分</w:t>
      </w:r>
      <w:r>
        <w:rPr>
          <w:rFonts w:hint="eastAsia" w:ascii="仿宋_GB2312" w:hAnsi="仿宋_GB2312" w:eastAsia="仿宋_GB2312" w:cs="仿宋_GB2312"/>
          <w:sz w:val="32"/>
          <w:szCs w:val="32"/>
          <w:highlight w:val="none"/>
          <w:lang w:eastAsia="zh-CN"/>
        </w:rPr>
        <w:t>，总分为</w:t>
      </w:r>
      <w:r>
        <w:rPr>
          <w:rFonts w:hint="eastAsia" w:ascii="仿宋_GB2312" w:hAnsi="仿宋_GB2312" w:eastAsia="仿宋_GB2312" w:cs="仿宋_GB2312"/>
          <w:sz w:val="32"/>
          <w:szCs w:val="32"/>
          <w:highlight w:val="none"/>
          <w:lang w:val="en-US" w:eastAsia="zh-CN"/>
        </w:rPr>
        <w:t>100分。</w:t>
      </w:r>
    </w:p>
    <w:p>
      <w:pPr>
        <w:keepNext w:val="0"/>
        <w:keepLines w:val="0"/>
        <w:pageBreakBefore w:val="0"/>
        <w:kinsoku/>
        <w:wordWrap/>
        <w:overflowPunct/>
        <w:topLinePunct w:val="0"/>
        <w:bidi w:val="0"/>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color w:val="000000"/>
          <w:spacing w:val="0"/>
          <w:w w:val="100"/>
          <w:sz w:val="32"/>
          <w:szCs w:val="32"/>
          <w:highlight w:val="none"/>
          <w:shd w:val="clear" w:color="auto" w:fill="auto"/>
          <w:lang w:eastAsia="zh-CN"/>
        </w:rPr>
      </w:pPr>
      <w:r>
        <w:rPr>
          <w:rFonts w:hint="eastAsia" w:ascii="楷体" w:hAnsi="楷体" w:eastAsia="楷体" w:cs="楷体"/>
          <w:b w:val="0"/>
          <w:bCs/>
          <w:color w:val="000000"/>
          <w:spacing w:val="0"/>
          <w:w w:val="100"/>
          <w:sz w:val="32"/>
          <w:szCs w:val="32"/>
          <w:highlight w:val="none"/>
          <w:shd w:val="clear" w:color="auto" w:fill="auto"/>
          <w:lang w:val="en-US" w:eastAsia="zh-CN"/>
        </w:rPr>
        <w:t>（五）</w:t>
      </w:r>
      <w:r>
        <w:rPr>
          <w:rFonts w:hint="eastAsia" w:ascii="楷体" w:hAnsi="楷体" w:eastAsia="楷体" w:cs="楷体"/>
          <w:b w:val="0"/>
          <w:bCs/>
          <w:color w:val="000000"/>
          <w:spacing w:val="0"/>
          <w:w w:val="100"/>
          <w:sz w:val="32"/>
          <w:szCs w:val="32"/>
          <w:highlight w:val="none"/>
          <w:shd w:val="clear" w:color="auto" w:fill="auto"/>
        </w:rPr>
        <w:t>体检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pacing w:val="0"/>
          <w:w w:val="100"/>
          <w:sz w:val="32"/>
          <w:szCs w:val="32"/>
          <w:highlight w:val="none"/>
          <w:shd w:val="clear" w:color="auto" w:fill="auto"/>
          <w:lang w:val="en-US" w:eastAsia="zh-CN"/>
        </w:rPr>
      </w:pPr>
      <w:r>
        <w:rPr>
          <w:rFonts w:hint="eastAsia" w:ascii="仿宋_GB2312" w:hAnsi="仿宋_GB2312" w:eastAsia="仿宋_GB2312" w:cs="仿宋_GB2312"/>
          <w:color w:val="auto"/>
          <w:spacing w:val="0"/>
          <w:w w:val="100"/>
          <w:sz w:val="32"/>
          <w:szCs w:val="32"/>
          <w:highlight w:val="none"/>
          <w:shd w:val="clear" w:color="auto" w:fill="auto"/>
          <w:lang w:val="en-US" w:eastAsia="zh-CN"/>
        </w:rPr>
        <w:t>1.</w:t>
      </w:r>
      <w:r>
        <w:rPr>
          <w:rFonts w:hint="eastAsia" w:ascii="仿宋_GB2312" w:hAnsi="仿宋_GB2312" w:eastAsia="仿宋_GB2312" w:cs="仿宋_GB2312"/>
          <w:color w:val="auto"/>
          <w:spacing w:val="0"/>
          <w:w w:val="100"/>
          <w:sz w:val="32"/>
          <w:szCs w:val="32"/>
          <w:highlight w:val="none"/>
          <w:shd w:val="clear" w:color="auto" w:fill="auto"/>
          <w:lang w:eastAsia="zh-CN"/>
        </w:rPr>
        <w:t>体检时间及地点：</w:t>
      </w:r>
      <w:r>
        <w:rPr>
          <w:rFonts w:hint="eastAsia" w:ascii="仿宋_GB2312" w:hAnsi="仿宋_GB2312" w:eastAsia="仿宋_GB2312" w:cs="仿宋_GB2312"/>
          <w:b w:val="0"/>
          <w:bCs w:val="0"/>
          <w:color w:val="000000"/>
          <w:spacing w:val="0"/>
          <w:w w:val="100"/>
          <w:sz w:val="32"/>
          <w:szCs w:val="32"/>
          <w:highlight w:val="none"/>
          <w:shd w:val="clear" w:color="auto" w:fill="auto"/>
          <w:lang w:eastAsia="zh-CN"/>
        </w:rPr>
        <w:t>以安顺市教育局公布的为准，</w:t>
      </w:r>
      <w:r>
        <w:rPr>
          <w:rFonts w:hint="eastAsia" w:ascii="仿宋_GB2312" w:hAnsi="仿宋_GB2312" w:eastAsia="仿宋_GB2312" w:cs="仿宋_GB2312"/>
          <w:b w:val="0"/>
          <w:bCs w:val="0"/>
          <w:color w:val="000000"/>
          <w:sz w:val="32"/>
          <w:szCs w:val="32"/>
          <w:highlight w:val="none"/>
          <w:shd w:val="clear" w:color="auto" w:fill="auto"/>
        </w:rPr>
        <w:t>请</w:t>
      </w:r>
      <w:r>
        <w:rPr>
          <w:rFonts w:hint="eastAsia" w:ascii="仿宋_GB2312" w:hAnsi="仿宋_GB2312" w:eastAsia="仿宋_GB2312" w:cs="仿宋_GB2312"/>
          <w:b w:val="0"/>
          <w:bCs w:val="0"/>
          <w:color w:val="000000"/>
          <w:sz w:val="32"/>
          <w:szCs w:val="32"/>
          <w:highlight w:val="none"/>
          <w:shd w:val="clear" w:color="auto" w:fill="auto"/>
          <w:lang w:eastAsia="zh-CN"/>
        </w:rPr>
        <w:t>报考</w:t>
      </w:r>
      <w:r>
        <w:rPr>
          <w:rFonts w:hint="eastAsia" w:ascii="仿宋_GB2312" w:hAnsi="仿宋_GB2312" w:eastAsia="仿宋_GB2312" w:cs="仿宋_GB2312"/>
          <w:b w:val="0"/>
          <w:bCs w:val="0"/>
          <w:color w:val="000000"/>
          <w:sz w:val="32"/>
          <w:szCs w:val="32"/>
          <w:highlight w:val="none"/>
          <w:shd w:val="clear" w:color="auto" w:fill="auto"/>
        </w:rPr>
        <w:t>人员关注</w:t>
      </w:r>
      <w:r>
        <w:rPr>
          <w:rFonts w:hint="eastAsia" w:ascii="仿宋_GB2312" w:hAnsi="仿宋_GB2312" w:eastAsia="仿宋_GB2312" w:cs="仿宋_GB2312"/>
          <w:b w:val="0"/>
          <w:bCs w:val="0"/>
          <w:color w:val="000000"/>
          <w:sz w:val="32"/>
          <w:szCs w:val="32"/>
          <w:highlight w:val="none"/>
          <w:shd w:val="clear" w:color="auto" w:fill="auto"/>
          <w:lang w:eastAsia="zh-CN"/>
        </w:rPr>
        <w:t>“安顺</w:t>
      </w:r>
      <w:r>
        <w:rPr>
          <w:rFonts w:hint="eastAsia" w:ascii="仿宋_GB2312" w:hAnsi="仿宋_GB2312" w:eastAsia="仿宋_GB2312" w:cs="仿宋_GB2312"/>
          <w:color w:val="000000"/>
          <w:sz w:val="32"/>
          <w:szCs w:val="32"/>
          <w:highlight w:val="none"/>
          <w:shd w:val="clear" w:color="auto" w:fill="auto"/>
        </w:rPr>
        <w:t>市教育局</w:t>
      </w:r>
      <w:r>
        <w:rPr>
          <w:rFonts w:hint="eastAsia" w:ascii="仿宋_GB2312" w:hAnsi="仿宋_GB2312" w:eastAsia="仿宋_GB2312" w:cs="仿宋_GB2312"/>
          <w:b w:val="0"/>
          <w:bCs w:val="0"/>
          <w:color w:val="000000"/>
          <w:sz w:val="32"/>
          <w:szCs w:val="32"/>
          <w:highlight w:val="none"/>
          <w:shd w:val="clear" w:color="auto" w:fill="auto"/>
          <w:lang w:eastAsia="zh-CN"/>
        </w:rPr>
        <w:t>”（</w:t>
      </w:r>
      <w:r>
        <w:rPr>
          <w:rFonts w:hint="eastAsia" w:ascii="仿宋_GB2312" w:hAnsi="仿宋" w:eastAsia="仿宋_GB2312" w:cs="仿宋"/>
          <w:kern w:val="0"/>
          <w:sz w:val="32"/>
          <w:szCs w:val="32"/>
        </w:rPr>
        <w:t>http://jyj.anshun.gov.cn/</w:t>
      </w:r>
      <w:r>
        <w:rPr>
          <w:rFonts w:hint="eastAsia" w:ascii="仿宋_GB2312" w:hAnsi="仿宋_GB2312" w:eastAsia="仿宋_GB2312" w:cs="仿宋_GB2312"/>
          <w:b w:val="0"/>
          <w:bCs w:val="0"/>
          <w:color w:val="000000"/>
          <w:sz w:val="32"/>
          <w:szCs w:val="32"/>
          <w:highlight w:val="none"/>
          <w:shd w:val="clear" w:color="auto" w:fill="auto"/>
          <w:lang w:eastAsia="zh-CN"/>
        </w:rPr>
        <w:t>）</w:t>
      </w:r>
      <w:r>
        <w:rPr>
          <w:rFonts w:hint="eastAsia" w:ascii="仿宋_GB2312" w:hAnsi="仿宋" w:eastAsia="仿宋_GB2312" w:cs="仿宋"/>
          <w:kern w:val="0"/>
          <w:sz w:val="32"/>
          <w:szCs w:val="32"/>
          <w:lang w:eastAsia="zh-CN"/>
        </w:rPr>
        <w:t>网站</w:t>
      </w:r>
      <w:r>
        <w:rPr>
          <w:rFonts w:hint="eastAsia" w:ascii="仿宋_GB2312" w:hAnsi="仿宋_GB2312" w:eastAsia="仿宋_GB2312" w:cs="仿宋_GB2312"/>
          <w:color w:val="000000"/>
          <w:sz w:val="32"/>
          <w:szCs w:val="32"/>
          <w:highlight w:val="none"/>
          <w:shd w:val="clear" w:color="auto" w:fill="auto"/>
        </w:rPr>
        <w:t>，保持通信畅通，</w:t>
      </w:r>
      <w:r>
        <w:rPr>
          <w:rFonts w:hint="eastAsia" w:ascii="仿宋_GB2312" w:hAnsi="仿宋_GB2312" w:eastAsia="仿宋_GB2312" w:cs="仿宋_GB2312"/>
          <w:color w:val="000000"/>
          <w:sz w:val="32"/>
          <w:szCs w:val="32"/>
          <w:highlight w:val="none"/>
          <w:shd w:val="clear" w:color="auto" w:fill="auto"/>
          <w:lang w:eastAsia="zh-CN"/>
        </w:rPr>
        <w:t>及时了解</w:t>
      </w:r>
      <w:r>
        <w:rPr>
          <w:rFonts w:hint="eastAsia" w:ascii="仿宋_GB2312" w:hAnsi="仿宋_GB2312" w:eastAsia="仿宋_GB2312" w:cs="仿宋_GB2312"/>
          <w:color w:val="000000"/>
          <w:sz w:val="32"/>
          <w:szCs w:val="32"/>
          <w:highlight w:val="none"/>
          <w:shd w:val="clear" w:color="auto" w:fill="auto"/>
        </w:rPr>
        <w:t>进入</w:t>
      </w:r>
      <w:r>
        <w:rPr>
          <w:rFonts w:hint="eastAsia" w:ascii="仿宋_GB2312" w:hAnsi="仿宋_GB2312" w:eastAsia="仿宋_GB2312" w:cs="仿宋_GB2312"/>
          <w:color w:val="000000"/>
          <w:sz w:val="32"/>
          <w:szCs w:val="32"/>
          <w:highlight w:val="none"/>
          <w:shd w:val="clear" w:color="auto" w:fill="auto"/>
          <w:lang w:eastAsia="zh-CN"/>
        </w:rPr>
        <w:t>体检</w:t>
      </w:r>
      <w:r>
        <w:rPr>
          <w:rFonts w:hint="eastAsia" w:ascii="仿宋_GB2312" w:hAnsi="仿宋_GB2312" w:eastAsia="仿宋_GB2312" w:cs="仿宋_GB2312"/>
          <w:color w:val="000000"/>
          <w:sz w:val="32"/>
          <w:szCs w:val="32"/>
          <w:highlight w:val="none"/>
          <w:shd w:val="clear" w:color="auto" w:fill="auto"/>
        </w:rPr>
        <w:t>人员名单、</w:t>
      </w:r>
      <w:r>
        <w:rPr>
          <w:rFonts w:hint="eastAsia" w:ascii="仿宋_GB2312" w:hAnsi="仿宋_GB2312" w:eastAsia="仿宋_GB2312" w:cs="仿宋_GB2312"/>
          <w:color w:val="000000"/>
          <w:sz w:val="32"/>
          <w:szCs w:val="32"/>
          <w:highlight w:val="none"/>
          <w:shd w:val="clear" w:color="auto" w:fill="auto"/>
          <w:lang w:eastAsia="zh-CN"/>
        </w:rPr>
        <w:t>体检</w:t>
      </w:r>
      <w:r>
        <w:rPr>
          <w:rFonts w:hint="eastAsia" w:ascii="仿宋_GB2312" w:hAnsi="仿宋_GB2312" w:eastAsia="仿宋_GB2312" w:cs="仿宋_GB2312"/>
          <w:color w:val="000000"/>
          <w:sz w:val="32"/>
          <w:szCs w:val="32"/>
          <w:highlight w:val="none"/>
          <w:shd w:val="clear" w:color="auto" w:fill="auto"/>
        </w:rPr>
        <w:t>时间及地点</w:t>
      </w:r>
      <w:r>
        <w:rPr>
          <w:rFonts w:hint="eastAsia" w:ascii="仿宋_GB2312" w:hAnsi="仿宋_GB2312" w:eastAsia="仿宋_GB2312" w:cs="仿宋_GB2312"/>
          <w:color w:val="auto"/>
          <w:spacing w:val="0"/>
          <w:w w:val="100"/>
          <w:sz w:val="32"/>
          <w:szCs w:val="32"/>
          <w:highlight w:val="none"/>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i w:val="0"/>
          <w:iCs w:val="0"/>
          <w:color w:val="000000"/>
          <w:spacing w:val="0"/>
          <w:w w:val="100"/>
          <w:sz w:val="32"/>
          <w:szCs w:val="32"/>
          <w:highlight w:val="none"/>
          <w:u w:val="none"/>
          <w:shd w:val="clear" w:color="auto" w:fill="auto"/>
        </w:rPr>
      </w:pPr>
      <w:r>
        <w:rPr>
          <w:rFonts w:hint="eastAsia" w:ascii="仿宋_GB2312" w:hAnsi="仿宋_GB2312" w:eastAsia="仿宋_GB2312" w:cs="仿宋_GB2312"/>
          <w:color w:val="000000"/>
          <w:spacing w:val="0"/>
          <w:w w:val="100"/>
          <w:sz w:val="32"/>
          <w:szCs w:val="32"/>
          <w:highlight w:val="none"/>
          <w:shd w:val="clear" w:color="auto" w:fill="auto"/>
          <w:lang w:val="en-US" w:eastAsia="zh-CN"/>
        </w:rPr>
        <w:t>2.</w:t>
      </w:r>
      <w:r>
        <w:rPr>
          <w:rFonts w:hint="eastAsia" w:ascii="仿宋_GB2312" w:hAnsi="仿宋_GB2312" w:eastAsia="仿宋_GB2312" w:cs="仿宋_GB2312"/>
          <w:color w:val="000000"/>
          <w:spacing w:val="0"/>
          <w:w w:val="100"/>
          <w:sz w:val="32"/>
          <w:szCs w:val="32"/>
          <w:highlight w:val="none"/>
          <w:shd w:val="clear" w:color="auto" w:fill="auto"/>
          <w:lang w:eastAsia="zh-CN"/>
        </w:rPr>
        <w:t>体检要求：</w:t>
      </w:r>
      <w:r>
        <w:rPr>
          <w:rFonts w:hint="eastAsia" w:ascii="仿宋_GB2312" w:hAnsi="仿宋_GB2312" w:eastAsia="仿宋_GB2312" w:cs="仿宋_GB2312"/>
          <w:b w:val="0"/>
          <w:bCs w:val="0"/>
          <w:i w:val="0"/>
          <w:caps w:val="0"/>
          <w:color w:val="000000"/>
          <w:spacing w:val="0"/>
          <w:w w:val="100"/>
          <w:sz w:val="32"/>
          <w:szCs w:val="32"/>
          <w:highlight w:val="none"/>
          <w:shd w:val="clear" w:color="auto" w:fill="auto"/>
        </w:rPr>
        <w:t>参加体检人数与设岗数的比例为1：</w:t>
      </w:r>
      <w:r>
        <w:rPr>
          <w:rFonts w:hint="eastAsia" w:ascii="仿宋_GB2312" w:hAnsi="仿宋_GB2312" w:eastAsia="仿宋_GB2312" w:cs="仿宋_GB2312"/>
          <w:b w:val="0"/>
          <w:bCs w:val="0"/>
          <w:i w:val="0"/>
          <w:caps w:val="0"/>
          <w:color w:val="000000"/>
          <w:spacing w:val="0"/>
          <w:w w:val="100"/>
          <w:sz w:val="32"/>
          <w:szCs w:val="32"/>
          <w:highlight w:val="none"/>
          <w:shd w:val="clear" w:color="auto" w:fill="auto"/>
          <w:lang w:val="en-US" w:eastAsia="zh-CN"/>
        </w:rPr>
        <w:t>1</w:t>
      </w:r>
      <w:r>
        <w:rPr>
          <w:rFonts w:hint="eastAsia" w:ascii="仿宋_GB2312" w:hAnsi="仿宋_GB2312" w:eastAsia="仿宋_GB2312" w:cs="仿宋_GB2312"/>
          <w:b w:val="0"/>
          <w:bCs w:val="0"/>
          <w:i w:val="0"/>
          <w:caps w:val="0"/>
          <w:color w:val="000000"/>
          <w:spacing w:val="0"/>
          <w:w w:val="100"/>
          <w:sz w:val="32"/>
          <w:szCs w:val="32"/>
          <w:highlight w:val="none"/>
          <w:shd w:val="clear" w:color="auto" w:fill="auto"/>
        </w:rPr>
        <w:t>。</w:t>
      </w:r>
      <w:r>
        <w:rPr>
          <w:rFonts w:hint="eastAsia" w:ascii="仿宋_GB2312" w:hAnsi="仿宋_GB2312" w:eastAsia="仿宋_GB2312" w:cs="仿宋_GB2312"/>
          <w:color w:val="000000"/>
          <w:spacing w:val="0"/>
          <w:w w:val="100"/>
          <w:sz w:val="32"/>
          <w:szCs w:val="32"/>
          <w:highlight w:val="none"/>
          <w:shd w:val="clear" w:color="auto" w:fill="auto"/>
        </w:rPr>
        <w:t>按</w:t>
      </w:r>
      <w:r>
        <w:rPr>
          <w:rFonts w:hint="eastAsia" w:ascii="仿宋_GB2312" w:hAnsi="仿宋_GB2312" w:eastAsia="仿宋_GB2312" w:cs="仿宋_GB2312"/>
          <w:color w:val="000000"/>
          <w:spacing w:val="0"/>
          <w:w w:val="100"/>
          <w:sz w:val="32"/>
          <w:szCs w:val="32"/>
          <w:highlight w:val="none"/>
          <w:shd w:val="clear" w:color="auto" w:fill="auto"/>
          <w:lang w:eastAsia="zh-CN"/>
        </w:rPr>
        <w:t>照</w:t>
      </w:r>
      <w:r>
        <w:rPr>
          <w:rFonts w:hint="eastAsia" w:ascii="仿宋_GB2312" w:hAnsi="仿宋_GB2312" w:eastAsia="仿宋_GB2312" w:cs="仿宋_GB2312"/>
          <w:color w:val="000000"/>
          <w:spacing w:val="0"/>
          <w:w w:val="100"/>
          <w:sz w:val="32"/>
          <w:szCs w:val="32"/>
          <w:highlight w:val="none"/>
          <w:shd w:val="clear" w:color="auto" w:fill="auto"/>
        </w:rPr>
        <w:t>笔试成绩占</w:t>
      </w:r>
      <w:r>
        <w:rPr>
          <w:rFonts w:hint="eastAsia" w:ascii="仿宋_GB2312" w:hAnsi="仿宋_GB2312" w:eastAsia="仿宋_GB2312" w:cs="仿宋_GB2312"/>
          <w:color w:val="000000"/>
          <w:spacing w:val="0"/>
          <w:w w:val="100"/>
          <w:sz w:val="32"/>
          <w:szCs w:val="32"/>
          <w:highlight w:val="none"/>
          <w:shd w:val="clear" w:color="auto" w:fill="auto"/>
          <w:lang w:val="en-US" w:eastAsia="zh-CN"/>
        </w:rPr>
        <w:t>50</w:t>
      </w:r>
      <w:r>
        <w:rPr>
          <w:rFonts w:hint="eastAsia" w:ascii="仿宋_GB2312" w:hAnsi="仿宋_GB2312" w:eastAsia="仿宋_GB2312" w:cs="仿宋_GB2312"/>
          <w:color w:val="000000"/>
          <w:spacing w:val="0"/>
          <w:w w:val="100"/>
          <w:sz w:val="32"/>
          <w:szCs w:val="32"/>
          <w:highlight w:val="none"/>
          <w:shd w:val="clear" w:color="auto" w:fill="auto"/>
        </w:rPr>
        <w:t>%、面试成绩占</w:t>
      </w:r>
      <w:r>
        <w:rPr>
          <w:rFonts w:hint="eastAsia" w:ascii="仿宋_GB2312" w:hAnsi="仿宋_GB2312" w:eastAsia="仿宋_GB2312" w:cs="仿宋_GB2312"/>
          <w:color w:val="000000"/>
          <w:spacing w:val="0"/>
          <w:w w:val="100"/>
          <w:sz w:val="32"/>
          <w:szCs w:val="32"/>
          <w:highlight w:val="none"/>
          <w:shd w:val="clear" w:color="auto" w:fill="auto"/>
          <w:lang w:val="en-US" w:eastAsia="zh-CN"/>
        </w:rPr>
        <w:t>50</w:t>
      </w:r>
      <w:r>
        <w:rPr>
          <w:rFonts w:hint="eastAsia" w:ascii="仿宋_GB2312" w:hAnsi="仿宋_GB2312" w:eastAsia="仿宋_GB2312" w:cs="仿宋_GB2312"/>
          <w:color w:val="000000"/>
          <w:spacing w:val="0"/>
          <w:w w:val="100"/>
          <w:sz w:val="32"/>
          <w:szCs w:val="32"/>
          <w:highlight w:val="none"/>
          <w:shd w:val="clear" w:color="auto" w:fill="auto"/>
        </w:rPr>
        <w:t>%计算考试总成绩</w:t>
      </w:r>
      <w:r>
        <w:rPr>
          <w:rFonts w:hint="eastAsia" w:ascii="仿宋_GB2312" w:hAnsi="仿宋_GB2312" w:eastAsia="仿宋_GB2312" w:cs="仿宋_GB2312"/>
          <w:color w:val="000000"/>
          <w:spacing w:val="0"/>
          <w:w w:val="100"/>
          <w:sz w:val="32"/>
          <w:szCs w:val="32"/>
          <w:highlight w:val="none"/>
          <w:shd w:val="clear" w:color="auto" w:fill="auto"/>
          <w:lang w:eastAsia="zh-CN"/>
        </w:rPr>
        <w:t>（</w:t>
      </w:r>
      <w:r>
        <w:rPr>
          <w:rFonts w:hint="eastAsia" w:ascii="仿宋_GB2312" w:hAnsi="仿宋_GB2312" w:eastAsia="仿宋_GB2312" w:cs="仿宋_GB2312"/>
          <w:color w:val="000000"/>
          <w:spacing w:val="0"/>
          <w:w w:val="100"/>
          <w:sz w:val="32"/>
          <w:szCs w:val="32"/>
          <w:highlight w:val="none"/>
          <w:shd w:val="clear" w:color="auto" w:fill="auto"/>
        </w:rPr>
        <w:t>考试总成绩按100分计算，即“考试总成绩＝笔试成绩×</w:t>
      </w:r>
      <w:r>
        <w:rPr>
          <w:rFonts w:hint="eastAsia" w:ascii="仿宋_GB2312" w:hAnsi="仿宋_GB2312" w:eastAsia="仿宋_GB2312" w:cs="仿宋_GB2312"/>
          <w:color w:val="000000"/>
          <w:spacing w:val="0"/>
          <w:w w:val="100"/>
          <w:sz w:val="32"/>
          <w:szCs w:val="32"/>
          <w:highlight w:val="none"/>
          <w:shd w:val="clear" w:color="auto" w:fill="auto"/>
          <w:lang w:val="en-US" w:eastAsia="zh-CN"/>
        </w:rPr>
        <w:t>50</w:t>
      </w:r>
      <w:r>
        <w:rPr>
          <w:rFonts w:hint="eastAsia" w:ascii="仿宋_GB2312" w:hAnsi="仿宋_GB2312" w:eastAsia="仿宋_GB2312" w:cs="仿宋_GB2312"/>
          <w:color w:val="000000"/>
          <w:spacing w:val="0"/>
          <w:w w:val="100"/>
          <w:sz w:val="32"/>
          <w:szCs w:val="32"/>
          <w:highlight w:val="none"/>
          <w:shd w:val="clear" w:color="auto" w:fill="auto"/>
        </w:rPr>
        <w:t>%＋面试成绩×</w:t>
      </w:r>
      <w:r>
        <w:rPr>
          <w:rFonts w:hint="eastAsia" w:ascii="仿宋_GB2312" w:hAnsi="仿宋_GB2312" w:eastAsia="仿宋_GB2312" w:cs="仿宋_GB2312"/>
          <w:color w:val="000000"/>
          <w:spacing w:val="0"/>
          <w:w w:val="100"/>
          <w:sz w:val="32"/>
          <w:szCs w:val="32"/>
          <w:highlight w:val="none"/>
          <w:shd w:val="clear" w:color="auto" w:fill="auto"/>
          <w:lang w:val="en-US" w:eastAsia="zh-CN"/>
        </w:rPr>
        <w:t>50</w:t>
      </w:r>
      <w:r>
        <w:rPr>
          <w:rFonts w:hint="eastAsia" w:ascii="仿宋_GB2312" w:hAnsi="仿宋_GB2312" w:eastAsia="仿宋_GB2312" w:cs="仿宋_GB2312"/>
          <w:color w:val="000000"/>
          <w:spacing w:val="0"/>
          <w:w w:val="100"/>
          <w:sz w:val="32"/>
          <w:szCs w:val="32"/>
          <w:highlight w:val="none"/>
          <w:shd w:val="clear" w:color="auto" w:fill="auto"/>
        </w:rPr>
        <w:t>%”</w:t>
      </w:r>
      <w:r>
        <w:rPr>
          <w:rFonts w:hint="eastAsia" w:ascii="仿宋_GB2312" w:hAnsi="仿宋_GB2312" w:eastAsia="仿宋_GB2312" w:cs="仿宋_GB2312"/>
          <w:color w:val="000000"/>
          <w:spacing w:val="0"/>
          <w:w w:val="100"/>
          <w:sz w:val="32"/>
          <w:szCs w:val="32"/>
          <w:highlight w:val="none"/>
          <w:shd w:val="clear" w:color="auto" w:fill="auto"/>
          <w:lang w:eastAsia="zh-CN"/>
        </w:rPr>
        <w:t>），</w:t>
      </w:r>
      <w:r>
        <w:rPr>
          <w:rStyle w:val="11"/>
          <w:rFonts w:hint="eastAsia" w:ascii="仿宋_GB2312" w:hAnsi="仿宋_GB2312" w:eastAsia="仿宋_GB2312" w:cs="仿宋_GB2312"/>
          <w:b w:val="0"/>
          <w:bCs w:val="0"/>
          <w:color w:val="000000"/>
          <w:spacing w:val="0"/>
          <w:w w:val="100"/>
          <w:sz w:val="32"/>
          <w:szCs w:val="32"/>
          <w:highlight w:val="none"/>
          <w:shd w:val="clear" w:color="auto" w:fill="auto"/>
        </w:rPr>
        <w:t>从高分到低分</w:t>
      </w:r>
      <w:r>
        <w:rPr>
          <w:rStyle w:val="11"/>
          <w:rFonts w:hint="eastAsia" w:ascii="仿宋_GB2312" w:hAnsi="仿宋_GB2312" w:eastAsia="仿宋_GB2312" w:cs="仿宋_GB2312"/>
          <w:b w:val="0"/>
          <w:bCs w:val="0"/>
          <w:color w:val="000000"/>
          <w:spacing w:val="0"/>
          <w:w w:val="100"/>
          <w:sz w:val="32"/>
          <w:szCs w:val="32"/>
          <w:highlight w:val="none"/>
          <w:shd w:val="clear" w:color="auto" w:fill="auto"/>
          <w:lang w:eastAsia="zh-CN"/>
        </w:rPr>
        <w:t>确定参加体检人员，</w:t>
      </w:r>
      <w:r>
        <w:rPr>
          <w:rStyle w:val="11"/>
          <w:rFonts w:hint="eastAsia" w:ascii="仿宋_GB2312" w:hAnsi="仿宋_GB2312" w:eastAsia="仿宋_GB2312" w:cs="仿宋_GB2312"/>
          <w:b w:val="0"/>
          <w:bCs w:val="0"/>
          <w:color w:val="000000"/>
          <w:spacing w:val="0"/>
          <w:w w:val="100"/>
          <w:sz w:val="32"/>
          <w:szCs w:val="32"/>
          <w:highlight w:val="none"/>
          <w:shd w:val="clear" w:color="auto" w:fill="auto"/>
          <w:lang w:val="en-US" w:eastAsia="zh-CN"/>
        </w:rPr>
        <w:t>最后一名</w:t>
      </w:r>
      <w:r>
        <w:rPr>
          <w:rFonts w:hint="eastAsia" w:ascii="仿宋_GB2312" w:hAnsi="仿宋_GB2312" w:eastAsia="仿宋_GB2312" w:cs="仿宋_GB2312"/>
          <w:b w:val="0"/>
          <w:bCs w:val="0"/>
          <w:color w:val="000000"/>
          <w:spacing w:val="0"/>
          <w:w w:val="100"/>
          <w:sz w:val="32"/>
          <w:szCs w:val="32"/>
          <w:highlight w:val="none"/>
          <w:shd w:val="clear" w:color="auto" w:fill="auto"/>
        </w:rPr>
        <w:t>总成绩</w:t>
      </w:r>
      <w:r>
        <w:rPr>
          <w:rFonts w:hint="eastAsia" w:ascii="仿宋_GB2312" w:hAnsi="仿宋_GB2312" w:eastAsia="仿宋_GB2312" w:cs="仿宋_GB2312"/>
          <w:b w:val="0"/>
          <w:bCs w:val="0"/>
          <w:color w:val="000000"/>
          <w:spacing w:val="0"/>
          <w:w w:val="100"/>
          <w:sz w:val="32"/>
          <w:szCs w:val="32"/>
          <w:highlight w:val="none"/>
          <w:shd w:val="clear" w:color="auto" w:fill="auto"/>
          <w:lang w:val="en-US" w:eastAsia="zh-CN"/>
        </w:rPr>
        <w:t>出现并列</w:t>
      </w:r>
      <w:r>
        <w:rPr>
          <w:rFonts w:hint="eastAsia" w:ascii="仿宋_GB2312" w:hAnsi="仿宋_GB2312" w:eastAsia="仿宋_GB2312" w:cs="仿宋_GB2312"/>
          <w:b w:val="0"/>
          <w:bCs w:val="0"/>
          <w:color w:val="000000"/>
          <w:spacing w:val="0"/>
          <w:w w:val="100"/>
          <w:sz w:val="32"/>
          <w:szCs w:val="32"/>
          <w:highlight w:val="none"/>
          <w:shd w:val="clear" w:color="auto" w:fill="auto"/>
          <w:lang w:eastAsia="zh-CN"/>
        </w:rPr>
        <w:t>的</w:t>
      </w:r>
      <w:r>
        <w:rPr>
          <w:rFonts w:hint="eastAsia" w:ascii="仿宋_GB2312" w:hAnsi="仿宋_GB2312" w:eastAsia="仿宋_GB2312" w:cs="仿宋_GB2312"/>
          <w:b w:val="0"/>
          <w:bCs w:val="0"/>
          <w:color w:val="000000"/>
          <w:spacing w:val="0"/>
          <w:w w:val="100"/>
          <w:sz w:val="32"/>
          <w:szCs w:val="32"/>
          <w:highlight w:val="none"/>
          <w:shd w:val="clear" w:color="auto" w:fill="auto"/>
        </w:rPr>
        <w:t>，</w:t>
      </w:r>
      <w:r>
        <w:rPr>
          <w:rFonts w:hint="eastAsia" w:ascii="仿宋_GB2312" w:hAnsi="仿宋_GB2312" w:eastAsia="仿宋_GB2312" w:cs="仿宋_GB2312"/>
          <w:b w:val="0"/>
          <w:bCs w:val="0"/>
          <w:i w:val="0"/>
          <w:caps w:val="0"/>
          <w:color w:val="000000"/>
          <w:spacing w:val="0"/>
          <w:w w:val="100"/>
          <w:sz w:val="32"/>
          <w:szCs w:val="32"/>
          <w:highlight w:val="none"/>
          <w:shd w:val="clear" w:color="auto" w:fill="auto"/>
          <w:lang w:eastAsia="zh-CN"/>
        </w:rPr>
        <w:t>满足优先录取条件</w:t>
      </w:r>
      <w:r>
        <w:rPr>
          <w:rFonts w:hint="eastAsia" w:ascii="仿宋_GB2312" w:hAnsi="仿宋_GB2312" w:eastAsia="仿宋_GB2312" w:cs="仿宋_GB2312"/>
          <w:b w:val="0"/>
          <w:bCs w:val="0"/>
          <w:i w:val="0"/>
          <w:caps w:val="0"/>
          <w:color w:val="000000"/>
          <w:spacing w:val="0"/>
          <w:w w:val="100"/>
          <w:sz w:val="32"/>
          <w:szCs w:val="32"/>
          <w:highlight w:val="none"/>
          <w:shd w:val="clear" w:color="auto" w:fill="auto"/>
          <w:lang w:val="en-US" w:eastAsia="zh-CN"/>
        </w:rPr>
        <w:t>之一</w:t>
      </w:r>
      <w:r>
        <w:rPr>
          <w:rFonts w:hint="eastAsia" w:ascii="仿宋_GB2312" w:hAnsi="仿宋_GB2312" w:eastAsia="仿宋_GB2312" w:cs="仿宋_GB2312"/>
          <w:b w:val="0"/>
          <w:bCs w:val="0"/>
          <w:i w:val="0"/>
          <w:caps w:val="0"/>
          <w:color w:val="000000"/>
          <w:spacing w:val="0"/>
          <w:w w:val="100"/>
          <w:sz w:val="32"/>
          <w:szCs w:val="32"/>
          <w:highlight w:val="none"/>
          <w:shd w:val="clear" w:color="auto" w:fill="auto"/>
          <w:lang w:eastAsia="zh-CN"/>
        </w:rPr>
        <w:t>的进入体检，</w:t>
      </w:r>
      <w:r>
        <w:rPr>
          <w:rFonts w:hint="eastAsia" w:ascii="仿宋_GB2312" w:hAnsi="仿宋_GB2312" w:eastAsia="仿宋_GB2312" w:cs="仿宋_GB2312"/>
          <w:b w:val="0"/>
          <w:bCs w:val="0"/>
          <w:i w:val="0"/>
          <w:caps w:val="0"/>
          <w:color w:val="000000"/>
          <w:spacing w:val="0"/>
          <w:w w:val="100"/>
          <w:sz w:val="32"/>
          <w:szCs w:val="32"/>
          <w:highlight w:val="none"/>
          <w:u w:val="none"/>
          <w:shd w:val="clear" w:color="auto" w:fill="auto"/>
          <w:lang w:eastAsia="zh-CN"/>
        </w:rPr>
        <w:t>均满足</w:t>
      </w:r>
      <w:r>
        <w:rPr>
          <w:rFonts w:hint="eastAsia" w:ascii="仿宋_GB2312" w:hAnsi="仿宋_GB2312" w:eastAsia="仿宋_GB2312" w:cs="仿宋_GB2312"/>
          <w:b w:val="0"/>
          <w:bCs w:val="0"/>
          <w:i w:val="0"/>
          <w:caps w:val="0"/>
          <w:color w:val="000000"/>
          <w:spacing w:val="0"/>
          <w:w w:val="100"/>
          <w:sz w:val="32"/>
          <w:szCs w:val="32"/>
          <w:highlight w:val="none"/>
          <w:u w:val="none"/>
          <w:shd w:val="clear" w:color="auto" w:fill="auto"/>
          <w:lang w:val="en-US" w:eastAsia="zh-CN"/>
        </w:rPr>
        <w:t>或均</w:t>
      </w:r>
      <w:r>
        <w:rPr>
          <w:rFonts w:hint="eastAsia" w:ascii="仿宋_GB2312" w:hAnsi="仿宋_GB2312" w:eastAsia="仿宋_GB2312" w:cs="仿宋_GB2312"/>
          <w:b w:val="0"/>
          <w:bCs w:val="0"/>
          <w:i w:val="0"/>
          <w:caps w:val="0"/>
          <w:color w:val="000000"/>
          <w:spacing w:val="0"/>
          <w:w w:val="100"/>
          <w:sz w:val="32"/>
          <w:szCs w:val="32"/>
          <w:highlight w:val="none"/>
          <w:u w:val="none"/>
          <w:shd w:val="clear" w:color="auto" w:fill="auto"/>
          <w:lang w:eastAsia="zh-CN"/>
        </w:rPr>
        <w:t>不满足优先录取条件的</w:t>
      </w:r>
      <w:r>
        <w:rPr>
          <w:rFonts w:hint="eastAsia" w:ascii="仿宋_GB2312" w:hAnsi="仿宋_GB2312" w:eastAsia="仿宋_GB2312" w:cs="仿宋_GB2312"/>
          <w:b w:val="0"/>
          <w:bCs w:val="0"/>
          <w:i w:val="0"/>
          <w:caps w:val="0"/>
          <w:color w:val="000000"/>
          <w:spacing w:val="0"/>
          <w:w w:val="100"/>
          <w:sz w:val="32"/>
          <w:szCs w:val="32"/>
          <w:highlight w:val="none"/>
          <w:u w:val="none"/>
          <w:shd w:val="clear" w:color="auto" w:fill="auto"/>
          <w:lang w:val="en-US" w:eastAsia="zh-CN"/>
        </w:rPr>
        <w:t>依次</w:t>
      </w:r>
      <w:r>
        <w:rPr>
          <w:rFonts w:hint="eastAsia" w:ascii="仿宋_GB2312" w:hAnsi="仿宋_GB2312" w:eastAsia="仿宋_GB2312" w:cs="仿宋_GB2312"/>
          <w:b w:val="0"/>
          <w:bCs w:val="0"/>
          <w:color w:val="000000"/>
          <w:spacing w:val="0"/>
          <w:w w:val="100"/>
          <w:sz w:val="32"/>
          <w:szCs w:val="32"/>
          <w:highlight w:val="none"/>
          <w:u w:val="none"/>
          <w:shd w:val="clear" w:color="auto" w:fill="auto"/>
        </w:rPr>
        <w:t>以</w:t>
      </w:r>
      <w:r>
        <w:rPr>
          <w:rFonts w:hint="eastAsia" w:ascii="仿宋_GB2312" w:hAnsi="仿宋_GB2312" w:eastAsia="仿宋_GB2312" w:cs="仿宋_GB2312"/>
          <w:b w:val="0"/>
          <w:bCs w:val="0"/>
          <w:color w:val="000000"/>
          <w:spacing w:val="0"/>
          <w:w w:val="100"/>
          <w:sz w:val="32"/>
          <w:szCs w:val="32"/>
          <w:highlight w:val="none"/>
          <w:u w:val="none"/>
          <w:shd w:val="clear" w:color="auto" w:fill="auto"/>
          <w:lang w:val="en-US" w:eastAsia="zh-CN"/>
        </w:rPr>
        <w:t>笔</w:t>
      </w:r>
      <w:r>
        <w:rPr>
          <w:rFonts w:hint="eastAsia" w:ascii="仿宋_GB2312" w:hAnsi="仿宋_GB2312" w:eastAsia="仿宋_GB2312" w:cs="仿宋_GB2312"/>
          <w:b w:val="0"/>
          <w:bCs w:val="0"/>
          <w:color w:val="000000"/>
          <w:spacing w:val="0"/>
          <w:w w:val="100"/>
          <w:sz w:val="32"/>
          <w:szCs w:val="32"/>
          <w:highlight w:val="none"/>
          <w:u w:val="none"/>
          <w:shd w:val="clear" w:color="auto" w:fill="auto"/>
        </w:rPr>
        <w:t>试成绩</w:t>
      </w:r>
      <w:r>
        <w:rPr>
          <w:rFonts w:hint="eastAsia" w:ascii="仿宋_GB2312" w:hAnsi="仿宋_GB2312" w:eastAsia="仿宋_GB2312" w:cs="仿宋_GB2312"/>
          <w:b w:val="0"/>
          <w:bCs w:val="0"/>
          <w:color w:val="000000"/>
          <w:spacing w:val="0"/>
          <w:w w:val="100"/>
          <w:sz w:val="32"/>
          <w:szCs w:val="32"/>
          <w:highlight w:val="none"/>
          <w:u w:val="none"/>
          <w:shd w:val="clear" w:color="auto" w:fill="auto"/>
          <w:lang w:val="en-US" w:eastAsia="zh-CN"/>
        </w:rPr>
        <w:t>从高分到低分</w:t>
      </w:r>
      <w:r>
        <w:rPr>
          <w:rFonts w:hint="eastAsia" w:ascii="仿宋_GB2312" w:hAnsi="仿宋_GB2312" w:eastAsia="仿宋_GB2312" w:cs="仿宋_GB2312"/>
          <w:b w:val="0"/>
          <w:bCs w:val="0"/>
          <w:color w:val="000000"/>
          <w:spacing w:val="0"/>
          <w:w w:val="100"/>
          <w:sz w:val="32"/>
          <w:szCs w:val="32"/>
          <w:highlight w:val="none"/>
          <w:u w:val="none"/>
          <w:shd w:val="clear" w:color="auto" w:fill="auto"/>
        </w:rPr>
        <w:t>确定</w:t>
      </w:r>
      <w:r>
        <w:rPr>
          <w:rFonts w:hint="eastAsia" w:ascii="仿宋_GB2312" w:hAnsi="仿宋_GB2312" w:eastAsia="仿宋_GB2312" w:cs="仿宋_GB2312"/>
          <w:b w:val="0"/>
          <w:bCs w:val="0"/>
          <w:color w:val="000000"/>
          <w:spacing w:val="0"/>
          <w:w w:val="100"/>
          <w:sz w:val="32"/>
          <w:szCs w:val="32"/>
          <w:highlight w:val="none"/>
          <w:u w:val="none"/>
          <w:shd w:val="clear" w:color="auto" w:fill="auto"/>
          <w:lang w:eastAsia="zh-CN"/>
        </w:rPr>
        <w:t>体检</w:t>
      </w:r>
      <w:r>
        <w:rPr>
          <w:rFonts w:hint="eastAsia" w:ascii="仿宋_GB2312" w:hAnsi="仿宋_GB2312" w:eastAsia="仿宋_GB2312" w:cs="仿宋_GB2312"/>
          <w:b w:val="0"/>
          <w:bCs w:val="0"/>
          <w:color w:val="000000"/>
          <w:spacing w:val="0"/>
          <w:w w:val="100"/>
          <w:sz w:val="32"/>
          <w:szCs w:val="32"/>
          <w:highlight w:val="none"/>
          <w:u w:val="none"/>
          <w:shd w:val="clear" w:color="auto" w:fill="auto"/>
        </w:rPr>
        <w:t>人员</w:t>
      </w:r>
      <w:r>
        <w:rPr>
          <w:rFonts w:hint="eastAsia" w:ascii="仿宋_GB2312" w:hAnsi="仿宋_GB2312" w:eastAsia="仿宋_GB2312" w:cs="仿宋_GB2312"/>
          <w:b w:val="0"/>
          <w:bCs w:val="0"/>
          <w:color w:val="000000"/>
          <w:spacing w:val="0"/>
          <w:w w:val="100"/>
          <w:sz w:val="32"/>
          <w:szCs w:val="32"/>
          <w:highlight w:val="none"/>
          <w:u w:val="none"/>
          <w:shd w:val="clear" w:color="auto" w:fill="auto"/>
          <w:lang w:eastAsia="zh-CN"/>
        </w:rPr>
        <w:t>（若笔试成绩相同的，重新组织面试）</w:t>
      </w:r>
      <w:r>
        <w:rPr>
          <w:rFonts w:hint="eastAsia" w:ascii="仿宋_GB2312" w:hAnsi="仿宋_GB2312" w:eastAsia="仿宋_GB2312" w:cs="仿宋_GB2312"/>
          <w:b w:val="0"/>
          <w:bCs w:val="0"/>
          <w:i w:val="0"/>
          <w:iCs w:val="0"/>
          <w:color w:val="000000"/>
          <w:spacing w:val="0"/>
          <w:w w:val="100"/>
          <w:sz w:val="32"/>
          <w:szCs w:val="32"/>
          <w:highlight w:val="none"/>
          <w:u w:val="none"/>
          <w:shd w:val="clear" w:color="auto" w:fill="auto"/>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i w:val="0"/>
          <w:iCs w:val="0"/>
          <w:color w:val="000000"/>
          <w:spacing w:val="0"/>
          <w:w w:val="100"/>
          <w:sz w:val="32"/>
          <w:szCs w:val="32"/>
          <w:highlight w:val="none"/>
          <w:u w:val="single"/>
          <w:shd w:val="clear" w:color="auto" w:fill="auto"/>
        </w:rPr>
      </w:pPr>
      <w:r>
        <w:rPr>
          <w:rFonts w:hint="eastAsia" w:ascii="仿宋_GB2312" w:hAnsi="仿宋_GB2312" w:eastAsia="仿宋_GB2312" w:cs="仿宋_GB2312"/>
          <w:b w:val="0"/>
          <w:bCs w:val="0"/>
          <w:color w:val="000000"/>
          <w:spacing w:val="0"/>
          <w:w w:val="100"/>
          <w:sz w:val="32"/>
          <w:szCs w:val="32"/>
          <w:highlight w:val="none"/>
          <w:u w:val="none"/>
          <w:shd w:val="clear" w:color="auto" w:fill="auto"/>
        </w:rPr>
        <w:t>体检标准</w:t>
      </w:r>
      <w:r>
        <w:rPr>
          <w:rFonts w:hint="eastAsia" w:ascii="仿宋_GB2312" w:hAnsi="仿宋_GB2312" w:eastAsia="仿宋_GB2312" w:cs="仿宋_GB2312"/>
          <w:b w:val="0"/>
          <w:bCs w:val="0"/>
          <w:color w:val="000000"/>
          <w:spacing w:val="0"/>
          <w:w w:val="100"/>
          <w:sz w:val="32"/>
          <w:szCs w:val="32"/>
          <w:highlight w:val="none"/>
          <w:u w:val="none"/>
          <w:shd w:val="clear" w:color="auto" w:fill="auto"/>
          <w:lang w:eastAsia="zh-CN"/>
        </w:rPr>
        <w:t>参照贵州省公务员</w:t>
      </w:r>
      <w:r>
        <w:rPr>
          <w:rFonts w:hint="eastAsia" w:ascii="仿宋_GB2312" w:hAnsi="仿宋_GB2312" w:eastAsia="仿宋_GB2312" w:cs="仿宋_GB2312"/>
          <w:color w:val="000000"/>
          <w:spacing w:val="0"/>
          <w:w w:val="100"/>
          <w:sz w:val="32"/>
          <w:szCs w:val="32"/>
          <w:highlight w:val="none"/>
          <w:shd w:val="clear" w:color="auto" w:fill="auto"/>
        </w:rPr>
        <w:t>体检标准执行。</w:t>
      </w:r>
      <w:r>
        <w:rPr>
          <w:rFonts w:hint="eastAsia" w:ascii="仿宋_GB2312" w:hAnsi="仿宋_GB2312" w:eastAsia="仿宋_GB2312" w:cs="仿宋_GB2312"/>
          <w:b w:val="0"/>
          <w:bCs w:val="0"/>
          <w:color w:val="000000"/>
          <w:spacing w:val="0"/>
          <w:w w:val="100"/>
          <w:sz w:val="32"/>
          <w:szCs w:val="32"/>
          <w:highlight w:val="none"/>
          <w:u w:val="none"/>
          <w:shd w:val="clear" w:color="auto" w:fill="auto"/>
        </w:rPr>
        <w:t>体检费用由报考人员承担。对体检不合格的，不得聘用。</w:t>
      </w:r>
      <w:r>
        <w:rPr>
          <w:rFonts w:hint="eastAsia" w:ascii="仿宋_GB2312" w:hAnsi="仿宋_GB2312" w:eastAsia="仿宋_GB2312" w:cs="仿宋_GB2312"/>
          <w:b w:val="0"/>
          <w:bCs w:val="0"/>
          <w:i w:val="0"/>
          <w:iCs w:val="0"/>
          <w:color w:val="000000"/>
          <w:spacing w:val="0"/>
          <w:w w:val="100"/>
          <w:sz w:val="32"/>
          <w:szCs w:val="32"/>
          <w:highlight w:val="none"/>
          <w:u w:val="none"/>
          <w:shd w:val="clear" w:color="auto" w:fill="auto"/>
        </w:rPr>
        <w:t>空缺的名额，可以按</w:t>
      </w:r>
      <w:r>
        <w:rPr>
          <w:rFonts w:hint="eastAsia" w:ascii="仿宋_GB2312" w:hAnsi="仿宋_GB2312" w:eastAsia="仿宋_GB2312" w:cs="仿宋_GB2312"/>
          <w:b w:val="0"/>
          <w:bCs w:val="0"/>
          <w:i w:val="0"/>
          <w:iCs w:val="0"/>
          <w:color w:val="000000"/>
          <w:spacing w:val="0"/>
          <w:w w:val="100"/>
          <w:sz w:val="32"/>
          <w:szCs w:val="32"/>
          <w:highlight w:val="none"/>
          <w:u w:val="none"/>
          <w:shd w:val="clear" w:color="auto" w:fill="auto"/>
          <w:lang w:eastAsia="zh-CN"/>
        </w:rPr>
        <w:t>总</w:t>
      </w:r>
      <w:r>
        <w:rPr>
          <w:rFonts w:hint="eastAsia" w:ascii="仿宋_GB2312" w:hAnsi="仿宋_GB2312" w:eastAsia="仿宋_GB2312" w:cs="仿宋_GB2312"/>
          <w:b w:val="0"/>
          <w:bCs w:val="0"/>
          <w:i w:val="0"/>
          <w:iCs w:val="0"/>
          <w:color w:val="000000"/>
          <w:spacing w:val="0"/>
          <w:w w:val="100"/>
          <w:sz w:val="32"/>
          <w:szCs w:val="32"/>
          <w:highlight w:val="none"/>
          <w:u w:val="none"/>
          <w:shd w:val="clear" w:color="auto" w:fill="auto"/>
        </w:rPr>
        <w:t>成绩</w:t>
      </w:r>
      <w:r>
        <w:rPr>
          <w:rStyle w:val="11"/>
          <w:rFonts w:hint="eastAsia" w:ascii="仿宋_GB2312" w:hAnsi="仿宋_GB2312" w:eastAsia="仿宋_GB2312" w:cs="仿宋_GB2312"/>
          <w:b w:val="0"/>
          <w:bCs w:val="0"/>
          <w:i w:val="0"/>
          <w:iCs w:val="0"/>
          <w:color w:val="000000"/>
          <w:spacing w:val="0"/>
          <w:w w:val="100"/>
          <w:sz w:val="32"/>
          <w:szCs w:val="32"/>
          <w:highlight w:val="none"/>
          <w:u w:val="none"/>
          <w:shd w:val="clear" w:color="auto" w:fill="auto"/>
        </w:rPr>
        <w:t>高分到低分</w:t>
      </w:r>
      <w:r>
        <w:rPr>
          <w:rFonts w:hint="eastAsia" w:ascii="仿宋_GB2312" w:hAnsi="仿宋_GB2312" w:eastAsia="仿宋_GB2312" w:cs="仿宋_GB2312"/>
          <w:b w:val="0"/>
          <w:bCs w:val="0"/>
          <w:i w:val="0"/>
          <w:iCs w:val="0"/>
          <w:color w:val="000000"/>
          <w:spacing w:val="0"/>
          <w:w w:val="100"/>
          <w:sz w:val="32"/>
          <w:szCs w:val="32"/>
          <w:highlight w:val="none"/>
          <w:u w:val="none"/>
          <w:shd w:val="clear" w:color="auto" w:fill="auto"/>
        </w:rPr>
        <w:t>排名顺序依次</w:t>
      </w:r>
      <w:r>
        <w:rPr>
          <w:rFonts w:hint="eastAsia" w:ascii="仿宋_GB2312" w:hAnsi="仿宋_GB2312" w:eastAsia="仿宋_GB2312" w:cs="仿宋_GB2312"/>
          <w:b w:val="0"/>
          <w:bCs w:val="0"/>
          <w:i w:val="0"/>
          <w:iCs w:val="0"/>
          <w:color w:val="000000"/>
          <w:spacing w:val="0"/>
          <w:w w:val="100"/>
          <w:sz w:val="32"/>
          <w:szCs w:val="32"/>
          <w:highlight w:val="none"/>
          <w:u w:val="none"/>
          <w:shd w:val="clear" w:color="auto" w:fill="auto"/>
          <w:lang w:eastAsia="zh-CN"/>
        </w:rPr>
        <w:t>进行</w:t>
      </w:r>
      <w:r>
        <w:rPr>
          <w:rFonts w:hint="eastAsia" w:ascii="仿宋_GB2312" w:hAnsi="仿宋_GB2312" w:eastAsia="仿宋_GB2312" w:cs="仿宋_GB2312"/>
          <w:b w:val="0"/>
          <w:bCs w:val="0"/>
          <w:i w:val="0"/>
          <w:iCs w:val="0"/>
          <w:color w:val="000000"/>
          <w:spacing w:val="0"/>
          <w:w w:val="100"/>
          <w:sz w:val="32"/>
          <w:szCs w:val="32"/>
          <w:highlight w:val="none"/>
          <w:u w:val="none"/>
          <w:shd w:val="clear" w:color="auto" w:fill="auto"/>
        </w:rPr>
        <w:t>递补</w:t>
      </w:r>
      <w:r>
        <w:rPr>
          <w:rFonts w:hint="eastAsia" w:ascii="仿宋_GB2312" w:hAnsi="仿宋_GB2312" w:eastAsia="仿宋_GB2312" w:cs="仿宋_GB2312"/>
          <w:b w:val="0"/>
          <w:bCs w:val="0"/>
          <w:i w:val="0"/>
          <w:iCs w:val="0"/>
          <w:color w:val="000000"/>
          <w:spacing w:val="0"/>
          <w:w w:val="100"/>
          <w:sz w:val="32"/>
          <w:szCs w:val="32"/>
          <w:highlight w:val="none"/>
          <w:u w:val="none"/>
          <w:shd w:val="clear" w:color="auto" w:fill="auto"/>
          <w:lang w:eastAsia="zh-CN"/>
        </w:rPr>
        <w:t>，递补时出现</w:t>
      </w:r>
      <w:r>
        <w:rPr>
          <w:rFonts w:hint="eastAsia" w:ascii="仿宋_GB2312" w:hAnsi="仿宋_GB2312" w:eastAsia="仿宋_GB2312" w:cs="仿宋_GB2312"/>
          <w:b w:val="0"/>
          <w:bCs w:val="0"/>
          <w:color w:val="000000"/>
          <w:spacing w:val="0"/>
          <w:w w:val="100"/>
          <w:sz w:val="32"/>
          <w:szCs w:val="32"/>
          <w:highlight w:val="none"/>
          <w:shd w:val="clear" w:color="auto" w:fill="auto"/>
        </w:rPr>
        <w:t>总成绩相同</w:t>
      </w:r>
      <w:r>
        <w:rPr>
          <w:rFonts w:hint="eastAsia" w:ascii="仿宋_GB2312" w:hAnsi="仿宋_GB2312" w:eastAsia="仿宋_GB2312" w:cs="仿宋_GB2312"/>
          <w:b w:val="0"/>
          <w:bCs w:val="0"/>
          <w:color w:val="000000"/>
          <w:spacing w:val="0"/>
          <w:w w:val="100"/>
          <w:sz w:val="32"/>
          <w:szCs w:val="32"/>
          <w:highlight w:val="none"/>
          <w:shd w:val="clear" w:color="auto" w:fill="auto"/>
          <w:lang w:eastAsia="zh-CN"/>
        </w:rPr>
        <w:t>的</w:t>
      </w:r>
      <w:r>
        <w:rPr>
          <w:rFonts w:hint="eastAsia" w:ascii="仿宋_GB2312" w:hAnsi="仿宋_GB2312" w:eastAsia="仿宋_GB2312" w:cs="仿宋_GB2312"/>
          <w:b w:val="0"/>
          <w:bCs w:val="0"/>
          <w:color w:val="000000"/>
          <w:spacing w:val="0"/>
          <w:w w:val="100"/>
          <w:sz w:val="32"/>
          <w:szCs w:val="32"/>
          <w:highlight w:val="none"/>
          <w:shd w:val="clear" w:color="auto" w:fill="auto"/>
        </w:rPr>
        <w:t>，</w:t>
      </w:r>
      <w:r>
        <w:rPr>
          <w:rFonts w:hint="eastAsia" w:ascii="仿宋_GB2312" w:hAnsi="仿宋_GB2312" w:eastAsia="仿宋_GB2312" w:cs="仿宋_GB2312"/>
          <w:b w:val="0"/>
          <w:bCs w:val="0"/>
          <w:i w:val="0"/>
          <w:caps w:val="0"/>
          <w:color w:val="000000"/>
          <w:spacing w:val="0"/>
          <w:w w:val="100"/>
          <w:sz w:val="32"/>
          <w:szCs w:val="32"/>
          <w:highlight w:val="none"/>
          <w:shd w:val="clear" w:color="auto" w:fill="auto"/>
          <w:lang w:eastAsia="zh-CN"/>
        </w:rPr>
        <w:t>满足优先录取条件</w:t>
      </w:r>
      <w:r>
        <w:rPr>
          <w:rFonts w:hint="eastAsia" w:ascii="仿宋_GB2312" w:hAnsi="仿宋_GB2312" w:eastAsia="仿宋_GB2312" w:cs="仿宋_GB2312"/>
          <w:b w:val="0"/>
          <w:bCs w:val="0"/>
          <w:i w:val="0"/>
          <w:caps w:val="0"/>
          <w:color w:val="000000"/>
          <w:spacing w:val="0"/>
          <w:w w:val="100"/>
          <w:sz w:val="32"/>
          <w:szCs w:val="32"/>
          <w:highlight w:val="none"/>
          <w:shd w:val="clear" w:color="auto" w:fill="auto"/>
          <w:lang w:val="en-US" w:eastAsia="zh-CN"/>
        </w:rPr>
        <w:t>之一</w:t>
      </w:r>
      <w:r>
        <w:rPr>
          <w:rFonts w:hint="eastAsia" w:ascii="仿宋_GB2312" w:hAnsi="仿宋_GB2312" w:eastAsia="仿宋_GB2312" w:cs="仿宋_GB2312"/>
          <w:b w:val="0"/>
          <w:bCs w:val="0"/>
          <w:i w:val="0"/>
          <w:caps w:val="0"/>
          <w:color w:val="000000"/>
          <w:spacing w:val="0"/>
          <w:w w:val="100"/>
          <w:sz w:val="32"/>
          <w:szCs w:val="32"/>
          <w:highlight w:val="none"/>
          <w:shd w:val="clear" w:color="auto" w:fill="auto"/>
          <w:lang w:eastAsia="zh-CN"/>
        </w:rPr>
        <w:t>的进入体检，</w:t>
      </w:r>
      <w:r>
        <w:rPr>
          <w:rFonts w:hint="eastAsia" w:ascii="仿宋_GB2312" w:hAnsi="仿宋_GB2312" w:eastAsia="仿宋_GB2312" w:cs="仿宋_GB2312"/>
          <w:b w:val="0"/>
          <w:bCs w:val="0"/>
          <w:i w:val="0"/>
          <w:caps w:val="0"/>
          <w:color w:val="auto"/>
          <w:spacing w:val="0"/>
          <w:w w:val="100"/>
          <w:sz w:val="32"/>
          <w:szCs w:val="32"/>
          <w:highlight w:val="none"/>
          <w:u w:val="none"/>
          <w:shd w:val="clear" w:color="auto" w:fill="auto"/>
          <w:lang w:eastAsia="zh-CN"/>
        </w:rPr>
        <w:t>均</w:t>
      </w:r>
      <w:r>
        <w:rPr>
          <w:rFonts w:hint="eastAsia" w:ascii="仿宋_GB2312" w:hAnsi="仿宋_GB2312" w:eastAsia="仿宋_GB2312" w:cs="仿宋_GB2312"/>
          <w:b w:val="0"/>
          <w:bCs w:val="0"/>
          <w:i w:val="0"/>
          <w:caps w:val="0"/>
          <w:color w:val="000000"/>
          <w:spacing w:val="0"/>
          <w:w w:val="100"/>
          <w:sz w:val="32"/>
          <w:szCs w:val="32"/>
          <w:highlight w:val="none"/>
          <w:u w:val="none"/>
          <w:shd w:val="clear" w:color="auto" w:fill="auto"/>
          <w:lang w:eastAsia="zh-CN"/>
        </w:rPr>
        <w:t>满足</w:t>
      </w:r>
      <w:r>
        <w:rPr>
          <w:rFonts w:hint="eastAsia" w:ascii="仿宋_GB2312" w:hAnsi="仿宋_GB2312" w:eastAsia="仿宋_GB2312" w:cs="仿宋_GB2312"/>
          <w:b w:val="0"/>
          <w:bCs w:val="0"/>
          <w:i w:val="0"/>
          <w:caps w:val="0"/>
          <w:color w:val="000000"/>
          <w:spacing w:val="0"/>
          <w:w w:val="100"/>
          <w:sz w:val="32"/>
          <w:szCs w:val="32"/>
          <w:highlight w:val="none"/>
          <w:u w:val="none"/>
          <w:shd w:val="clear" w:color="auto" w:fill="auto"/>
          <w:lang w:val="en-US" w:eastAsia="zh-CN"/>
        </w:rPr>
        <w:t>或均</w:t>
      </w:r>
      <w:r>
        <w:rPr>
          <w:rFonts w:hint="eastAsia" w:ascii="仿宋_GB2312" w:hAnsi="仿宋_GB2312" w:eastAsia="仿宋_GB2312" w:cs="仿宋_GB2312"/>
          <w:b w:val="0"/>
          <w:bCs w:val="0"/>
          <w:i w:val="0"/>
          <w:caps w:val="0"/>
          <w:color w:val="auto"/>
          <w:spacing w:val="0"/>
          <w:w w:val="100"/>
          <w:sz w:val="32"/>
          <w:szCs w:val="32"/>
          <w:highlight w:val="none"/>
          <w:u w:val="none"/>
          <w:shd w:val="clear" w:color="auto" w:fill="auto"/>
          <w:lang w:eastAsia="zh-CN"/>
        </w:rPr>
        <w:t>不满足优先录取条件</w:t>
      </w:r>
      <w:r>
        <w:rPr>
          <w:rFonts w:hint="eastAsia" w:ascii="仿宋_GB2312" w:hAnsi="仿宋_GB2312" w:eastAsia="仿宋_GB2312" w:cs="仿宋_GB2312"/>
          <w:b w:val="0"/>
          <w:bCs w:val="0"/>
          <w:i w:val="0"/>
          <w:caps w:val="0"/>
          <w:color w:val="000000"/>
          <w:spacing w:val="0"/>
          <w:w w:val="100"/>
          <w:sz w:val="32"/>
          <w:szCs w:val="32"/>
          <w:highlight w:val="none"/>
          <w:u w:val="none"/>
          <w:shd w:val="clear" w:color="auto" w:fill="auto"/>
          <w:lang w:eastAsia="zh-CN"/>
        </w:rPr>
        <w:t>的</w:t>
      </w:r>
      <w:r>
        <w:rPr>
          <w:rFonts w:hint="eastAsia" w:ascii="仿宋_GB2312" w:hAnsi="仿宋_GB2312" w:eastAsia="仿宋_GB2312" w:cs="仿宋_GB2312"/>
          <w:b w:val="0"/>
          <w:bCs w:val="0"/>
          <w:i w:val="0"/>
          <w:caps w:val="0"/>
          <w:color w:val="000000"/>
          <w:spacing w:val="0"/>
          <w:w w:val="100"/>
          <w:sz w:val="32"/>
          <w:szCs w:val="32"/>
          <w:highlight w:val="none"/>
          <w:u w:val="none"/>
          <w:shd w:val="clear" w:color="auto" w:fill="auto"/>
          <w:lang w:val="en-US" w:eastAsia="zh-CN"/>
        </w:rPr>
        <w:t>依次</w:t>
      </w:r>
      <w:r>
        <w:rPr>
          <w:rFonts w:hint="eastAsia" w:ascii="仿宋_GB2312" w:hAnsi="仿宋_GB2312" w:eastAsia="仿宋_GB2312" w:cs="仿宋_GB2312"/>
          <w:b w:val="0"/>
          <w:bCs w:val="0"/>
          <w:color w:val="000000"/>
          <w:spacing w:val="0"/>
          <w:w w:val="100"/>
          <w:sz w:val="32"/>
          <w:szCs w:val="32"/>
          <w:highlight w:val="none"/>
          <w:u w:val="none"/>
          <w:shd w:val="clear" w:color="auto" w:fill="auto"/>
        </w:rPr>
        <w:t>以</w:t>
      </w:r>
      <w:r>
        <w:rPr>
          <w:rFonts w:hint="eastAsia" w:ascii="仿宋_GB2312" w:hAnsi="仿宋_GB2312" w:eastAsia="仿宋_GB2312" w:cs="仿宋_GB2312"/>
          <w:b w:val="0"/>
          <w:bCs w:val="0"/>
          <w:color w:val="000000"/>
          <w:spacing w:val="0"/>
          <w:w w:val="100"/>
          <w:sz w:val="32"/>
          <w:szCs w:val="32"/>
          <w:highlight w:val="none"/>
          <w:u w:val="none"/>
          <w:shd w:val="clear" w:color="auto" w:fill="auto"/>
          <w:lang w:val="en-US" w:eastAsia="zh-CN"/>
        </w:rPr>
        <w:t>笔</w:t>
      </w:r>
      <w:r>
        <w:rPr>
          <w:rFonts w:hint="eastAsia" w:ascii="仿宋_GB2312" w:hAnsi="仿宋_GB2312" w:eastAsia="仿宋_GB2312" w:cs="仿宋_GB2312"/>
          <w:b w:val="0"/>
          <w:bCs w:val="0"/>
          <w:color w:val="000000"/>
          <w:spacing w:val="0"/>
          <w:w w:val="100"/>
          <w:sz w:val="32"/>
          <w:szCs w:val="32"/>
          <w:highlight w:val="none"/>
          <w:u w:val="none"/>
          <w:shd w:val="clear" w:color="auto" w:fill="auto"/>
        </w:rPr>
        <w:t>试成绩</w:t>
      </w:r>
      <w:r>
        <w:rPr>
          <w:rFonts w:hint="eastAsia" w:ascii="仿宋_GB2312" w:hAnsi="仿宋_GB2312" w:eastAsia="仿宋_GB2312" w:cs="仿宋_GB2312"/>
          <w:b w:val="0"/>
          <w:bCs w:val="0"/>
          <w:color w:val="000000"/>
          <w:spacing w:val="0"/>
          <w:w w:val="100"/>
          <w:sz w:val="32"/>
          <w:szCs w:val="32"/>
          <w:highlight w:val="none"/>
          <w:u w:val="none"/>
          <w:shd w:val="clear" w:color="auto" w:fill="auto"/>
          <w:lang w:val="en-US" w:eastAsia="zh-CN"/>
        </w:rPr>
        <w:t>从高分到低分</w:t>
      </w:r>
      <w:r>
        <w:rPr>
          <w:rFonts w:hint="eastAsia" w:ascii="仿宋_GB2312" w:hAnsi="仿宋_GB2312" w:eastAsia="仿宋_GB2312" w:cs="仿宋_GB2312"/>
          <w:b w:val="0"/>
          <w:bCs w:val="0"/>
          <w:color w:val="000000"/>
          <w:spacing w:val="0"/>
          <w:w w:val="100"/>
          <w:sz w:val="32"/>
          <w:szCs w:val="32"/>
          <w:highlight w:val="none"/>
          <w:u w:val="none"/>
          <w:shd w:val="clear" w:color="auto" w:fill="auto"/>
        </w:rPr>
        <w:t>确定</w:t>
      </w:r>
      <w:r>
        <w:rPr>
          <w:rFonts w:hint="eastAsia" w:ascii="仿宋_GB2312" w:hAnsi="仿宋_GB2312" w:eastAsia="仿宋_GB2312" w:cs="仿宋_GB2312"/>
          <w:b w:val="0"/>
          <w:bCs w:val="0"/>
          <w:color w:val="000000"/>
          <w:spacing w:val="0"/>
          <w:w w:val="100"/>
          <w:sz w:val="32"/>
          <w:szCs w:val="32"/>
          <w:highlight w:val="none"/>
          <w:u w:val="none"/>
          <w:shd w:val="clear" w:color="auto" w:fill="auto"/>
          <w:lang w:eastAsia="zh-CN"/>
        </w:rPr>
        <w:t>体检</w:t>
      </w:r>
      <w:r>
        <w:rPr>
          <w:rFonts w:hint="eastAsia" w:ascii="仿宋_GB2312" w:hAnsi="仿宋_GB2312" w:eastAsia="仿宋_GB2312" w:cs="仿宋_GB2312"/>
          <w:b w:val="0"/>
          <w:bCs w:val="0"/>
          <w:color w:val="000000"/>
          <w:spacing w:val="0"/>
          <w:w w:val="100"/>
          <w:sz w:val="32"/>
          <w:szCs w:val="32"/>
          <w:highlight w:val="none"/>
          <w:u w:val="none"/>
          <w:shd w:val="clear" w:color="auto" w:fill="auto"/>
        </w:rPr>
        <w:t>人员</w:t>
      </w:r>
      <w:r>
        <w:rPr>
          <w:rFonts w:hint="eastAsia" w:ascii="仿宋_GB2312" w:hAnsi="仿宋_GB2312" w:eastAsia="仿宋_GB2312" w:cs="仿宋_GB2312"/>
          <w:b w:val="0"/>
          <w:bCs w:val="0"/>
          <w:color w:val="000000"/>
          <w:spacing w:val="0"/>
          <w:w w:val="100"/>
          <w:sz w:val="32"/>
          <w:szCs w:val="32"/>
          <w:highlight w:val="none"/>
          <w:u w:val="none"/>
          <w:shd w:val="clear" w:color="auto" w:fill="auto"/>
          <w:lang w:eastAsia="zh-CN"/>
        </w:rPr>
        <w:t>（若笔试成绩相同的，重新组织面试）</w:t>
      </w:r>
      <w:r>
        <w:rPr>
          <w:rFonts w:hint="eastAsia" w:ascii="仿宋_GB2312" w:hAnsi="仿宋_GB2312" w:eastAsia="仿宋_GB2312" w:cs="仿宋_GB2312"/>
          <w:b w:val="0"/>
          <w:bCs w:val="0"/>
          <w:i w:val="0"/>
          <w:iCs w:val="0"/>
          <w:color w:val="000000"/>
          <w:spacing w:val="0"/>
          <w:w w:val="100"/>
          <w:sz w:val="32"/>
          <w:szCs w:val="32"/>
          <w:highlight w:val="none"/>
          <w:u w:val="none"/>
          <w:shd w:val="clear" w:color="auto" w:fill="auto"/>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pacing w:val="0"/>
          <w:w w:val="100"/>
          <w:sz w:val="32"/>
          <w:szCs w:val="32"/>
          <w:highlight w:val="none"/>
          <w:u w:val="none"/>
          <w:shd w:val="clear" w:color="auto" w:fill="auto"/>
          <w:lang w:eastAsia="zh-CN"/>
        </w:rPr>
      </w:pPr>
      <w:r>
        <w:rPr>
          <w:rFonts w:hint="eastAsia" w:ascii="仿宋_GB2312" w:hAnsi="仿宋_GB2312" w:eastAsia="仿宋_GB2312" w:cs="仿宋_GB2312"/>
          <w:b w:val="0"/>
          <w:bCs w:val="0"/>
          <w:i w:val="0"/>
          <w:caps w:val="0"/>
          <w:color w:val="000000"/>
          <w:spacing w:val="0"/>
          <w:w w:val="100"/>
          <w:sz w:val="32"/>
          <w:szCs w:val="32"/>
          <w:highlight w:val="none"/>
          <w:u w:val="none"/>
          <w:shd w:val="clear" w:color="auto" w:fill="auto"/>
        </w:rPr>
        <w:t>体检</w:t>
      </w:r>
      <w:r>
        <w:rPr>
          <w:rFonts w:hint="eastAsia" w:ascii="仿宋_GB2312" w:hAnsi="仿宋_GB2312" w:eastAsia="仿宋_GB2312" w:cs="仿宋_GB2312"/>
          <w:b w:val="0"/>
          <w:bCs w:val="0"/>
          <w:i w:val="0"/>
          <w:caps w:val="0"/>
          <w:color w:val="000000"/>
          <w:spacing w:val="0"/>
          <w:w w:val="100"/>
          <w:sz w:val="32"/>
          <w:szCs w:val="32"/>
          <w:highlight w:val="none"/>
          <w:u w:val="none"/>
          <w:shd w:val="clear" w:color="auto" w:fill="auto"/>
          <w:lang w:eastAsia="zh-CN"/>
        </w:rPr>
        <w:t>结束</w:t>
      </w:r>
      <w:r>
        <w:rPr>
          <w:rFonts w:hint="eastAsia" w:ascii="仿宋_GB2312" w:hAnsi="仿宋_GB2312" w:eastAsia="仿宋_GB2312" w:cs="仿宋_GB2312"/>
          <w:b w:val="0"/>
          <w:bCs w:val="0"/>
          <w:i w:val="0"/>
          <w:caps w:val="0"/>
          <w:color w:val="000000"/>
          <w:spacing w:val="0"/>
          <w:w w:val="100"/>
          <w:sz w:val="32"/>
          <w:szCs w:val="32"/>
          <w:highlight w:val="none"/>
          <w:u w:val="none"/>
          <w:shd w:val="clear" w:color="auto" w:fill="auto"/>
        </w:rPr>
        <w:t>后，</w:t>
      </w:r>
      <w:r>
        <w:rPr>
          <w:rFonts w:hint="eastAsia" w:ascii="仿宋_GB2312" w:hAnsi="仿宋_GB2312" w:eastAsia="仿宋_GB2312" w:cs="仿宋_GB2312"/>
          <w:b w:val="0"/>
          <w:bCs w:val="0"/>
          <w:i w:val="0"/>
          <w:caps w:val="0"/>
          <w:color w:val="000000"/>
          <w:spacing w:val="0"/>
          <w:w w:val="100"/>
          <w:sz w:val="32"/>
          <w:szCs w:val="32"/>
          <w:highlight w:val="none"/>
          <w:u w:val="none"/>
          <w:shd w:val="clear" w:color="auto" w:fill="auto"/>
          <w:lang w:eastAsia="zh-CN"/>
        </w:rPr>
        <w:t>按照《未成年人学校保护规定》（教育部令第50号）《关于在密切接触未成年人行业建立违法犯罪人员从业限制制度的意见》（黔检会〔2019〕9号）和贵州省中小学、幼儿园《教师违反职业道德行为处理办法实施细则（试行）》等要求对拟聘人员是否有刑事犯罪记录和其他不得聘用的违法记录进行线下入职审查。同时，还要按照《省教育厅办公室关于印发&lt;教职员工准入查询平台运行实施办法（试行）&gt;的通知》要求，通过“全国教师管理信息系统”准入查询平台对拟聘人员进行线上准入查询。入职审查和准入查询合格后，面向社会公布拟聘人员名单，公示期不少于5个工作日</w:t>
      </w:r>
      <w:r>
        <w:rPr>
          <w:rFonts w:hint="eastAsia" w:ascii="仿宋_GB2312" w:hAnsi="仿宋_GB2312" w:eastAsia="仿宋_GB2312" w:cs="仿宋_GB2312"/>
          <w:b w:val="0"/>
          <w:bCs w:val="0"/>
          <w:color w:val="000000"/>
          <w:spacing w:val="0"/>
          <w:w w:val="100"/>
          <w:sz w:val="32"/>
          <w:szCs w:val="32"/>
          <w:highlight w:val="none"/>
          <w:u w:val="none"/>
          <w:shd w:val="clear" w:color="auto" w:fill="auto"/>
        </w:rPr>
        <w:t>。</w:t>
      </w:r>
    </w:p>
    <w:p>
      <w:pPr>
        <w:keepNext w:val="0"/>
        <w:keepLines w:val="0"/>
        <w:pageBreakBefore w:val="0"/>
        <w:kinsoku/>
        <w:wordWrap/>
        <w:overflowPunct/>
        <w:topLinePunct w:val="0"/>
        <w:bidi w:val="0"/>
        <w:snapToGrid/>
        <w:spacing w:line="560" w:lineRule="exact"/>
        <w:ind w:left="0" w:leftChars="0" w:right="0" w:rightChars="0" w:firstLine="640" w:firstLineChars="200"/>
        <w:jc w:val="both"/>
        <w:textAlignment w:val="auto"/>
        <w:rPr>
          <w:rFonts w:hint="eastAsia" w:ascii="楷体" w:hAnsi="楷体" w:eastAsia="楷体" w:cs="楷体"/>
          <w:b w:val="0"/>
          <w:bCs/>
          <w:color w:val="000000"/>
          <w:spacing w:val="0"/>
          <w:w w:val="100"/>
          <w:sz w:val="32"/>
          <w:szCs w:val="32"/>
          <w:highlight w:val="none"/>
          <w:shd w:val="clear" w:color="auto" w:fill="auto"/>
        </w:rPr>
      </w:pPr>
      <w:r>
        <w:rPr>
          <w:rFonts w:hint="eastAsia" w:ascii="楷体" w:hAnsi="楷体" w:eastAsia="楷体" w:cs="楷体"/>
          <w:b w:val="0"/>
          <w:bCs/>
          <w:color w:val="000000"/>
          <w:spacing w:val="0"/>
          <w:w w:val="100"/>
          <w:sz w:val="32"/>
          <w:szCs w:val="32"/>
          <w:highlight w:val="none"/>
          <w:shd w:val="clear" w:color="auto" w:fill="auto"/>
        </w:rPr>
        <w:t>（</w:t>
      </w:r>
      <w:r>
        <w:rPr>
          <w:rFonts w:hint="eastAsia" w:ascii="楷体" w:hAnsi="楷体" w:eastAsia="楷体" w:cs="楷体"/>
          <w:b w:val="0"/>
          <w:bCs/>
          <w:color w:val="000000"/>
          <w:spacing w:val="0"/>
          <w:w w:val="100"/>
          <w:sz w:val="32"/>
          <w:szCs w:val="32"/>
          <w:highlight w:val="none"/>
          <w:shd w:val="clear" w:color="auto" w:fill="auto"/>
          <w:lang w:eastAsia="zh-CN"/>
        </w:rPr>
        <w:t>六</w:t>
      </w:r>
      <w:r>
        <w:rPr>
          <w:rFonts w:hint="eastAsia" w:ascii="楷体" w:hAnsi="楷体" w:eastAsia="楷体" w:cs="楷体"/>
          <w:b w:val="0"/>
          <w:bCs/>
          <w:color w:val="000000"/>
          <w:spacing w:val="0"/>
          <w:w w:val="100"/>
          <w:sz w:val="32"/>
          <w:szCs w:val="32"/>
          <w:highlight w:val="none"/>
          <w:shd w:val="clear" w:color="auto" w:fill="auto"/>
        </w:rPr>
        <w:t>）公布名单与签约上岗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pacing w:val="0"/>
          <w:w w:val="100"/>
          <w:sz w:val="32"/>
          <w:szCs w:val="32"/>
          <w:highlight w:val="none"/>
          <w:u w:val="none"/>
          <w:shd w:val="clear" w:color="auto" w:fill="auto"/>
        </w:rPr>
      </w:pPr>
      <w:r>
        <w:rPr>
          <w:rFonts w:hint="eastAsia" w:ascii="仿宋_GB2312" w:hAnsi="仿宋_GB2312" w:eastAsia="仿宋_GB2312" w:cs="仿宋_GB2312"/>
          <w:b w:val="0"/>
          <w:bCs w:val="0"/>
          <w:color w:val="000000"/>
          <w:spacing w:val="0"/>
          <w:w w:val="100"/>
          <w:sz w:val="32"/>
          <w:szCs w:val="32"/>
          <w:highlight w:val="none"/>
          <w:u w:val="none"/>
          <w:shd w:val="clear" w:color="auto" w:fill="auto"/>
        </w:rPr>
        <w:t>1.公布名单：经体检</w:t>
      </w:r>
      <w:r>
        <w:rPr>
          <w:rFonts w:hint="eastAsia" w:ascii="仿宋_GB2312" w:hAnsi="仿宋_GB2312" w:eastAsia="仿宋_GB2312" w:cs="仿宋_GB2312"/>
          <w:b w:val="0"/>
          <w:bCs w:val="0"/>
          <w:color w:val="000000"/>
          <w:spacing w:val="0"/>
          <w:w w:val="100"/>
          <w:sz w:val="32"/>
          <w:szCs w:val="32"/>
          <w:highlight w:val="none"/>
          <w:u w:val="none"/>
          <w:shd w:val="clear" w:color="auto" w:fill="auto"/>
          <w:lang w:val="en-US" w:eastAsia="zh-CN"/>
        </w:rPr>
        <w:t>和</w:t>
      </w:r>
      <w:r>
        <w:rPr>
          <w:rFonts w:hint="eastAsia" w:ascii="仿宋_GB2312" w:hAnsi="仿宋_GB2312" w:eastAsia="仿宋_GB2312" w:cs="仿宋_GB2312"/>
          <w:b w:val="0"/>
          <w:bCs w:val="0"/>
          <w:color w:val="000000"/>
          <w:spacing w:val="0"/>
          <w:w w:val="100"/>
          <w:sz w:val="32"/>
          <w:szCs w:val="32"/>
          <w:highlight w:val="none"/>
          <w:u w:val="none"/>
          <w:shd w:val="clear" w:color="auto" w:fill="auto"/>
          <w:lang w:eastAsia="zh-CN"/>
        </w:rPr>
        <w:t>入职审查及准入查询合格、</w:t>
      </w:r>
      <w:r>
        <w:rPr>
          <w:rFonts w:hint="eastAsia" w:ascii="仿宋_GB2312" w:hAnsi="仿宋_GB2312" w:eastAsia="仿宋_GB2312" w:cs="仿宋_GB2312"/>
          <w:b w:val="0"/>
          <w:bCs w:val="0"/>
          <w:color w:val="000000"/>
          <w:spacing w:val="0"/>
          <w:w w:val="100"/>
          <w:sz w:val="32"/>
          <w:szCs w:val="32"/>
          <w:highlight w:val="none"/>
          <w:u w:val="none"/>
          <w:shd w:val="clear" w:color="auto" w:fill="auto"/>
        </w:rPr>
        <w:t>公示无异议后，公布</w:t>
      </w:r>
      <w:r>
        <w:rPr>
          <w:rFonts w:hint="eastAsia" w:ascii="仿宋_GB2312" w:hAnsi="仿宋_GB2312" w:eastAsia="仿宋_GB2312" w:cs="仿宋_GB2312"/>
          <w:b w:val="0"/>
          <w:bCs w:val="0"/>
          <w:color w:val="000000"/>
          <w:spacing w:val="0"/>
          <w:w w:val="100"/>
          <w:sz w:val="32"/>
          <w:szCs w:val="32"/>
          <w:highlight w:val="none"/>
          <w:u w:val="none"/>
          <w:shd w:val="clear" w:color="auto" w:fill="auto"/>
          <w:lang w:eastAsia="zh-CN"/>
        </w:rPr>
        <w:t>聘用</w:t>
      </w:r>
      <w:r>
        <w:rPr>
          <w:rFonts w:hint="eastAsia" w:ascii="仿宋_GB2312" w:hAnsi="仿宋_GB2312" w:eastAsia="仿宋_GB2312" w:cs="仿宋_GB2312"/>
          <w:b w:val="0"/>
          <w:bCs w:val="0"/>
          <w:color w:val="000000"/>
          <w:spacing w:val="0"/>
          <w:w w:val="100"/>
          <w:sz w:val="32"/>
          <w:szCs w:val="32"/>
          <w:highlight w:val="none"/>
          <w:u w:val="none"/>
          <w:shd w:val="clear" w:color="auto" w:fill="auto"/>
        </w:rPr>
        <w:t>人员名单，统一办理</w:t>
      </w:r>
      <w:r>
        <w:rPr>
          <w:rFonts w:hint="eastAsia" w:ascii="仿宋_GB2312" w:hAnsi="仿宋_GB2312" w:eastAsia="仿宋_GB2312" w:cs="仿宋_GB2312"/>
          <w:b w:val="0"/>
          <w:bCs w:val="0"/>
          <w:color w:val="000000"/>
          <w:spacing w:val="0"/>
          <w:w w:val="100"/>
          <w:sz w:val="32"/>
          <w:szCs w:val="32"/>
          <w:highlight w:val="none"/>
          <w:u w:val="none"/>
          <w:shd w:val="clear" w:color="auto" w:fill="auto"/>
          <w:lang w:eastAsia="zh-CN"/>
        </w:rPr>
        <w:t>聘用</w:t>
      </w:r>
      <w:r>
        <w:rPr>
          <w:rFonts w:hint="eastAsia" w:ascii="仿宋_GB2312" w:hAnsi="仿宋_GB2312" w:eastAsia="仿宋_GB2312" w:cs="仿宋_GB2312"/>
          <w:b w:val="0"/>
          <w:bCs w:val="0"/>
          <w:color w:val="000000"/>
          <w:spacing w:val="0"/>
          <w:w w:val="100"/>
          <w:sz w:val="32"/>
          <w:szCs w:val="32"/>
          <w:highlight w:val="none"/>
          <w:u w:val="none"/>
          <w:shd w:val="clear" w:color="auto" w:fill="auto"/>
        </w:rPr>
        <w:t>等相关手续。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pacing w:val="0"/>
          <w:w w:val="100"/>
          <w:sz w:val="32"/>
          <w:szCs w:val="32"/>
          <w:highlight w:val="none"/>
          <w:u w:val="none"/>
          <w:shd w:val="clear" w:color="auto" w:fill="auto"/>
          <w:lang w:val="en-US" w:eastAsia="zh-CN"/>
        </w:rPr>
      </w:pPr>
      <w:r>
        <w:rPr>
          <w:rFonts w:hint="eastAsia" w:ascii="仿宋_GB2312" w:hAnsi="仿宋_GB2312" w:eastAsia="仿宋_GB2312" w:cs="仿宋_GB2312"/>
          <w:b w:val="0"/>
          <w:bCs w:val="0"/>
          <w:color w:val="000000"/>
          <w:spacing w:val="0"/>
          <w:w w:val="100"/>
          <w:sz w:val="32"/>
          <w:szCs w:val="32"/>
          <w:highlight w:val="none"/>
          <w:u w:val="none"/>
          <w:shd w:val="clear" w:color="auto" w:fill="auto"/>
        </w:rPr>
        <w:t>2.签订</w:t>
      </w:r>
      <w:r>
        <w:rPr>
          <w:rFonts w:hint="eastAsia" w:ascii="仿宋_GB2312" w:hAnsi="仿宋_GB2312" w:eastAsia="仿宋_GB2312" w:cs="仿宋_GB2312"/>
          <w:b w:val="0"/>
          <w:bCs w:val="0"/>
          <w:color w:val="000000"/>
          <w:spacing w:val="0"/>
          <w:w w:val="100"/>
          <w:sz w:val="32"/>
          <w:szCs w:val="32"/>
          <w:highlight w:val="none"/>
          <w:u w:val="none"/>
          <w:shd w:val="clear" w:color="auto" w:fill="auto"/>
          <w:lang w:eastAsia="zh-CN"/>
        </w:rPr>
        <w:t>聘用</w:t>
      </w:r>
      <w:r>
        <w:rPr>
          <w:rFonts w:hint="eastAsia" w:ascii="仿宋_GB2312" w:hAnsi="仿宋_GB2312" w:eastAsia="仿宋_GB2312" w:cs="仿宋_GB2312"/>
          <w:b w:val="0"/>
          <w:bCs w:val="0"/>
          <w:color w:val="000000"/>
          <w:spacing w:val="0"/>
          <w:w w:val="100"/>
          <w:sz w:val="32"/>
          <w:szCs w:val="32"/>
          <w:highlight w:val="none"/>
          <w:u w:val="none"/>
          <w:shd w:val="clear" w:color="auto" w:fill="auto"/>
        </w:rPr>
        <w:t>合同：县人力资源</w:t>
      </w:r>
      <w:r>
        <w:rPr>
          <w:rFonts w:hint="eastAsia" w:ascii="仿宋_GB2312" w:hAnsi="仿宋_GB2312" w:eastAsia="仿宋_GB2312" w:cs="仿宋_GB2312"/>
          <w:b w:val="0"/>
          <w:bCs w:val="0"/>
          <w:color w:val="000000"/>
          <w:spacing w:val="0"/>
          <w:w w:val="100"/>
          <w:sz w:val="32"/>
          <w:szCs w:val="32"/>
          <w:highlight w:val="none"/>
          <w:u w:val="none"/>
          <w:shd w:val="clear" w:color="auto" w:fill="auto"/>
          <w:lang w:eastAsia="zh-CN"/>
        </w:rPr>
        <w:t>和</w:t>
      </w:r>
      <w:r>
        <w:rPr>
          <w:rFonts w:hint="eastAsia" w:ascii="仿宋_GB2312" w:hAnsi="仿宋_GB2312" w:eastAsia="仿宋_GB2312" w:cs="仿宋_GB2312"/>
          <w:b w:val="0"/>
          <w:bCs w:val="0"/>
          <w:color w:val="000000"/>
          <w:spacing w:val="0"/>
          <w:w w:val="100"/>
          <w:sz w:val="32"/>
          <w:szCs w:val="32"/>
          <w:highlight w:val="none"/>
          <w:u w:val="none"/>
          <w:shd w:val="clear" w:color="auto" w:fill="auto"/>
        </w:rPr>
        <w:t>社会保障</w:t>
      </w:r>
      <w:r>
        <w:rPr>
          <w:rFonts w:hint="eastAsia" w:ascii="仿宋_GB2312" w:hAnsi="仿宋_GB2312" w:eastAsia="仿宋_GB2312" w:cs="仿宋_GB2312"/>
          <w:b w:val="0"/>
          <w:bCs w:val="0"/>
          <w:color w:val="000000"/>
          <w:spacing w:val="0"/>
          <w:w w:val="100"/>
          <w:sz w:val="32"/>
          <w:szCs w:val="32"/>
          <w:highlight w:val="none"/>
          <w:u w:val="none"/>
          <w:shd w:val="clear" w:color="auto" w:fill="auto"/>
          <w:lang w:eastAsia="zh-CN"/>
        </w:rPr>
        <w:t>局</w:t>
      </w:r>
      <w:r>
        <w:rPr>
          <w:rFonts w:hint="eastAsia" w:ascii="仿宋_GB2312" w:hAnsi="仿宋_GB2312" w:eastAsia="仿宋_GB2312" w:cs="仿宋_GB2312"/>
          <w:b w:val="0"/>
          <w:bCs w:val="0"/>
          <w:color w:val="000000"/>
          <w:spacing w:val="0"/>
          <w:w w:val="100"/>
          <w:sz w:val="32"/>
          <w:szCs w:val="32"/>
          <w:highlight w:val="none"/>
          <w:u w:val="none"/>
          <w:shd w:val="clear" w:color="auto" w:fill="auto"/>
        </w:rPr>
        <w:t>、</w:t>
      </w:r>
      <w:r>
        <w:rPr>
          <w:rFonts w:hint="eastAsia" w:ascii="仿宋_GB2312" w:hAnsi="仿宋_GB2312" w:eastAsia="仿宋_GB2312" w:cs="仿宋_GB2312"/>
          <w:b w:val="0"/>
          <w:bCs w:val="0"/>
          <w:color w:val="000000"/>
          <w:spacing w:val="0"/>
          <w:w w:val="100"/>
          <w:sz w:val="32"/>
          <w:szCs w:val="32"/>
          <w:highlight w:val="none"/>
          <w:u w:val="none"/>
          <w:shd w:val="clear" w:color="auto" w:fill="auto"/>
          <w:lang w:eastAsia="zh-CN"/>
        </w:rPr>
        <w:t>县</w:t>
      </w:r>
      <w:r>
        <w:rPr>
          <w:rFonts w:hint="eastAsia" w:ascii="仿宋_GB2312" w:hAnsi="仿宋_GB2312" w:eastAsia="仿宋_GB2312" w:cs="仿宋_GB2312"/>
          <w:b w:val="0"/>
          <w:bCs w:val="0"/>
          <w:color w:val="000000"/>
          <w:spacing w:val="0"/>
          <w:w w:val="100"/>
          <w:sz w:val="32"/>
          <w:szCs w:val="32"/>
          <w:highlight w:val="none"/>
          <w:u w:val="none"/>
          <w:shd w:val="clear" w:color="auto" w:fill="auto"/>
        </w:rPr>
        <w:t>教育</w:t>
      </w:r>
      <w:r>
        <w:rPr>
          <w:rFonts w:hint="eastAsia" w:ascii="仿宋_GB2312" w:hAnsi="仿宋_GB2312" w:eastAsia="仿宋_GB2312" w:cs="仿宋_GB2312"/>
          <w:b w:val="0"/>
          <w:bCs w:val="0"/>
          <w:color w:val="000000"/>
          <w:spacing w:val="0"/>
          <w:w w:val="100"/>
          <w:sz w:val="32"/>
          <w:szCs w:val="32"/>
          <w:highlight w:val="none"/>
          <w:u w:val="none"/>
          <w:shd w:val="clear" w:color="auto" w:fill="auto"/>
          <w:lang w:eastAsia="zh-CN"/>
        </w:rPr>
        <w:t>和科技局</w:t>
      </w:r>
      <w:r>
        <w:rPr>
          <w:rFonts w:hint="eastAsia" w:ascii="仿宋_GB2312" w:hAnsi="仿宋_GB2312" w:eastAsia="仿宋_GB2312" w:cs="仿宋_GB2312"/>
          <w:b w:val="0"/>
          <w:bCs w:val="0"/>
          <w:color w:val="000000"/>
          <w:spacing w:val="0"/>
          <w:w w:val="100"/>
          <w:sz w:val="32"/>
          <w:szCs w:val="32"/>
          <w:highlight w:val="none"/>
          <w:u w:val="none"/>
          <w:shd w:val="clear" w:color="auto" w:fill="auto"/>
        </w:rPr>
        <w:t>按照公办教师的聘用办法，</w:t>
      </w:r>
      <w:r>
        <w:rPr>
          <w:rFonts w:hint="eastAsia" w:ascii="仿宋_GB2312" w:hAnsi="仿宋_GB2312" w:eastAsia="仿宋_GB2312" w:cs="仿宋_GB2312"/>
          <w:b w:val="0"/>
          <w:bCs w:val="0"/>
          <w:color w:val="000000"/>
          <w:spacing w:val="0"/>
          <w:w w:val="100"/>
          <w:sz w:val="32"/>
          <w:szCs w:val="32"/>
          <w:highlight w:val="none"/>
          <w:u w:val="none"/>
          <w:shd w:val="clear" w:color="auto" w:fill="auto"/>
          <w:lang w:val="en-US" w:eastAsia="zh-CN"/>
        </w:rPr>
        <w:t>于2022年8月15日前</w:t>
      </w:r>
      <w:r>
        <w:rPr>
          <w:rFonts w:hint="eastAsia" w:ascii="仿宋_GB2312" w:hAnsi="仿宋_GB2312" w:eastAsia="仿宋_GB2312" w:cs="仿宋_GB2312"/>
          <w:b w:val="0"/>
          <w:bCs w:val="0"/>
          <w:color w:val="000000"/>
          <w:spacing w:val="0"/>
          <w:w w:val="100"/>
          <w:sz w:val="32"/>
          <w:szCs w:val="32"/>
          <w:highlight w:val="none"/>
          <w:u w:val="none"/>
          <w:shd w:val="clear" w:color="auto" w:fill="auto"/>
        </w:rPr>
        <w:t>与</w:t>
      </w:r>
      <w:r>
        <w:rPr>
          <w:rFonts w:hint="eastAsia" w:ascii="仿宋_GB2312" w:hAnsi="仿宋_GB2312" w:eastAsia="仿宋_GB2312" w:cs="仿宋_GB2312"/>
          <w:b w:val="0"/>
          <w:bCs w:val="0"/>
          <w:color w:val="000000"/>
          <w:spacing w:val="0"/>
          <w:w w:val="100"/>
          <w:sz w:val="32"/>
          <w:szCs w:val="32"/>
          <w:highlight w:val="none"/>
          <w:u w:val="none"/>
          <w:shd w:val="clear" w:color="auto" w:fill="auto"/>
          <w:lang w:eastAsia="zh-CN"/>
        </w:rPr>
        <w:t>聘用</w:t>
      </w:r>
      <w:r>
        <w:rPr>
          <w:rFonts w:hint="eastAsia" w:ascii="仿宋_GB2312" w:hAnsi="仿宋_GB2312" w:eastAsia="仿宋_GB2312" w:cs="仿宋_GB2312"/>
          <w:b w:val="0"/>
          <w:bCs w:val="0"/>
          <w:color w:val="000000"/>
          <w:spacing w:val="0"/>
          <w:w w:val="100"/>
          <w:sz w:val="32"/>
          <w:szCs w:val="32"/>
          <w:highlight w:val="none"/>
          <w:u w:val="none"/>
          <w:shd w:val="clear" w:color="auto" w:fill="auto"/>
        </w:rPr>
        <w:t>人员签订</w:t>
      </w:r>
      <w:r>
        <w:rPr>
          <w:rFonts w:hint="eastAsia" w:ascii="仿宋_GB2312" w:hAnsi="仿宋_GB2312" w:eastAsia="仿宋_GB2312" w:cs="仿宋_GB2312"/>
          <w:b w:val="0"/>
          <w:bCs w:val="0"/>
          <w:color w:val="000000"/>
          <w:spacing w:val="0"/>
          <w:w w:val="100"/>
          <w:sz w:val="32"/>
          <w:szCs w:val="32"/>
          <w:highlight w:val="none"/>
          <w:u w:val="none"/>
          <w:shd w:val="clear" w:color="auto" w:fill="auto"/>
          <w:lang w:eastAsia="zh-CN"/>
        </w:rPr>
        <w:t>聘用</w:t>
      </w:r>
      <w:r>
        <w:rPr>
          <w:rFonts w:hint="eastAsia" w:ascii="仿宋_GB2312" w:hAnsi="仿宋_GB2312" w:eastAsia="仿宋_GB2312" w:cs="仿宋_GB2312"/>
          <w:b w:val="0"/>
          <w:bCs w:val="0"/>
          <w:color w:val="000000"/>
          <w:spacing w:val="0"/>
          <w:w w:val="100"/>
          <w:sz w:val="32"/>
          <w:szCs w:val="32"/>
          <w:highlight w:val="none"/>
          <w:u w:val="none"/>
          <w:shd w:val="clear" w:color="auto" w:fill="auto"/>
        </w:rPr>
        <w:t>合同</w:t>
      </w:r>
      <w:r>
        <w:rPr>
          <w:rFonts w:hint="eastAsia" w:ascii="仿宋_GB2312" w:hAnsi="仿宋_GB2312" w:eastAsia="仿宋_GB2312" w:cs="仿宋_GB2312"/>
          <w:b w:val="0"/>
          <w:bCs w:val="0"/>
          <w:color w:val="000000"/>
          <w:spacing w:val="0"/>
          <w:w w:val="100"/>
          <w:sz w:val="32"/>
          <w:szCs w:val="32"/>
          <w:highlight w:val="none"/>
          <w:u w:val="none"/>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bCs w:val="0"/>
          <w:color w:val="000000"/>
          <w:spacing w:val="0"/>
          <w:w w:val="100"/>
          <w:sz w:val="32"/>
          <w:szCs w:val="32"/>
          <w:highlight w:val="none"/>
          <w:u w:val="none"/>
          <w:shd w:val="clear" w:color="auto" w:fill="auto"/>
        </w:rPr>
      </w:pPr>
      <w:r>
        <w:rPr>
          <w:rFonts w:hint="eastAsia" w:ascii="仿宋_GB2312" w:hAnsi="仿宋_GB2312" w:eastAsia="仿宋_GB2312" w:cs="仿宋_GB2312"/>
          <w:b w:val="0"/>
          <w:bCs w:val="0"/>
          <w:color w:val="000000"/>
          <w:spacing w:val="0"/>
          <w:w w:val="100"/>
          <w:sz w:val="32"/>
          <w:szCs w:val="32"/>
          <w:highlight w:val="none"/>
          <w:u w:val="none"/>
          <w:shd w:val="clear" w:color="auto" w:fill="auto"/>
          <w:lang w:val="en-US" w:eastAsia="zh-CN"/>
        </w:rPr>
        <w:t>3.岗前培训：</w:t>
      </w:r>
      <w:r>
        <w:rPr>
          <w:rFonts w:hint="eastAsia" w:ascii="仿宋_GB2312" w:hAnsi="仿宋_GB2312" w:eastAsia="仿宋_GB2312" w:cs="仿宋_GB2312"/>
          <w:b w:val="0"/>
          <w:bCs w:val="0"/>
          <w:color w:val="000000"/>
          <w:spacing w:val="0"/>
          <w:w w:val="100"/>
          <w:sz w:val="32"/>
          <w:szCs w:val="32"/>
          <w:highlight w:val="none"/>
          <w:u w:val="none"/>
          <w:shd w:val="clear" w:color="auto" w:fill="auto"/>
        </w:rPr>
        <w:t>县教育</w:t>
      </w:r>
      <w:r>
        <w:rPr>
          <w:rFonts w:hint="eastAsia" w:ascii="仿宋_GB2312" w:hAnsi="仿宋_GB2312" w:eastAsia="仿宋_GB2312" w:cs="仿宋_GB2312"/>
          <w:b w:val="0"/>
          <w:bCs w:val="0"/>
          <w:color w:val="000000"/>
          <w:spacing w:val="0"/>
          <w:w w:val="100"/>
          <w:sz w:val="32"/>
          <w:szCs w:val="32"/>
          <w:highlight w:val="none"/>
          <w:u w:val="none"/>
          <w:shd w:val="clear" w:color="auto" w:fill="auto"/>
          <w:lang w:eastAsia="zh-CN"/>
        </w:rPr>
        <w:t>和科技局</w:t>
      </w:r>
      <w:r>
        <w:rPr>
          <w:rFonts w:hint="eastAsia" w:ascii="仿宋_GB2312" w:hAnsi="仿宋_GB2312" w:eastAsia="仿宋_GB2312" w:cs="仿宋_GB2312"/>
          <w:b w:val="0"/>
          <w:bCs w:val="0"/>
          <w:color w:val="000000"/>
          <w:spacing w:val="0"/>
          <w:w w:val="100"/>
          <w:sz w:val="32"/>
          <w:szCs w:val="32"/>
          <w:highlight w:val="none"/>
          <w:u w:val="none"/>
          <w:shd w:val="clear" w:color="auto" w:fill="auto"/>
        </w:rPr>
        <w:t>统一</w:t>
      </w:r>
      <w:r>
        <w:rPr>
          <w:rFonts w:hint="eastAsia" w:ascii="仿宋_GB2312" w:hAnsi="仿宋_GB2312" w:eastAsia="仿宋_GB2312" w:cs="仿宋_GB2312"/>
          <w:b w:val="0"/>
          <w:bCs w:val="0"/>
          <w:color w:val="000000"/>
          <w:spacing w:val="0"/>
          <w:w w:val="100"/>
          <w:sz w:val="32"/>
          <w:szCs w:val="32"/>
          <w:highlight w:val="none"/>
          <w:u w:val="none"/>
          <w:shd w:val="clear" w:color="auto" w:fill="auto"/>
          <w:lang w:val="en-US" w:eastAsia="zh-CN"/>
        </w:rPr>
        <w:t>对</w:t>
      </w:r>
      <w:r>
        <w:rPr>
          <w:rFonts w:hint="eastAsia" w:ascii="仿宋_GB2312" w:hAnsi="仿宋_GB2312" w:eastAsia="仿宋_GB2312" w:cs="仿宋_GB2312"/>
          <w:b w:val="0"/>
          <w:bCs w:val="0"/>
          <w:color w:val="000000"/>
          <w:spacing w:val="0"/>
          <w:w w:val="100"/>
          <w:sz w:val="32"/>
          <w:szCs w:val="32"/>
          <w:highlight w:val="none"/>
          <w:u w:val="none"/>
          <w:shd w:val="clear" w:color="auto" w:fill="auto"/>
          <w:lang w:eastAsia="zh-CN"/>
        </w:rPr>
        <w:t>聘用</w:t>
      </w:r>
      <w:r>
        <w:rPr>
          <w:rFonts w:hint="eastAsia" w:ascii="仿宋_GB2312" w:hAnsi="仿宋_GB2312" w:eastAsia="仿宋_GB2312" w:cs="仿宋_GB2312"/>
          <w:b w:val="0"/>
          <w:bCs w:val="0"/>
          <w:color w:val="000000"/>
          <w:spacing w:val="0"/>
          <w:w w:val="100"/>
          <w:sz w:val="32"/>
          <w:szCs w:val="32"/>
          <w:highlight w:val="none"/>
          <w:u w:val="none"/>
          <w:shd w:val="clear" w:color="auto" w:fill="auto"/>
        </w:rPr>
        <w:t>人员</w:t>
      </w:r>
      <w:r>
        <w:rPr>
          <w:rFonts w:hint="eastAsia" w:ascii="仿宋_GB2312" w:hAnsi="仿宋_GB2312" w:eastAsia="仿宋_GB2312" w:cs="仿宋_GB2312"/>
          <w:b w:val="0"/>
          <w:bCs w:val="0"/>
          <w:color w:val="000000"/>
          <w:spacing w:val="0"/>
          <w:w w:val="100"/>
          <w:sz w:val="32"/>
          <w:szCs w:val="32"/>
          <w:highlight w:val="none"/>
          <w:u w:val="none"/>
          <w:shd w:val="clear" w:color="auto" w:fill="auto"/>
          <w:lang w:val="en-US" w:eastAsia="zh-CN"/>
        </w:rPr>
        <w:t>进行岗前培训，具体时间、地点另行通知。</w:t>
      </w:r>
      <w:r>
        <w:rPr>
          <w:rFonts w:hint="eastAsia" w:ascii="仿宋_GB2312" w:hAnsi="仿宋_GB2312" w:eastAsia="仿宋_GB2312" w:cs="仿宋_GB2312"/>
          <w:b w:val="0"/>
          <w:bCs w:val="0"/>
          <w:color w:val="000000"/>
          <w:spacing w:val="0"/>
          <w:w w:val="100"/>
          <w:sz w:val="32"/>
          <w:szCs w:val="32"/>
          <w:highlight w:val="none"/>
          <w:u w:val="none"/>
          <w:shd w:val="clear" w:color="auto" w:fill="auto"/>
          <w:lang w:eastAsia="zh-CN"/>
        </w:rPr>
        <w:t>聘用人员</w:t>
      </w:r>
      <w:r>
        <w:rPr>
          <w:rFonts w:hint="eastAsia" w:ascii="仿宋_GB2312" w:hAnsi="仿宋_GB2312" w:eastAsia="仿宋_GB2312" w:cs="仿宋_GB2312"/>
          <w:b w:val="0"/>
          <w:bCs w:val="0"/>
          <w:color w:val="000000"/>
          <w:spacing w:val="0"/>
          <w:w w:val="100"/>
          <w:sz w:val="32"/>
          <w:szCs w:val="32"/>
          <w:highlight w:val="none"/>
          <w:u w:val="none"/>
          <w:shd w:val="clear" w:color="auto" w:fill="auto"/>
        </w:rPr>
        <w:t>必须服从统一安排，若在规定时间内不报到或不服从安排者，</w:t>
      </w:r>
      <w:r>
        <w:rPr>
          <w:rFonts w:hint="eastAsia" w:ascii="仿宋_GB2312" w:hAnsi="仿宋_GB2312" w:eastAsia="仿宋_GB2312" w:cs="仿宋_GB2312"/>
          <w:b w:val="0"/>
          <w:bCs w:val="0"/>
          <w:color w:val="000000"/>
          <w:spacing w:val="0"/>
          <w:w w:val="100"/>
          <w:sz w:val="32"/>
          <w:szCs w:val="32"/>
          <w:highlight w:val="none"/>
          <w:u w:val="none"/>
          <w:shd w:val="clear" w:color="auto" w:fill="auto"/>
          <w:lang w:eastAsia="zh-CN"/>
        </w:rPr>
        <w:t>视为自动放弃</w:t>
      </w:r>
      <w:r>
        <w:rPr>
          <w:rFonts w:hint="eastAsia" w:ascii="仿宋_GB2312" w:hAnsi="仿宋_GB2312" w:eastAsia="仿宋_GB2312" w:cs="仿宋_GB2312"/>
          <w:b w:val="0"/>
          <w:bCs w:val="0"/>
          <w:color w:val="000000"/>
          <w:spacing w:val="0"/>
          <w:w w:val="100"/>
          <w:sz w:val="32"/>
          <w:szCs w:val="32"/>
          <w:highlight w:val="none"/>
          <w:u w:val="none"/>
          <w:shd w:val="clear" w:color="auto" w:fill="auto"/>
        </w:rPr>
        <w:t>。空缺的名额，可按</w:t>
      </w:r>
      <w:r>
        <w:rPr>
          <w:rFonts w:hint="eastAsia" w:ascii="仿宋_GB2312" w:hAnsi="仿宋_GB2312" w:eastAsia="仿宋_GB2312" w:cs="仿宋_GB2312"/>
          <w:b w:val="0"/>
          <w:bCs w:val="0"/>
          <w:color w:val="000000"/>
          <w:spacing w:val="0"/>
          <w:w w:val="100"/>
          <w:sz w:val="32"/>
          <w:szCs w:val="32"/>
          <w:highlight w:val="none"/>
          <w:u w:val="none"/>
          <w:shd w:val="clear" w:color="auto" w:fill="auto"/>
          <w:lang w:eastAsia="zh-CN"/>
        </w:rPr>
        <w:t>省、市</w:t>
      </w:r>
      <w:r>
        <w:rPr>
          <w:rFonts w:hint="eastAsia" w:ascii="仿宋_GB2312" w:hAnsi="仿宋_GB2312" w:eastAsia="仿宋_GB2312" w:cs="仿宋_GB2312"/>
          <w:b w:val="0"/>
          <w:bCs w:val="0"/>
          <w:color w:val="000000"/>
          <w:spacing w:val="0"/>
          <w:w w:val="100"/>
          <w:sz w:val="32"/>
          <w:szCs w:val="32"/>
          <w:highlight w:val="none"/>
          <w:u w:val="none"/>
          <w:shd w:val="clear" w:color="auto" w:fill="auto"/>
          <w:lang w:val="en-US" w:eastAsia="zh-CN"/>
        </w:rPr>
        <w:t>有关</w:t>
      </w:r>
      <w:r>
        <w:rPr>
          <w:rFonts w:hint="eastAsia" w:ascii="仿宋_GB2312" w:hAnsi="仿宋_GB2312" w:eastAsia="仿宋_GB2312" w:cs="仿宋_GB2312"/>
          <w:b w:val="0"/>
          <w:bCs w:val="0"/>
          <w:color w:val="000000"/>
          <w:spacing w:val="0"/>
          <w:w w:val="100"/>
          <w:sz w:val="32"/>
          <w:szCs w:val="32"/>
          <w:highlight w:val="none"/>
          <w:u w:val="none"/>
          <w:shd w:val="clear" w:color="auto" w:fill="auto"/>
        </w:rPr>
        <w:t>规定依次递补</w:t>
      </w:r>
      <w:r>
        <w:rPr>
          <w:rFonts w:hint="eastAsia" w:ascii="仿宋_GB2312" w:hAnsi="仿宋_GB2312" w:eastAsia="仿宋_GB2312" w:cs="仿宋_GB2312"/>
          <w:b w:val="0"/>
          <w:bCs w:val="0"/>
          <w:color w:val="000000"/>
          <w:spacing w:val="0"/>
          <w:w w:val="100"/>
          <w:sz w:val="32"/>
          <w:szCs w:val="32"/>
          <w:highlight w:val="none"/>
          <w:u w:val="none"/>
          <w:shd w:val="clear" w:color="auto" w:fill="auto"/>
          <w:lang w:eastAsia="zh-CN"/>
        </w:rPr>
        <w:t>聘用</w:t>
      </w:r>
      <w:r>
        <w:rPr>
          <w:rFonts w:hint="eastAsia" w:ascii="仿宋_GB2312" w:hAnsi="仿宋_GB2312" w:eastAsia="仿宋_GB2312" w:cs="仿宋_GB2312"/>
          <w:b w:val="0"/>
          <w:bCs w:val="0"/>
          <w:color w:val="000000"/>
          <w:spacing w:val="0"/>
          <w:w w:val="100"/>
          <w:sz w:val="32"/>
          <w:szCs w:val="32"/>
          <w:highlight w:val="none"/>
          <w:u w:val="none"/>
          <w:shd w:val="clear" w:color="auto" w:fill="auto"/>
        </w:rPr>
        <w:t>或者调剂</w:t>
      </w:r>
      <w:r>
        <w:rPr>
          <w:rFonts w:hint="eastAsia" w:ascii="仿宋_GB2312" w:hAnsi="仿宋_GB2312" w:eastAsia="仿宋_GB2312" w:cs="仿宋_GB2312"/>
          <w:b w:val="0"/>
          <w:bCs w:val="0"/>
          <w:color w:val="000000"/>
          <w:spacing w:val="0"/>
          <w:w w:val="100"/>
          <w:sz w:val="32"/>
          <w:szCs w:val="32"/>
          <w:highlight w:val="none"/>
          <w:u w:val="none"/>
          <w:shd w:val="clear" w:color="auto" w:fill="auto"/>
          <w:lang w:eastAsia="zh-CN"/>
        </w:rPr>
        <w:t>聘用</w:t>
      </w:r>
      <w:r>
        <w:rPr>
          <w:rFonts w:hint="eastAsia" w:ascii="仿宋_GB2312" w:hAnsi="仿宋_GB2312" w:eastAsia="仿宋_GB2312" w:cs="仿宋_GB2312"/>
          <w:b w:val="0"/>
          <w:bCs w:val="0"/>
          <w:color w:val="000000"/>
          <w:spacing w:val="0"/>
          <w:w w:val="100"/>
          <w:sz w:val="32"/>
          <w:szCs w:val="32"/>
          <w:highlight w:val="none"/>
          <w:u w:val="none"/>
          <w:shd w:val="clear" w:color="auto" w:fill="auto"/>
        </w:rPr>
        <w:t>。</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pPr>
      <w:r>
        <w:rPr>
          <w:rFonts w:hint="eastAsia" w:ascii="黑体" w:hAnsi="黑体" w:eastAsia="黑体" w:cs="Times New Roman"/>
          <w:color w:val="000000" w:themeColor="text1"/>
          <w:spacing w:val="0"/>
          <w:w w:val="100"/>
          <w:sz w:val="32"/>
          <w:szCs w:val="32"/>
          <w:highlight w:val="none"/>
          <w:shd w:val="clear" w:color="auto" w:fill="auto"/>
          <w:lang w:eastAsia="zh-CN"/>
          <w14:textFill>
            <w14:solidFill>
              <w14:schemeClr w14:val="tx1"/>
            </w14:solidFill>
          </w14:textFill>
        </w:rPr>
        <w:t>五</w:t>
      </w:r>
      <w:r>
        <w:rPr>
          <w:rFonts w:hint="eastAsia" w:ascii="黑体" w:hAnsi="黑体" w:eastAsia="黑体" w:cs="Times New Roman"/>
          <w:color w:val="000000" w:themeColor="text1"/>
          <w:spacing w:val="0"/>
          <w:w w:val="100"/>
          <w:sz w:val="32"/>
          <w:szCs w:val="32"/>
          <w:highlight w:val="none"/>
          <w:shd w:val="clear" w:color="auto" w:fill="auto"/>
          <w14:textFill>
            <w14:solidFill>
              <w14:schemeClr w14:val="tx1"/>
            </w14:solidFill>
          </w14:textFill>
        </w:rPr>
        <w:t>、</w:t>
      </w:r>
      <w:r>
        <w:rPr>
          <w:rFonts w:hint="eastAsia" w:ascii="黑体" w:hAnsi="黑体" w:eastAsia="黑体" w:cs="Times New Roman"/>
          <w:color w:val="000000" w:themeColor="text1"/>
          <w:spacing w:val="0"/>
          <w:w w:val="100"/>
          <w:sz w:val="32"/>
          <w:szCs w:val="32"/>
          <w:highlight w:val="none"/>
          <w:shd w:val="clear" w:color="auto" w:fill="auto"/>
          <w:lang w:val="en-US" w:eastAsia="zh-CN"/>
          <w14:textFill>
            <w14:solidFill>
              <w14:schemeClr w14:val="tx1"/>
            </w14:solidFill>
          </w14:textFill>
        </w:rPr>
        <w:t>其他事项</w:t>
      </w:r>
      <w:r>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t>。</w:t>
      </w:r>
    </w:p>
    <w:p>
      <w:pPr>
        <w:keepNext w:val="0"/>
        <w:keepLines w:val="0"/>
        <w:pageBreakBefore w:val="0"/>
        <w:kinsoku/>
        <w:wordWrap/>
        <w:overflowPunct/>
        <w:topLinePunct w:val="0"/>
        <w:bidi w:val="0"/>
        <w:snapToGrid/>
        <w:spacing w:line="560" w:lineRule="exact"/>
        <w:ind w:left="0" w:leftChars="0" w:right="0" w:rightChars="0" w:firstLine="640" w:firstLineChars="200"/>
        <w:jc w:val="both"/>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lang w:val="en-US" w:eastAsia="zh-CN"/>
        </w:rPr>
        <w:t>（一）</w:t>
      </w:r>
      <w:r>
        <w:rPr>
          <w:rFonts w:hint="eastAsia" w:ascii="仿宋" w:hAnsi="仿宋" w:eastAsia="仿宋" w:cs="仿宋"/>
          <w:color w:val="000000"/>
          <w:sz w:val="32"/>
          <w:szCs w:val="32"/>
        </w:rPr>
        <w:t>特岗教师招聘的相关资讯将在贵州省教育厅官方微信公众号“贵州教育发布”（微信号：guizhou_edu）、</w:t>
      </w:r>
      <w:r>
        <w:rPr>
          <w:rFonts w:hint="eastAsia" w:ascii="仿宋_GB2312" w:hAnsi="仿宋" w:eastAsia="仿宋_GB2312" w:cs="仿宋"/>
          <w:sz w:val="32"/>
          <w:szCs w:val="32"/>
        </w:rPr>
        <w:t>“安顺市教育局（官网）（http://jyj.anshun.gov.cn/）”</w:t>
      </w:r>
      <w:r>
        <w:rPr>
          <w:rFonts w:hint="eastAsia" w:ascii="仿宋_GB2312" w:hAnsi="仿宋" w:eastAsia="仿宋_GB2312" w:cs="仿宋"/>
          <w:color w:val="000000"/>
          <w:sz w:val="32"/>
          <w:szCs w:val="32"/>
        </w:rPr>
        <w:t>、“安顺市教育局”微信公众号及教育部“24365校园招聘”等平台上发布</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color w:val="000000"/>
          <w:sz w:val="32"/>
          <w:szCs w:val="32"/>
          <w:highlight w:val="none"/>
          <w:u w:val="none"/>
        </w:rPr>
        <w:t>报考人员应随时关注网上相关信息，同时须保持通讯畅通，若因招聘过程中，打不通考生电话造成的一切后果由考生自行承担。</w:t>
      </w:r>
    </w:p>
    <w:p>
      <w:pPr>
        <w:pStyle w:val="12"/>
        <w:keepNext w:val="0"/>
        <w:keepLines w:val="0"/>
        <w:pageBreakBefore w:val="0"/>
        <w:kinsoku/>
        <w:wordWrap/>
        <w:overflowPunct/>
        <w:topLinePunct w:val="0"/>
        <w:bidi w:val="0"/>
        <w:snapToGrid/>
        <w:spacing w:line="560" w:lineRule="exact"/>
        <w:ind w:left="0" w:leftChars="0" w:right="0" w:rightChars="0"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pacing w:val="0"/>
          <w:w w:val="100"/>
          <w:sz w:val="32"/>
          <w:szCs w:val="32"/>
          <w:highlight w:val="none"/>
          <w:shd w:val="clear" w:color="auto" w:fill="auto"/>
          <w:lang w:val="en-US" w:eastAsia="zh-CN"/>
        </w:rPr>
        <w:t>（二）所有聘用人员于2022年10月31日前将本人学籍档案转递到普定县教育和科技局档案室</w:t>
      </w:r>
      <w:r>
        <w:rPr>
          <w:rFonts w:hint="eastAsia" w:ascii="仿宋_GB2312" w:hAnsi="仿宋_GB2312" w:eastAsia="仿宋_GB2312" w:cs="仿宋_GB2312"/>
          <w:color w:val="000000"/>
          <w:sz w:val="32"/>
          <w:szCs w:val="32"/>
          <w:highlight w:val="none"/>
        </w:rPr>
        <w:t>。</w:t>
      </w:r>
    </w:p>
    <w:p>
      <w:pPr>
        <w:spacing w:line="520" w:lineRule="exact"/>
        <w:ind w:firstLine="640" w:firstLineChars="20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pacing w:val="0"/>
          <w:w w:val="100"/>
          <w:kern w:val="0"/>
          <w:sz w:val="32"/>
          <w:szCs w:val="32"/>
          <w:highlight w:val="none"/>
          <w:shd w:val="clear" w:color="auto" w:fill="auto"/>
          <w:lang w:val="en-US" w:eastAsia="zh-CN" w:bidi="ar-SA"/>
        </w:rPr>
        <w:t>（三）疫情防控方面，报考人员请密切关注“贵州人事考试信息网”、“安顺市人民政府网”及“安顺市人力资源和社会保障局”网站发布的人事考试新冠肺炎疫情防控有关公告，按贵州省疫情防控最新要求，严格遵守相关防疫规定。</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color w:val="000000" w:themeColor="text1"/>
          <w:spacing w:val="0"/>
          <w:w w:val="100"/>
          <w:sz w:val="32"/>
          <w:szCs w:val="32"/>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shd w:val="clear" w:color="auto" w:fill="auto"/>
          <w:lang w:val="en-US" w:eastAsia="zh-CN"/>
          <w14:textFill>
            <w14:solidFill>
              <w14:schemeClr w14:val="tx1"/>
            </w14:solidFill>
          </w14:textFill>
        </w:rPr>
        <w:t>（四）</w:t>
      </w:r>
      <w:r>
        <w:rPr>
          <w:rFonts w:hint="eastAsia" w:ascii="仿宋_GB2312" w:hAnsi="仿宋_GB2312" w:eastAsia="仿宋_GB2312" w:cs="仿宋_GB2312"/>
          <w:color w:val="000000" w:themeColor="text1"/>
          <w:spacing w:val="0"/>
          <w:w w:val="100"/>
          <w:sz w:val="32"/>
          <w:szCs w:val="32"/>
          <w:shd w:val="clear" w:color="auto" w:fill="auto"/>
          <w14:textFill>
            <w14:solidFill>
              <w14:schemeClr w14:val="tx1"/>
            </w14:solidFill>
          </w14:textFill>
        </w:rPr>
        <w:t>咨询电话</w:t>
      </w:r>
      <w:r>
        <w:rPr>
          <w:rFonts w:hint="eastAsia" w:ascii="仿宋_GB2312" w:hAnsi="仿宋_GB2312" w:eastAsia="仿宋_GB2312" w:cs="仿宋_GB2312"/>
          <w:color w:val="000000" w:themeColor="text1"/>
          <w:spacing w:val="0"/>
          <w:w w:val="100"/>
          <w:sz w:val="32"/>
          <w:szCs w:val="32"/>
          <w:shd w:val="clear" w:color="auto" w:fill="auto"/>
          <w:lang w:eastAsia="zh-CN"/>
          <w14:textFill>
            <w14:solidFill>
              <w14:schemeClr w14:val="tx1"/>
            </w14:solidFill>
          </w14:textFill>
        </w:rPr>
        <w:t>。</w:t>
      </w:r>
    </w:p>
    <w:p>
      <w:pPr>
        <w:keepNext w:val="0"/>
        <w:keepLines w:val="0"/>
        <w:pageBreakBefore w:val="0"/>
        <w:kinsoku/>
        <w:wordWrap/>
        <w:overflowPunct/>
        <w:topLinePunct w:val="0"/>
        <w:bidi w:val="0"/>
        <w:snapToGrid/>
        <w:spacing w:line="560" w:lineRule="exact"/>
        <w:ind w:lef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安顺市教育局：0851-33223428</w:t>
      </w:r>
    </w:p>
    <w:p>
      <w:pPr>
        <w:pStyle w:val="7"/>
        <w:keepNext w:val="0"/>
        <w:keepLines w:val="0"/>
        <w:pageBreakBefore w:val="0"/>
        <w:shd w:val="clear" w:color="auto"/>
        <w:kinsoku/>
        <w:wordWrap/>
        <w:overflowPunct/>
        <w:topLinePunct w:val="0"/>
        <w:bidi w:val="0"/>
        <w:snapToGrid/>
        <w:spacing w:before="0" w:beforeAutospacing="0" w:after="0" w:afterAutospacing="0" w:line="560" w:lineRule="exact"/>
        <w:ind w:lef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普定县教育和科技局：0851-38221075</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themeColor="text1"/>
          <w:spacing w:val="0"/>
          <w:w w:val="100"/>
          <w:kern w:val="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报名系统故障及咨询电话：13638505950</w:t>
      </w: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18608515603</w:t>
      </w:r>
    </w:p>
    <w:p>
      <w:pPr>
        <w:keepNext w:val="0"/>
        <w:keepLines w:val="0"/>
        <w:pageBreakBefore w:val="0"/>
        <w:kinsoku/>
        <w:wordWrap/>
        <w:overflowPunct/>
        <w:topLinePunct w:val="0"/>
        <w:bidi w:val="0"/>
        <w:snapToGrid/>
        <w:spacing w:line="560" w:lineRule="exact"/>
        <w:ind w:left="0" w:firstLine="640" w:firstLineChars="200"/>
        <w:textAlignment w:val="auto"/>
        <w:rPr>
          <w:rFonts w:ascii="黑体" w:hAnsi="黑体" w:eastAsia="黑体" w:cs="黑体"/>
          <w:bCs/>
          <w:color w:val="000000" w:themeColor="text1"/>
          <w:spacing w:val="0"/>
          <w:w w:val="100"/>
          <w:sz w:val="32"/>
          <w:szCs w:val="32"/>
          <w:shd w:val="clear" w:color="auto" w:fill="auto"/>
          <w14:textFill>
            <w14:solidFill>
              <w14:schemeClr w14:val="tx1"/>
            </w14:solidFill>
          </w14:textFill>
        </w:rPr>
      </w:pPr>
      <w:r>
        <w:rPr>
          <w:rFonts w:hint="eastAsia" w:ascii="黑体" w:hAnsi="黑体" w:eastAsia="黑体" w:cs="黑体"/>
          <w:bCs/>
          <w:color w:val="000000" w:themeColor="text1"/>
          <w:spacing w:val="0"/>
          <w:w w:val="100"/>
          <w:sz w:val="32"/>
          <w:szCs w:val="32"/>
          <w:shd w:val="clear" w:color="auto" w:fill="auto"/>
          <w:lang w:eastAsia="zh-CN"/>
          <w14:textFill>
            <w14:solidFill>
              <w14:schemeClr w14:val="tx1"/>
            </w14:solidFill>
          </w14:textFill>
        </w:rPr>
        <w:t>六</w:t>
      </w:r>
      <w:r>
        <w:rPr>
          <w:rFonts w:hint="eastAsia" w:ascii="黑体" w:hAnsi="黑体" w:eastAsia="黑体" w:cs="黑体"/>
          <w:bCs/>
          <w:color w:val="000000" w:themeColor="text1"/>
          <w:spacing w:val="0"/>
          <w:w w:val="100"/>
          <w:sz w:val="32"/>
          <w:szCs w:val="32"/>
          <w:shd w:val="clear" w:color="auto" w:fill="auto"/>
          <w14:textFill>
            <w14:solidFill>
              <w14:schemeClr w14:val="tx1"/>
            </w14:solidFill>
          </w14:textFill>
        </w:rPr>
        <w:t>、监督投诉</w:t>
      </w:r>
    </w:p>
    <w:p>
      <w:pPr>
        <w:keepNext w:val="0"/>
        <w:keepLines w:val="0"/>
        <w:pageBreakBefore w:val="0"/>
        <w:kinsoku/>
        <w:wordWrap/>
        <w:overflowPunct/>
        <w:topLinePunct w:val="0"/>
        <w:bidi w:val="0"/>
        <w:snapToGrid/>
        <w:spacing w:line="560" w:lineRule="exact"/>
        <w:ind w:left="0" w:firstLine="640" w:firstLineChars="200"/>
        <w:textAlignment w:val="auto"/>
        <w:rPr>
          <w:rFonts w:hint="default"/>
          <w:lang w:val="en-US" w:eastAsia="zh-CN"/>
        </w:rPr>
      </w:pPr>
      <w:r>
        <w:rPr>
          <w:rFonts w:hint="eastAsia" w:ascii="仿宋_GB2312" w:hAnsi="仿宋_GB2312" w:eastAsia="仿宋_GB2312" w:cs="仿宋_GB2312"/>
          <w:color w:val="000000" w:themeColor="text1"/>
          <w:spacing w:val="0"/>
          <w:w w:val="100"/>
          <w:sz w:val="32"/>
          <w:szCs w:val="32"/>
          <w:shd w:val="clear" w:color="auto" w:fill="auto"/>
          <w14:textFill>
            <w14:solidFill>
              <w14:schemeClr w14:val="tx1"/>
            </w14:solidFill>
          </w14:textFill>
        </w:rPr>
        <w:t>省教育厅</w:t>
      </w:r>
      <w:r>
        <w:rPr>
          <w:rFonts w:hint="eastAsia" w:ascii="仿宋_GB2312" w:hAnsi="仿宋_GB2312" w:eastAsia="仿宋_GB2312" w:cs="仿宋_GB2312"/>
          <w:color w:val="000000" w:themeColor="text1"/>
          <w:spacing w:val="0"/>
          <w:w w:val="100"/>
          <w:sz w:val="32"/>
          <w:szCs w:val="32"/>
          <w:shd w:val="clear" w:color="auto" w:fill="auto"/>
          <w:lang w:eastAsia="zh-CN"/>
          <w14:textFill>
            <w14:solidFill>
              <w14:schemeClr w14:val="tx1"/>
            </w14:solidFill>
          </w14:textFill>
        </w:rPr>
        <w:t>、市教育局、</w:t>
      </w:r>
      <w:r>
        <w:rPr>
          <w:rFonts w:hint="eastAsia" w:ascii="仿宋_GB2312" w:hAnsi="仿宋_GB2312" w:eastAsia="仿宋_GB2312" w:cs="仿宋_GB2312"/>
          <w:color w:val="000000" w:themeColor="text1"/>
          <w:spacing w:val="0"/>
          <w:w w:val="100"/>
          <w:sz w:val="32"/>
          <w:szCs w:val="32"/>
          <w:shd w:val="clear" w:color="auto" w:fill="auto"/>
          <w14:textFill>
            <w14:solidFill>
              <w14:schemeClr w14:val="tx1"/>
            </w14:solidFill>
          </w14:textFill>
        </w:rPr>
        <w:t>县</w:t>
      </w:r>
      <w:r>
        <w:rPr>
          <w:rFonts w:hint="eastAsia" w:ascii="仿宋_GB2312" w:hAnsi="仿宋_GB2312" w:eastAsia="仿宋_GB2312" w:cs="仿宋_GB2312"/>
          <w:color w:val="000000" w:themeColor="text1"/>
          <w:spacing w:val="0"/>
          <w:w w:val="100"/>
          <w:sz w:val="32"/>
          <w:szCs w:val="32"/>
          <w:shd w:val="clear" w:color="auto" w:fill="auto"/>
          <w:lang w:eastAsia="zh-CN"/>
          <w14:textFill>
            <w14:solidFill>
              <w14:schemeClr w14:val="tx1"/>
            </w14:solidFill>
          </w14:textFill>
        </w:rPr>
        <w:t>教育和科技局</w:t>
      </w:r>
      <w:r>
        <w:rPr>
          <w:rFonts w:hint="eastAsia" w:ascii="仿宋_GB2312" w:hAnsi="仿宋_GB2312" w:eastAsia="仿宋_GB2312" w:cs="仿宋_GB2312"/>
          <w:color w:val="000000" w:themeColor="text1"/>
          <w:spacing w:val="0"/>
          <w:w w:val="100"/>
          <w:sz w:val="32"/>
          <w:szCs w:val="32"/>
          <w:shd w:val="clear" w:color="auto" w:fill="auto"/>
          <w14:textFill>
            <w14:solidFill>
              <w14:schemeClr w14:val="tx1"/>
            </w14:solidFill>
          </w14:textFill>
        </w:rPr>
        <w:t>纪检监察部门负责对招聘工作进行全程监督。报考人员如发现招聘过程中有违规违纪现象，可向省、市、县有关部门投诉。</w:t>
      </w:r>
    </w:p>
    <w:p>
      <w:pPr>
        <w:keepNext w:val="0"/>
        <w:keepLines w:val="0"/>
        <w:pageBreakBefore w:val="0"/>
        <w:kinsoku/>
        <w:wordWrap/>
        <w:overflowPunct/>
        <w:topLinePunct w:val="0"/>
        <w:bidi w:val="0"/>
        <w:snapToGrid/>
        <w:spacing w:line="560" w:lineRule="exact"/>
        <w:ind w:left="0"/>
        <w:textAlignment w:val="auto"/>
        <w:rPr>
          <w:rFonts w:hint="default" w:ascii="仿宋" w:hAnsi="仿宋" w:eastAsia="仿宋"/>
          <w:color w:val="000000" w:themeColor="text1"/>
          <w:spacing w:val="0"/>
          <w:w w:val="100"/>
          <w:sz w:val="32"/>
          <w:szCs w:val="32"/>
          <w:shd w:val="clear" w:color="auto" w:fill="auto"/>
          <w:lang w:val="en-US" w:eastAsia="zh-CN"/>
          <w14:textFill>
            <w14:solidFill>
              <w14:schemeClr w14:val="tx1"/>
            </w14:solidFill>
          </w14:textFill>
        </w:rPr>
      </w:pPr>
      <w:r>
        <w:rPr>
          <w:rFonts w:hint="eastAsia" w:ascii="仿宋" w:hAnsi="仿宋" w:eastAsia="仿宋"/>
          <w:color w:val="000000" w:themeColor="text1"/>
          <w:spacing w:val="0"/>
          <w:w w:val="100"/>
          <w:sz w:val="32"/>
          <w:szCs w:val="32"/>
          <w:shd w:val="clear" w:color="auto" w:fill="auto"/>
          <w:lang w:val="en-US" w:eastAsia="zh-CN"/>
          <w14:textFill>
            <w14:solidFill>
              <w14:schemeClr w14:val="tx1"/>
            </w14:solidFill>
          </w14:textFill>
        </w:rPr>
        <w:t xml:space="preserve">    本公告由县教育和科技局、县委编办、县财政局、县人力资源和社会保障局负责解释。</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Arial" w:eastAsia="仿宋_GB2312" w:cs="Arial"/>
          <w:bCs/>
          <w:kern w:val="0"/>
          <w:sz w:val="32"/>
          <w:szCs w:val="32"/>
          <w:highlight w:val="none"/>
          <w:u w:val="none"/>
          <w:lang w:eastAsia="zh-CN"/>
        </w:rPr>
      </w:pPr>
    </w:p>
    <w:p>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hAnsi="仿宋" w:eastAsia="仿宋" w:cs="仿宋"/>
          <w:b w:val="0"/>
          <w:bCs w:val="0"/>
          <w:color w:val="000000" w:themeColor="text1"/>
          <w:spacing w:val="0"/>
          <w:w w:val="100"/>
          <w:sz w:val="32"/>
          <w:szCs w:val="32"/>
          <w:shd w:val="clear" w:color="auto" w:fill="auto"/>
          <w14:textFill>
            <w14:solidFill>
              <w14:schemeClr w14:val="tx1"/>
            </w14:solidFill>
          </w14:textFill>
        </w:rPr>
      </w:pPr>
      <w:r>
        <w:rPr>
          <w:rFonts w:hint="eastAsia" w:ascii="仿宋_GB2312" w:hAnsi="Arial" w:eastAsia="仿宋_GB2312" w:cs="Arial"/>
          <w:bCs/>
          <w:kern w:val="0"/>
          <w:sz w:val="32"/>
          <w:szCs w:val="32"/>
          <w:highlight w:val="none"/>
          <w:u w:val="none"/>
          <w:lang w:eastAsia="zh-CN"/>
        </w:rPr>
        <w:t>附件</w:t>
      </w:r>
      <w:r>
        <w:rPr>
          <w:rFonts w:hint="eastAsia" w:ascii="仿宋_GB2312" w:hAnsi="Arial" w:eastAsia="仿宋_GB2312" w:cs="Arial"/>
          <w:bCs/>
          <w:kern w:val="0"/>
          <w:sz w:val="32"/>
          <w:szCs w:val="32"/>
          <w:highlight w:val="none"/>
          <w:u w:val="none"/>
        </w:rPr>
        <w:t>：</w:t>
      </w:r>
      <w:r>
        <w:rPr>
          <w:rFonts w:hint="eastAsia" w:ascii="仿宋" w:hAnsi="仿宋" w:eastAsia="仿宋" w:cs="仿宋"/>
          <w:b w:val="0"/>
          <w:bCs w:val="0"/>
          <w:color w:val="000000"/>
          <w:spacing w:val="0"/>
          <w:w w:val="100"/>
          <w:kern w:val="0"/>
          <w:sz w:val="32"/>
          <w:szCs w:val="32"/>
          <w:shd w:val="clear" w:color="auto" w:fill="auto"/>
          <w:lang w:eastAsia="zh-CN"/>
        </w:rPr>
        <w:t>普定县202</w:t>
      </w:r>
      <w:r>
        <w:rPr>
          <w:rFonts w:hint="eastAsia" w:ascii="仿宋" w:hAnsi="仿宋" w:eastAsia="仿宋" w:cs="仿宋"/>
          <w:b w:val="0"/>
          <w:bCs w:val="0"/>
          <w:color w:val="000000"/>
          <w:spacing w:val="0"/>
          <w:w w:val="100"/>
          <w:kern w:val="0"/>
          <w:sz w:val="32"/>
          <w:szCs w:val="32"/>
          <w:shd w:val="clear" w:color="auto" w:fill="auto"/>
          <w:lang w:val="en-US" w:eastAsia="zh-CN"/>
        </w:rPr>
        <w:t>2</w:t>
      </w:r>
      <w:r>
        <w:rPr>
          <w:rFonts w:hint="eastAsia" w:ascii="仿宋" w:hAnsi="仿宋" w:eastAsia="仿宋" w:cs="仿宋"/>
          <w:b w:val="0"/>
          <w:bCs w:val="0"/>
          <w:color w:val="000000"/>
          <w:spacing w:val="0"/>
          <w:w w:val="100"/>
          <w:kern w:val="0"/>
          <w:sz w:val="32"/>
          <w:szCs w:val="32"/>
          <w:shd w:val="clear" w:color="auto" w:fill="auto"/>
          <w:lang w:eastAsia="zh-CN"/>
        </w:rPr>
        <w:t>年“特岗计划”教师招聘计划表</w:t>
      </w:r>
      <w:bookmarkStart w:id="0" w:name="_GoBack"/>
      <w:bookmarkEnd w:id="0"/>
    </w:p>
    <w:sectPr>
      <w:footerReference r:id="rId3" w:type="default"/>
      <w:footerReference r:id="rId4" w:type="even"/>
      <w:pgSz w:w="11906" w:h="16838"/>
      <w:pgMar w:top="1701" w:right="1417" w:bottom="1417" w:left="1701"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heme="minorEastAsia" w:hAnsi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629538423"/>
                          </w:sdtPr>
                          <w:sdtEndPr>
                            <w:rPr>
                              <w:rFonts w:asciiTheme="minorEastAsia" w:hAnsiTheme="minorEastAsia"/>
                              <w:sz w:val="28"/>
                              <w:szCs w:val="28"/>
                            </w:rPr>
                          </w:sdtEndPr>
                          <w:sdtContent>
                            <w:p>
                              <w:pPr>
                                <w:pStyle w:val="6"/>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pPr>
                            <w:rPr>
                              <w:rFonts w:asciiTheme="minorEastAsia" w:hAnsiTheme="minorEastAsia"/>
                              <w:sz w:val="28"/>
                              <w:szCs w:val="28"/>
                            </w:rPr>
                          </w:pP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VTCMg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99S4rjFgZ9//jj/ejw/fCfL&#10;LE8foMasu4B5aXjvB1ya2Q/ozKwHFW3+Ih+CcRT3dBFXDomI/Gi1XK0qDAmMzRfEZ0/PQ4T0QXpL&#10;stHQiNMrovLjJ0hj6pySqzl/q40pEzTuLwdiZg/LvY89ZisNu2EitPPtCfn0OPiGOtxzSsxHh7rm&#10;HZmNOBu72TiEqPddWaJcD8K7Q8ImSm+5wgg7FcaJFXbTduWV+PNesp7+q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GlUwjIAQAAmQMAAA4AAAAAAAAAAQAgAAAAHgEAAGRycy9lMm9Eb2Mu&#10;eG1sUEsFBgAAAAAGAAYAWQEAAFgFAAAAAA==&#10;">
              <v:fill on="f" focussize="0,0"/>
              <v:stroke on="f"/>
              <v:imagedata o:title=""/>
              <o:lock v:ext="edit" aspectratio="f"/>
              <v:textbox inset="0mm,0mm,0mm,0mm" style="mso-fit-shape-to-text:t;">
                <w:txbxContent>
                  <w:sdt>
                    <w:sdtPr>
                      <w:id w:val="-1629538423"/>
                    </w:sdtPr>
                    <w:sdtEndPr>
                      <w:rPr>
                        <w:rFonts w:asciiTheme="minorEastAsia" w:hAnsiTheme="minorEastAsia"/>
                        <w:sz w:val="28"/>
                        <w:szCs w:val="28"/>
                      </w:rPr>
                    </w:sdtEndPr>
                    <w:sdtContent>
                      <w:p>
                        <w:pPr>
                          <w:pStyle w:val="6"/>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hODcyMDZkN2Y5MjdmZWE3MjA0MDU3ZGE2MmQ2MjcifQ=="/>
  </w:docVars>
  <w:rsids>
    <w:rsidRoot w:val="00000000"/>
    <w:rsid w:val="02251150"/>
    <w:rsid w:val="02661032"/>
    <w:rsid w:val="02663CF7"/>
    <w:rsid w:val="03577A2F"/>
    <w:rsid w:val="03842DE7"/>
    <w:rsid w:val="03B76895"/>
    <w:rsid w:val="04C86784"/>
    <w:rsid w:val="04F17DE4"/>
    <w:rsid w:val="05E92F6F"/>
    <w:rsid w:val="062C51A3"/>
    <w:rsid w:val="07094642"/>
    <w:rsid w:val="077C5CB6"/>
    <w:rsid w:val="080478A9"/>
    <w:rsid w:val="08393BA7"/>
    <w:rsid w:val="09114527"/>
    <w:rsid w:val="09DB3168"/>
    <w:rsid w:val="0A982E07"/>
    <w:rsid w:val="0C071D73"/>
    <w:rsid w:val="0CF24B34"/>
    <w:rsid w:val="0D1349C7"/>
    <w:rsid w:val="0D4C0A39"/>
    <w:rsid w:val="0EE079F8"/>
    <w:rsid w:val="10046849"/>
    <w:rsid w:val="10D510E7"/>
    <w:rsid w:val="126857B5"/>
    <w:rsid w:val="135300A4"/>
    <w:rsid w:val="138E01B1"/>
    <w:rsid w:val="139D323C"/>
    <w:rsid w:val="13E4390C"/>
    <w:rsid w:val="146E6F24"/>
    <w:rsid w:val="14CC3100"/>
    <w:rsid w:val="15DB44F0"/>
    <w:rsid w:val="162776F9"/>
    <w:rsid w:val="163634D4"/>
    <w:rsid w:val="172C181F"/>
    <w:rsid w:val="19632832"/>
    <w:rsid w:val="19C332D1"/>
    <w:rsid w:val="1ADE4866"/>
    <w:rsid w:val="1C2D48DC"/>
    <w:rsid w:val="1CAE64BA"/>
    <w:rsid w:val="1D1502E7"/>
    <w:rsid w:val="1E2A5876"/>
    <w:rsid w:val="1EE7180F"/>
    <w:rsid w:val="1FBF028E"/>
    <w:rsid w:val="21E1189F"/>
    <w:rsid w:val="22217C35"/>
    <w:rsid w:val="228F52D6"/>
    <w:rsid w:val="231921B3"/>
    <w:rsid w:val="2434557C"/>
    <w:rsid w:val="249B6EB2"/>
    <w:rsid w:val="28043432"/>
    <w:rsid w:val="28324D58"/>
    <w:rsid w:val="2AA1140C"/>
    <w:rsid w:val="2B0C2F93"/>
    <w:rsid w:val="30BB50DE"/>
    <w:rsid w:val="312D39F9"/>
    <w:rsid w:val="31456F95"/>
    <w:rsid w:val="315419EB"/>
    <w:rsid w:val="32EE4493"/>
    <w:rsid w:val="33165679"/>
    <w:rsid w:val="34136117"/>
    <w:rsid w:val="346E1088"/>
    <w:rsid w:val="34F8431E"/>
    <w:rsid w:val="362D4E42"/>
    <w:rsid w:val="395974E0"/>
    <w:rsid w:val="3CA54836"/>
    <w:rsid w:val="3E4D0BBE"/>
    <w:rsid w:val="3F48386B"/>
    <w:rsid w:val="40583013"/>
    <w:rsid w:val="40592ECB"/>
    <w:rsid w:val="40672358"/>
    <w:rsid w:val="41D103D1"/>
    <w:rsid w:val="433B4DFE"/>
    <w:rsid w:val="43BE1FA2"/>
    <w:rsid w:val="441822E7"/>
    <w:rsid w:val="445F7B0D"/>
    <w:rsid w:val="44DE708D"/>
    <w:rsid w:val="452205EB"/>
    <w:rsid w:val="468317A6"/>
    <w:rsid w:val="47AE62A5"/>
    <w:rsid w:val="486E1F78"/>
    <w:rsid w:val="488E6388"/>
    <w:rsid w:val="48AA482F"/>
    <w:rsid w:val="48CB5B7A"/>
    <w:rsid w:val="49276B29"/>
    <w:rsid w:val="4A346EF8"/>
    <w:rsid w:val="4AAE6D63"/>
    <w:rsid w:val="4C7B3413"/>
    <w:rsid w:val="4E255E4C"/>
    <w:rsid w:val="4E4B5067"/>
    <w:rsid w:val="4FF6175F"/>
    <w:rsid w:val="507529E7"/>
    <w:rsid w:val="514A1AEC"/>
    <w:rsid w:val="51FD48CA"/>
    <w:rsid w:val="526D7CA2"/>
    <w:rsid w:val="5472078A"/>
    <w:rsid w:val="5579070C"/>
    <w:rsid w:val="55D73906"/>
    <w:rsid w:val="566372C8"/>
    <w:rsid w:val="57435475"/>
    <w:rsid w:val="57874BC1"/>
    <w:rsid w:val="587D1DB6"/>
    <w:rsid w:val="5CD956C8"/>
    <w:rsid w:val="5CF43609"/>
    <w:rsid w:val="5E3B2A02"/>
    <w:rsid w:val="5F192253"/>
    <w:rsid w:val="5FE610BF"/>
    <w:rsid w:val="609F38B8"/>
    <w:rsid w:val="61692624"/>
    <w:rsid w:val="623F0400"/>
    <w:rsid w:val="62976D7F"/>
    <w:rsid w:val="64144421"/>
    <w:rsid w:val="664408C2"/>
    <w:rsid w:val="67141D0B"/>
    <w:rsid w:val="67851192"/>
    <w:rsid w:val="68580655"/>
    <w:rsid w:val="68BD75DB"/>
    <w:rsid w:val="69591C34"/>
    <w:rsid w:val="6A9B71F6"/>
    <w:rsid w:val="6D0757F9"/>
    <w:rsid w:val="6EC72805"/>
    <w:rsid w:val="70AB7EBB"/>
    <w:rsid w:val="70F93618"/>
    <w:rsid w:val="713752AB"/>
    <w:rsid w:val="71E82A49"/>
    <w:rsid w:val="725B76BF"/>
    <w:rsid w:val="72F71CF2"/>
    <w:rsid w:val="733A0C17"/>
    <w:rsid w:val="733D6B9C"/>
    <w:rsid w:val="747C756B"/>
    <w:rsid w:val="7586413F"/>
    <w:rsid w:val="7592164A"/>
    <w:rsid w:val="75CC5217"/>
    <w:rsid w:val="77DD2A4D"/>
    <w:rsid w:val="77F54804"/>
    <w:rsid w:val="7A9A6B84"/>
    <w:rsid w:val="7D120FFA"/>
    <w:rsid w:val="7D841415"/>
    <w:rsid w:val="7E0A5003"/>
    <w:rsid w:val="7ED21848"/>
    <w:rsid w:val="7EE51EE8"/>
    <w:rsid w:val="7F671451"/>
    <w:rsid w:val="7F8C7D9C"/>
    <w:rsid w:val="7FAE2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99"/>
    <w:pPr>
      <w:spacing w:after="120"/>
      <w:ind w:left="420" w:leftChars="200"/>
    </w:pPr>
  </w:style>
  <w:style w:type="paragraph" w:styleId="4">
    <w:name w:val="Body Text Indent 2"/>
    <w:basedOn w:val="1"/>
    <w:next w:val="5"/>
    <w:qFormat/>
    <w:uiPriority w:val="0"/>
    <w:pPr>
      <w:spacing w:after="120" w:line="480" w:lineRule="auto"/>
      <w:ind w:left="420" w:leftChars="200"/>
    </w:pPr>
  </w:style>
  <w:style w:type="paragraph" w:styleId="5">
    <w:name w:val="Body Text Indent 3"/>
    <w:qFormat/>
    <w:uiPriority w:val="99"/>
    <w:pPr>
      <w:widowControl w:val="0"/>
      <w:ind w:left="200" w:leftChars="200"/>
      <w:jc w:val="both"/>
    </w:pPr>
    <w:rPr>
      <w:rFonts w:ascii="Calibri" w:hAnsi="Calibri" w:eastAsia="宋体" w:cs="Times New Roman"/>
      <w:kern w:val="2"/>
      <w:sz w:val="16"/>
      <w:szCs w:val="24"/>
      <w:lang w:val="en-US" w:eastAsia="zh-CN" w:bidi="ar-SA"/>
    </w:rPr>
  </w:style>
  <w:style w:type="paragraph" w:styleId="6">
    <w:name w:val="footer"/>
    <w:basedOn w:val="1"/>
    <w:qFormat/>
    <w:uiPriority w:val="99"/>
    <w:pPr>
      <w:tabs>
        <w:tab w:val="center" w:pos="4153"/>
        <w:tab w:val="right" w:pos="8306"/>
      </w:tabs>
      <w:snapToGrid w:val="0"/>
      <w:jc w:val="left"/>
    </w:pPr>
    <w:rPr>
      <w:rFonts w:ascii="Calibri" w:hAnsi="Calibri" w:cs="黑体"/>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3"/>
    <w:qFormat/>
    <w:uiPriority w:val="99"/>
    <w:pPr>
      <w:spacing w:line="357" w:lineRule="atLeast"/>
      <w:ind w:left="0" w:firstLine="420"/>
      <w:textAlignment w:val="baseline"/>
    </w:pPr>
    <w:rPr>
      <w:rFonts w:ascii="仿宋_GB2312" w:hAnsi="Times New Roman" w:cs="仿宋_GB2312"/>
      <w:kern w:val="2"/>
    </w:rPr>
  </w:style>
  <w:style w:type="character" w:styleId="11">
    <w:name w:val="Strong"/>
    <w:basedOn w:val="10"/>
    <w:qFormat/>
    <w:uiPriority w:val="0"/>
    <w:rPr>
      <w:b/>
    </w:rPr>
  </w:style>
  <w:style w:type="paragraph" w:customStyle="1" w:styleId="12">
    <w:name w:val="Default"/>
    <w:qFormat/>
    <w:uiPriority w:val="0"/>
    <w:pPr>
      <w:widowControl w:val="0"/>
      <w:autoSpaceDE w:val="0"/>
      <w:autoSpaceDN w:val="0"/>
      <w:adjustRightInd w:val="0"/>
    </w:pPr>
    <w:rPr>
      <w:rFonts w:ascii="Calibri" w:hAnsi="Calibri" w:cs="Calibri" w:eastAsiaTheme="minorEastAsia"/>
      <w:color w:val="000000"/>
      <w:sz w:val="24"/>
      <w:szCs w:val="24"/>
      <w:lang w:val="en-US" w:eastAsia="zh-CN" w:bidi="ar-SA"/>
    </w:rPr>
  </w:style>
  <w:style w:type="paragraph" w:customStyle="1" w:styleId="13">
    <w:name w:val="Normal (Web)"/>
    <w:basedOn w:val="1"/>
    <w:uiPriority w:val="0"/>
    <w:pPr>
      <w:spacing w:before="100" w:beforeLines="0" w:beforeAutospacing="1" w:after="100" w:afterLines="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4370</Words>
  <Characters>4659</Characters>
  <Lines>0</Lines>
  <Paragraphs>0</Paragraphs>
  <TotalTime>4</TotalTime>
  <ScaleCrop>false</ScaleCrop>
  <LinksUpToDate>false</LinksUpToDate>
  <CharactersWithSpaces>4673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2021-06-16T08:09:00Z</dcterms:created>
  <dc:creator>Administrator</dc:creator>
  <cp:lastModifiedBy>lenovo</cp:lastModifiedBy>
  <cp:lastPrinted>2021-06-20T07:30:00Z</cp:lastPrinted>
  <dcterms:modified xsi:type="dcterms:W3CDTF">2022-06-28T08:56:09Z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C4B58C92BE914DF9BD52BD790149C05E</vt:lpwstr>
  </property>
</Properties>
</file>