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/>
        <w:keepLines/>
        <w:tabs>
          <w:tab w:val="left" w:pos="975"/>
        </w:tabs>
        <w:spacing w:before="156" w:beforeLines="50" w:after="156" w:afterLines="50" w:line="276" w:lineRule="auto"/>
        <w:ind w:firstLine="0" w:firstLineChars="0"/>
        <w:outlineLvl w:val="0"/>
        <w:rPr>
          <w:rFonts w:hint="eastAsia"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hint="eastAsia" w:cs="Times New Roman"/>
          <w:b/>
          <w:bCs/>
          <w:kern w:val="44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</w:rPr>
        <w:t xml:space="preserve"> </w:t>
      </w:r>
    </w:p>
    <w:p>
      <w:pPr>
        <w:pStyle w:val="2"/>
        <w:ind w:firstLine="7560" w:firstLineChars="3500"/>
        <w:jc w:val="right"/>
        <w:rPr>
          <w:rFonts w:hint="eastAsia" w:hAnsi="仿宋_GB2312" w:cs="仿宋_GB2312"/>
          <w:spacing w:val="-2"/>
          <w:sz w:val="22"/>
          <w:szCs w:val="22"/>
          <w:highlight w:val="none"/>
          <w:lang w:eastAsia="zh-CN"/>
        </w:rPr>
      </w:pPr>
      <w:r>
        <w:rPr>
          <w:rFonts w:hint="eastAsia" w:hAnsi="仿宋_GB2312" w:cs="仿宋_GB2312"/>
          <w:spacing w:val="-2"/>
          <w:sz w:val="22"/>
          <w:szCs w:val="22"/>
          <w:highlight w:val="none"/>
          <w:lang w:eastAsia="zh-CN"/>
        </w:rPr>
        <w:t>单位：公顷、万元</w:t>
      </w:r>
    </w:p>
    <w:tbl>
      <w:tblPr>
        <w:tblStyle w:val="24"/>
        <w:tblW w:w="209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4330"/>
        <w:gridCol w:w="3112"/>
        <w:gridCol w:w="1678"/>
        <w:gridCol w:w="2981"/>
        <w:gridCol w:w="3092"/>
        <w:gridCol w:w="249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项目类型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项目层级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项目主管部门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拟用地规模</w:t>
            </w:r>
          </w:p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（公顷）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投资规模</w:t>
            </w:r>
          </w:p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实施年限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产业发展项目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豆腐加工厂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集贸市场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七组活动广场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三组活动广场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平寨组活动广场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变压器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太阳能路灯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公共服务和公用设施项目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垃圾收集点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流长苗族乡政府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10个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农房项目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宅基地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农房项目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宅基地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农房项目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宅基地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农用地整治项目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机耕道综合建设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15千米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沟渠综合治理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9.3千米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新增耕地项目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新增耕地项目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沙鹅村委会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0.48公顷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5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outlineLvl w:val="9"/>
        <w:rPr>
          <w:rFonts w:hint="eastAsia"/>
        </w:rPr>
      </w:pPr>
      <w:bookmarkStart w:id="2" w:name="_GoBack"/>
      <w:bookmarkEnd w:id="2"/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X1AojWAAAABwEAAA8AAAAA&#10;AAAAAQAgAAAAIgAAAGRycy9kb3ducmV2LnhtbFBLAQIUABQAAAAIAIdO4kB6Xbk1FgIAAAk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4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mNmI4ZmU0OWZhYTgyYzYxNzAyNGI0NzMwMjQ0Zj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5B7694E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7544B6D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210"/>
    </w:pPr>
    <w:rPr>
      <w:rFonts w:cs="Times New Roman"/>
      <w:color w:val="000000"/>
      <w:sz w:val="24"/>
    </w:rPr>
  </w:style>
  <w:style w:type="paragraph" w:styleId="4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Body Text 3"/>
    <w:basedOn w:val="1"/>
    <w:qFormat/>
    <w:uiPriority w:val="0"/>
    <w:pPr>
      <w:spacing w:after="120"/>
    </w:pPr>
    <w:rPr>
      <w:sz w:val="16"/>
    </w:rPr>
  </w:style>
  <w:style w:type="paragraph" w:styleId="7">
    <w:name w:val="Body Text"/>
    <w:basedOn w:val="1"/>
    <w:next w:val="5"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99"/>
    <w:pPr>
      <w:ind w:firstLine="600"/>
    </w:pPr>
    <w:rPr>
      <w:rFonts w:cs="黑体"/>
      <w:sz w:val="30"/>
    </w:rPr>
  </w:style>
  <w:style w:type="paragraph" w:styleId="9">
    <w:name w:val="Body Text Indent 2"/>
    <w:basedOn w:val="1"/>
    <w:next w:val="10"/>
    <w:qFormat/>
    <w:uiPriority w:val="0"/>
    <w:pPr>
      <w:ind w:firstLine="640"/>
    </w:pPr>
    <w:rPr>
      <w:sz w:val="32"/>
    </w:rPr>
  </w:style>
  <w:style w:type="paragraph" w:styleId="10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1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页眉 字符"/>
    <w:basedOn w:val="22"/>
    <w:link w:val="15"/>
    <w:qFormat/>
    <w:uiPriority w:val="99"/>
    <w:rPr>
      <w:sz w:val="18"/>
      <w:szCs w:val="18"/>
    </w:rPr>
  </w:style>
  <w:style w:type="character" w:customStyle="1" w:styleId="27">
    <w:name w:val="页脚 字符"/>
    <w:basedOn w:val="22"/>
    <w:link w:val="14"/>
    <w:qFormat/>
    <w:uiPriority w:val="99"/>
    <w:rPr>
      <w:sz w:val="18"/>
      <w:szCs w:val="18"/>
    </w:rPr>
  </w:style>
  <w:style w:type="table" w:customStyle="1" w:styleId="28">
    <w:name w:val="网格型1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9">
    <w:name w:val="List Paragraph"/>
    <w:basedOn w:val="1"/>
    <w:qFormat/>
    <w:uiPriority w:val="34"/>
    <w:pPr>
      <w:ind w:firstLine="420"/>
    </w:pPr>
  </w:style>
  <w:style w:type="table" w:customStyle="1" w:styleId="30">
    <w:name w:val="网格型2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font21"/>
    <w:basedOn w:val="22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3">
    <w:name w:val="font41"/>
    <w:basedOn w:val="22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4">
    <w:name w:val="标题 1 字符"/>
    <w:basedOn w:val="22"/>
    <w:link w:val="3"/>
    <w:qFormat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36">
    <w:name w:val="表格文字"/>
    <w:basedOn w:val="1"/>
    <w:qFormat/>
    <w:uiPriority w:val="0"/>
    <w:pPr>
      <w:spacing w:line="320" w:lineRule="exact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895</Words>
  <Characters>5107</Characters>
  <Lines>42</Lines>
  <Paragraphs>11</Paragraphs>
  <TotalTime>0</TotalTime>
  <ScaleCrop>false</ScaleCrop>
  <LinksUpToDate>false</LinksUpToDate>
  <CharactersWithSpaces>5991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吼吼</cp:lastModifiedBy>
  <dcterms:modified xsi:type="dcterms:W3CDTF">2022-06-08T08:02:25Z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190908EC0CEC4FEDB7FD0CFDEBC445C5</vt:lpwstr>
  </property>
</Properties>
</file>