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体检注意事项告知书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为准确反映各位考生身体的真实状况和确保体检工作顺利进行，特在体检前将有关注意事项告知如下，请务必遵守。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考生须于8月9日上午7:10前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，凭本人有效《居民身份证》进入指定地点集中参加体检。非因不可抗力因素未按规定时间到达指定地点集中的，视为放弃体检，记入诚信档案。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2．考生集中后，听从工作人员安排进行体检前的准备工作，按要求佩戴考生证。体检费用由考生在集合时交给带队工作人员。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体检标准按《公务员录用体检通用标准（试行）》（国人部发〔2005〕1号）、《公务员录用体检操作手册（试行）》、《关于印发公务员录用体检特殊标准（试行）的通知》（人社部发〔2010〕82号）、《关于印发&lt;公务员录用体检操作手册（试行）&gt;有关修订内容的通知》（人社部发〔2013〕58号）、《关于修订〈公务员录用体检通用标准（试行）〉及〈公务员录用体检操作手册〉（试行）有关内容的通知》（人社部发〔2016〕140号）以及我省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严禁携带手机等通信工具参加体检，已携带手机的必须在带队工作人员宣布体检序号前上交统一暂存。否则，在宣布考生体检序号后至体检结束期间，一经发现仍携带通讯工具的，取消体检资格。宣布体检序号后，须在《体检考生分组名册》指定位置处签名（要求书写工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5．体检过程中考生发现体检医生与本人有《公务员回避规定（试行）》规定的回避情形的，要主动告诉带队工作人员并实行回避，否则体检结果无效并取消录用资格。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体检分组进行，考生必须听从小组带队人员和医生的指挥管理。体检过程中不得向医生说情、打招呼，不得报出自己的姓名和报考职位等信息，不得擅自离队单独行动，不得无理取闹。如有上述违规行为，一经查实，即作违纪处理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7．积极配合医生、导医及带队工作人员，认真检查所有项目，不能漏检。未体检完所有项目擅自退场或放弃某一项目检查者，视为自动放弃体检。体检完毕，需经带队工作人员和医务人员确认后才可离开。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8．主检医师认为需要作进一步检查才能判断的，可提出具有针对性的附加检查项目，由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仁怀市公务员录用体检工作领导小组办公室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安排考生按有关规定进行检查，由此发生的费用由考生自理。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9．受检者对本人能当场得知检查结果的项目(如血压、视力等)以及《公务员录用体检特殊标准（试行）》规定的所有项目有异议的，只能当场申请、当场复查。复查间隔时间15～30分钟。复查后考生、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人员、体检医生应当场签字确认，一经确认不再进行复检。如考生拒绝签字的，由现场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人员、体检医生注明情况，视为考生认可体检检查和复查结果。考生对本人不能当场得知的体检结果有异议，可以在接到体检结论通知之日起2日内向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仁怀市公务员录用体检工作领导小组办公室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申请复检，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仁怀市公务员录用体检工作领导小组办公室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在征求卫生行政主管部门意见后，2日内决定是否同意复检并反馈考生。复检只能进行一次(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仁怀市公务员录用体检工作领导小组办公室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依职责权限认为需要复核的除外)，由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仁怀市公务员录用体检工作领导小组办公室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统一组织在指定医院复检。复检费用由考生自理，体检结果以复检结论为准。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10．体检时，如实回答医生的病史询问。所有项目检查完毕后，在带队人员的指导下逐项如实填写体检表病史部分，不能遗漏，并在受检者签名处签名。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11．对隐瞒病史（包括服用降压药物史）或弄虚作假者，取消录用资格。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12．体检当天需进行采血、B超等检查，请在受检前12小时不要进食。做完空腹检查项目后再进食。抽血后请按压针口2—3分钟，以免出血肿。采集尿检标本时，请取中段尿液。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13．女性受检者生理期勿做妇科及尿常规检查，待生理期结束后再补检；怀孕或可能已怀孕者，勿做X光检查，应在体检开始前告知工作人员，否则后果自负。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14．在招考期间，尽量不要改变联系方式并应保持通讯畅通。如要变更联系方式的，请在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仁怀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备案。若因考生登记的联系方式变动或通讯不畅，造成无法联系到考生的，后果由考生自负。</w:t>
      </w:r>
    </w:p>
    <w:p>
      <w:pPr>
        <w:adjustRightInd w:val="0"/>
        <w:snapToGrid w:val="0"/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F2F90"/>
    <w:rsid w:val="041D6D5D"/>
    <w:rsid w:val="0C770B18"/>
    <w:rsid w:val="18F613E5"/>
    <w:rsid w:val="1BCF6E37"/>
    <w:rsid w:val="362F081A"/>
    <w:rsid w:val="3C8D2DBD"/>
    <w:rsid w:val="58182E78"/>
    <w:rsid w:val="5F5F2F90"/>
    <w:rsid w:val="687471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2018-08-03T09:57:00Z</dcterms:created>
  <dc:creator>123</dc:creator>
  <cp:lastModifiedBy>orange1383574606</cp:lastModifiedBy>
  <dcterms:modified xsi:type="dcterms:W3CDTF">2019-08-07T09:50:36Z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