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both"/>
        <w:rPr>
          <w:rFonts w:hint="default" w:ascii="黑体" w:hAnsi="黑体" w:eastAsia="黑体" w:cs="宋体"/>
          <w:w w:val="95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w w:val="95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宋体"/>
          <w:w w:val="95"/>
          <w:kern w:val="0"/>
          <w:sz w:val="28"/>
          <w:szCs w:val="28"/>
          <w:lang w:val="en-US" w:eastAsia="zh-CN"/>
        </w:rPr>
        <w:t>1</w:t>
      </w:r>
    </w:p>
    <w:p>
      <w:pPr>
        <w:widowControl/>
        <w:spacing w:line="520" w:lineRule="exact"/>
        <w:jc w:val="both"/>
        <w:rPr>
          <w:rFonts w:hint="eastAsia" w:ascii="黑体" w:hAnsi="黑体" w:eastAsia="黑体" w:cs="宋体"/>
          <w:kern w:val="0"/>
          <w:sz w:val="34"/>
          <w:szCs w:val="32"/>
        </w:rPr>
      </w:pPr>
      <w:r>
        <w:rPr>
          <w:rFonts w:hint="eastAsia" w:ascii="黑体" w:hAnsi="黑体" w:eastAsia="黑体" w:cs="宋体"/>
          <w:w w:val="95"/>
          <w:kern w:val="0"/>
          <w:sz w:val="34"/>
          <w:szCs w:val="32"/>
        </w:rPr>
        <w:t>20</w:t>
      </w:r>
      <w:r>
        <w:rPr>
          <w:rFonts w:hint="eastAsia" w:ascii="黑体" w:hAnsi="黑体" w:eastAsia="黑体" w:cs="宋体"/>
          <w:w w:val="95"/>
          <w:kern w:val="0"/>
          <w:sz w:val="34"/>
          <w:szCs w:val="32"/>
          <w:lang w:val="en-US" w:eastAsia="zh-CN"/>
        </w:rPr>
        <w:t>20</w:t>
      </w:r>
      <w:r>
        <w:rPr>
          <w:rFonts w:hint="eastAsia" w:ascii="黑体" w:hAnsi="黑体" w:eastAsia="黑体" w:cs="宋体"/>
          <w:w w:val="95"/>
          <w:kern w:val="0"/>
          <w:sz w:val="34"/>
          <w:szCs w:val="32"/>
        </w:rPr>
        <w:t>年</w:t>
      </w:r>
      <w:r>
        <w:rPr>
          <w:rFonts w:hint="eastAsia" w:ascii="黑体" w:hAnsi="黑体" w:eastAsia="黑体" w:cs="宋体"/>
          <w:w w:val="95"/>
          <w:kern w:val="0"/>
          <w:sz w:val="34"/>
          <w:szCs w:val="32"/>
          <w:lang w:eastAsia="zh-CN"/>
        </w:rPr>
        <w:t>贵州省贞丰县</w:t>
      </w:r>
      <w:r>
        <w:rPr>
          <w:rFonts w:hint="eastAsia" w:ascii="黑体" w:hAnsi="黑体" w:eastAsia="黑体" w:cs="宋体"/>
          <w:w w:val="95"/>
          <w:kern w:val="0"/>
          <w:sz w:val="34"/>
          <w:szCs w:val="32"/>
        </w:rPr>
        <w:t>特岗教师招聘报名资格审查材料</w:t>
      </w:r>
      <w:r>
        <w:rPr>
          <w:rFonts w:hint="eastAsia" w:ascii="黑体" w:hAnsi="黑体" w:eastAsia="黑体" w:cs="宋体"/>
          <w:w w:val="95"/>
          <w:kern w:val="0"/>
          <w:sz w:val="34"/>
          <w:szCs w:val="32"/>
          <w:lang w:eastAsia="zh-CN"/>
        </w:rPr>
        <w:t>清</w:t>
      </w:r>
      <w:r>
        <w:rPr>
          <w:rFonts w:hint="eastAsia" w:ascii="黑体" w:hAnsi="黑体" w:eastAsia="黑体" w:cs="宋体"/>
          <w:w w:val="95"/>
          <w:kern w:val="0"/>
          <w:sz w:val="34"/>
          <w:szCs w:val="32"/>
        </w:rPr>
        <w:t>单</w:t>
      </w:r>
    </w:p>
    <w:tbl>
      <w:tblPr>
        <w:tblStyle w:val="5"/>
        <w:tblW w:w="99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571"/>
        <w:gridCol w:w="1410"/>
        <w:gridCol w:w="694"/>
        <w:gridCol w:w="2007"/>
        <w:gridCol w:w="1098"/>
        <w:gridCol w:w="624"/>
        <w:gridCol w:w="1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年7月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□国家级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□县级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是否师范类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提交材料名称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份 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贵州省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2020年农村义务教育阶段学校教师特设岗位招聘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报名表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有效居民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教师资格证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毕业证（应届毕业生可提供就业推荐表）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建档立卡贫困户或易地扶贫搬迁家庭证明材料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考生报名前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14天的个人情况反馈表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参加过“大学生志愿服务西部计划”相关佐证材料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（任教证明）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有从教经历的志愿者、参加过半年以上实习支教的师范院校毕业生相关佐证材料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（任教学校证明）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我省2020年新冠肺炎疫情防控援鄂医务人员子女需提供相关佐证材料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“贵州健康码”截图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以上材料共        份，报考人签名确认：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初审人员签名：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复核人员签名：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5027930</wp:posOffset>
              </wp:positionH>
              <wp:positionV relativeFrom="paragraph">
                <wp:posOffset>-138430</wp:posOffset>
              </wp:positionV>
              <wp:extent cx="246380" cy="2844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380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5.9pt;margin-top:-10.9pt;height:22.4pt;width:19.4pt;mso-position-horizontal-relative:margin;z-index:251658240;mso-width-relative:page;mso-height-relative:page;" filled="f" stroked="f" coordsize="21600,21600" o:gfxdata="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nvfnNgAAAAKAQAA&#10;DwAAAAAAAAABACAAAAAiAAAAZHJzL2Rvd25yZXYueG1sUEsBAhQAFAAAAAgAh07iQD3kOCIZAgAA&#10;EwQAAA4AAAAAAAAAAQAgAAAAJ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547E9"/>
    <w:rsid w:val="05FE3320"/>
    <w:rsid w:val="154547E9"/>
    <w:rsid w:val="1D5B03A3"/>
    <w:rsid w:val="5C201A6C"/>
    <w:rsid w:val="6261654D"/>
    <w:rsid w:val="652367E1"/>
    <w:rsid w:val="6A2200B6"/>
    <w:rsid w:val="6EBA20D5"/>
    <w:rsid w:val="7E59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styleId="12">
    <w:name w:val="HTML Code"/>
    <w:basedOn w:val="7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2020-07-04T07:16:00Z</dcterms:created>
  <dc:creator>........</dc:creator>
  <cp:lastModifiedBy>熟悉的乡下人</cp:lastModifiedBy>
  <cp:lastPrinted>2020-07-06T01:22:00Z</cp:lastPrinted>
  <dcterms:modified xsi:type="dcterms:W3CDTF">2020-07-06T03:02:50Z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