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pacing w:val="32"/>
          <w:sz w:val="38"/>
          <w:szCs w:val="38"/>
        </w:rPr>
      </w:pPr>
      <w:r>
        <w:rPr>
          <w:rFonts w:hint="eastAsia" w:ascii="黑体" w:eastAsia="黑体"/>
          <w:b/>
          <w:spacing w:val="32"/>
          <w:sz w:val="38"/>
          <w:szCs w:val="38"/>
        </w:rPr>
        <w:t>贵州省申请认定教师资格人员体检表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/>
        </w:rPr>
        <w:t>（中小学 ）</w:t>
      </w:r>
    </w:p>
    <w:tbl>
      <w:tblPr>
        <w:tblStyle w:val="5"/>
        <w:tblW w:w="9088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40"/>
        <w:gridCol w:w="900"/>
        <w:gridCol w:w="498"/>
        <w:gridCol w:w="220"/>
        <w:gridCol w:w="362"/>
        <w:gridCol w:w="180"/>
        <w:gridCol w:w="370"/>
        <w:gridCol w:w="170"/>
        <w:gridCol w:w="149"/>
        <w:gridCol w:w="137"/>
        <w:gridCol w:w="329"/>
        <w:gridCol w:w="256"/>
        <w:gridCol w:w="174"/>
        <w:gridCol w:w="215"/>
        <w:gridCol w:w="246"/>
        <w:gridCol w:w="417"/>
        <w:gridCol w:w="247"/>
        <w:gridCol w:w="456"/>
        <w:gridCol w:w="67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姓    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性别</w:t>
            </w:r>
          </w:p>
        </w:tc>
        <w:tc>
          <w:tcPr>
            <w:tcW w:w="5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4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年龄</w:t>
            </w: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婚否</w:t>
            </w:r>
          </w:p>
        </w:tc>
        <w:tc>
          <w:tcPr>
            <w:tcW w:w="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民族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一寸正面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文化程度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职业</w:t>
            </w:r>
          </w:p>
        </w:tc>
        <w:tc>
          <w:tcPr>
            <w:tcW w:w="100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2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申请教师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资格类别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单位或住址</w:t>
            </w:r>
          </w:p>
        </w:tc>
        <w:tc>
          <w:tcPr>
            <w:tcW w:w="298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电话</w:t>
            </w:r>
          </w:p>
        </w:tc>
        <w:tc>
          <w:tcPr>
            <w:tcW w:w="225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既往病史</w:t>
            </w:r>
          </w:p>
        </w:tc>
        <w:tc>
          <w:tcPr>
            <w:tcW w:w="5999" w:type="dxa"/>
            <w:gridSpan w:val="18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eastAsia="仿宋" w:cs="Times New Roman"/>
                <w:sz w:val="24"/>
                <w:szCs w:val="24"/>
              </w:rPr>
            </w:pPr>
            <w:r>
              <w:rPr>
                <w:rFonts w:ascii="宋体" w:hAnsi="仿宋" w:eastAsia="仿宋" w:cs="Times New Roman"/>
                <w:sz w:val="24"/>
                <w:szCs w:val="24"/>
              </w:rPr>
              <w:t>肝炎</w:t>
            </w:r>
            <w:r>
              <w:rPr>
                <w:rFonts w:ascii="宋体" w:hAnsi="宋体" w:eastAsia="仿宋" w:cs="Times New Roman"/>
                <w:sz w:val="24"/>
                <w:szCs w:val="24"/>
              </w:rPr>
              <w:t xml:space="preserve"> 2.</w:t>
            </w:r>
            <w:r>
              <w:rPr>
                <w:rFonts w:ascii="宋体" w:hAnsi="仿宋" w:eastAsia="仿宋" w:cs="Times New Roman"/>
                <w:sz w:val="24"/>
                <w:szCs w:val="24"/>
              </w:rPr>
              <w:t>结核</w:t>
            </w:r>
            <w:r>
              <w:rPr>
                <w:rFonts w:ascii="宋体" w:hAnsi="宋体" w:eastAsia="仿宋" w:cs="Times New Roman"/>
                <w:sz w:val="24"/>
                <w:szCs w:val="24"/>
              </w:rPr>
              <w:t xml:space="preserve">  3.</w:t>
            </w:r>
            <w:r>
              <w:rPr>
                <w:rFonts w:ascii="宋体" w:hAnsi="仿宋" w:eastAsia="仿宋" w:cs="Times New Roman"/>
                <w:sz w:val="24"/>
                <w:szCs w:val="24"/>
              </w:rPr>
              <w:t>皮肤病</w:t>
            </w:r>
            <w:r>
              <w:rPr>
                <w:rFonts w:ascii="宋体" w:hAnsi="宋体" w:eastAsia="仿宋" w:cs="Times New Roman"/>
                <w:sz w:val="24"/>
                <w:szCs w:val="24"/>
              </w:rPr>
              <w:t xml:space="preserve"> 4.</w:t>
            </w:r>
            <w:r>
              <w:rPr>
                <w:rFonts w:ascii="宋体" w:hAnsi="仿宋" w:eastAsia="仿宋" w:cs="Times New Roman"/>
                <w:sz w:val="24"/>
                <w:szCs w:val="24"/>
              </w:rPr>
              <w:t>性传播性疾病</w:t>
            </w:r>
            <w:r>
              <w:rPr>
                <w:rFonts w:ascii="宋体" w:hAnsi="宋体" w:eastAsia="仿宋" w:cs="Times New Roman"/>
                <w:sz w:val="24"/>
                <w:szCs w:val="24"/>
              </w:rPr>
              <w:t xml:space="preserve">  5.</w:t>
            </w:r>
            <w:r>
              <w:rPr>
                <w:rFonts w:ascii="宋体" w:hAnsi="仿宋" w:eastAsia="仿宋" w:cs="Times New Roman"/>
                <w:sz w:val="24"/>
                <w:szCs w:val="24"/>
              </w:rPr>
              <w:t>精神病</w:t>
            </w:r>
            <w:r>
              <w:rPr>
                <w:rFonts w:ascii="宋体" w:hAnsi="宋体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宋体" w:hAnsi="宋体" w:eastAsia="仿宋" w:cs="Times New Roman"/>
                <w:sz w:val="24"/>
                <w:szCs w:val="24"/>
              </w:rPr>
            </w:pPr>
            <w:r>
              <w:rPr>
                <w:rFonts w:ascii="宋体" w:hAnsi="宋体" w:eastAsia="仿宋" w:cs="Times New Roman"/>
                <w:sz w:val="24"/>
                <w:szCs w:val="24"/>
              </w:rPr>
              <w:t>6.</w:t>
            </w:r>
            <w:r>
              <w:rPr>
                <w:rFonts w:ascii="宋体" w:hAnsi="仿宋" w:eastAsia="仿宋" w:cs="Times New Roman"/>
                <w:sz w:val="24"/>
                <w:szCs w:val="24"/>
              </w:rPr>
              <w:t>其他：</w:t>
            </w:r>
            <w:r>
              <w:rPr>
                <w:rFonts w:ascii="宋体" w:hAnsi="宋体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eastAsia="仿宋" w:cs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ascii="宋体" w:hAnsi="仿宋" w:eastAsia="仿宋" w:cs="Times New Roman"/>
                <w:sz w:val="24"/>
                <w:szCs w:val="24"/>
              </w:rPr>
              <w:t>受检者确认签字：</w:t>
            </w:r>
            <w:r>
              <w:rPr>
                <w:rFonts w:ascii="宋体" w:hAnsi="宋体" w:eastAsia="仿宋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eastAsia="仿宋" w:cs="Times New Roman"/>
                <w:sz w:val="32"/>
                <w:szCs w:val="32"/>
                <w:u w:val="single"/>
              </w:rPr>
              <w:t xml:space="preserve">  </w:t>
            </w: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8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五官科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眼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视力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右</w:t>
            </w:r>
          </w:p>
        </w:tc>
        <w:tc>
          <w:tcPr>
            <w:tcW w:w="54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矫正视力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右</w:t>
            </w:r>
          </w:p>
        </w:tc>
        <w:tc>
          <w:tcPr>
            <w:tcW w:w="66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矫正度数</w:t>
            </w:r>
          </w:p>
        </w:tc>
        <w:tc>
          <w:tcPr>
            <w:tcW w:w="137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右</w:t>
            </w: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左</w:t>
            </w: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472440</wp:posOffset>
                      </wp:positionV>
                      <wp:extent cx="8001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2pt;margin-top:37.2pt;height:0pt;width:63pt;z-index:251675648;mso-width-relative:page;mso-height-relative:page;" filled="f" stroked="t" coordsize="21600,21600" o:gfxdata="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mkOVfXAAAACgEAAA8AAAAAAAAA&#10;AQAgAAAAIgAAAGRycy9kb3ducmV2LnhtbFBLAQIUABQAAAAIAIdO4kBvPHSc2QEAAJU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左</w:t>
            </w:r>
          </w:p>
        </w:tc>
        <w:tc>
          <w:tcPr>
            <w:tcW w:w="54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左</w:t>
            </w:r>
          </w:p>
        </w:tc>
        <w:tc>
          <w:tcPr>
            <w:tcW w:w="66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37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辨 色 力</w:t>
            </w:r>
          </w:p>
        </w:tc>
        <w:tc>
          <w:tcPr>
            <w:tcW w:w="3839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耳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听力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右    米</w:t>
            </w: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耳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疾</w:t>
            </w:r>
          </w:p>
        </w:tc>
        <w:tc>
          <w:tcPr>
            <w:tcW w:w="3299" w:type="dxa"/>
            <w:gridSpan w:val="11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左    米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3299" w:type="dxa"/>
            <w:gridSpan w:val="11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嗅觉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疾</w:t>
            </w:r>
          </w:p>
        </w:tc>
        <w:tc>
          <w:tcPr>
            <w:tcW w:w="329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咽喉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语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音</w:t>
            </w:r>
          </w:p>
        </w:tc>
        <w:tc>
          <w:tcPr>
            <w:tcW w:w="329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口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口腔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唇腭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齿</w:t>
            </w:r>
          </w:p>
        </w:tc>
        <w:tc>
          <w:tcPr>
            <w:tcW w:w="329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口吃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329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8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外科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身高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公分</w:t>
            </w:r>
          </w:p>
        </w:tc>
        <w:tc>
          <w:tcPr>
            <w:tcW w:w="14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胸  廓</w:t>
            </w:r>
          </w:p>
        </w:tc>
        <w:tc>
          <w:tcPr>
            <w:tcW w:w="242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体重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公斤</w:t>
            </w:r>
          </w:p>
        </w:tc>
        <w:tc>
          <w:tcPr>
            <w:tcW w:w="14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脊  柱</w:t>
            </w:r>
          </w:p>
        </w:tc>
        <w:tc>
          <w:tcPr>
            <w:tcW w:w="242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淋巴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4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甲状腺</w:t>
            </w:r>
          </w:p>
        </w:tc>
        <w:tc>
          <w:tcPr>
            <w:tcW w:w="242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四肢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4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关  节</w:t>
            </w:r>
          </w:p>
        </w:tc>
        <w:tc>
          <w:tcPr>
            <w:tcW w:w="242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面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部</w:t>
            </w:r>
          </w:p>
        </w:tc>
        <w:tc>
          <w:tcPr>
            <w:tcW w:w="5999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8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内     科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营养状况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血    压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ind w:right="480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 xml:space="preserve">                          </w:t>
            </w:r>
            <w:r>
              <w:rPr>
                <w:rFonts w:hint="eastAsia" w:ascii="仿宋_GB2312" w:hAnsi="宋体" w:eastAsia="仿宋_GB2312" w:cs="Times New Roman"/>
                <w:b/>
                <w:sz w:val="24"/>
                <w:szCs w:val="20"/>
              </w:rPr>
              <w:t xml:space="preserve"> /Kpa</w:t>
            </w: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心脏及血管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腹部器官</w:t>
            </w:r>
          </w:p>
        </w:tc>
        <w:tc>
          <w:tcPr>
            <w:tcW w:w="1949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肝</w:t>
            </w:r>
          </w:p>
        </w:tc>
        <w:tc>
          <w:tcPr>
            <w:tcW w:w="268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949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脾</w:t>
            </w:r>
          </w:p>
        </w:tc>
        <w:tc>
          <w:tcPr>
            <w:tcW w:w="268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神经及精神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其它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胸部X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线透视</w:t>
            </w:r>
          </w:p>
        </w:tc>
        <w:tc>
          <w:tcPr>
            <w:tcW w:w="653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56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化 验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检 查</w:t>
            </w:r>
          </w:p>
        </w:tc>
        <w:tc>
          <w:tcPr>
            <w:tcW w:w="215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方正仿宋简体" w:hAnsi="宋体" w:eastAsia="方正仿宋简体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9525</wp:posOffset>
                      </wp:positionV>
                      <wp:extent cx="635" cy="993775"/>
                      <wp:effectExtent l="4445" t="0" r="7620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9937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2.85pt;margin-top:0.75pt;height:78.25pt;width:0.05pt;z-index:251676672;mso-width-relative:page;mso-height-relative:page;" filled="f" stroked="t" coordsize="21600,21600" o:gfxdata="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vxtmf1AAAAAkBAAAPAAAAAAAAAAEA&#10;IAAAACIAAABkcnMvZG93bnJldi54bWxQSwECFAAUAAAACACHTuJAy08u5toBAACXAwAADgAAAAAA&#10;AAABACAAAAAj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肝功能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 xml:space="preserve"> （ALT、AST）</w:t>
            </w:r>
          </w:p>
        </w:tc>
        <w:tc>
          <w:tcPr>
            <w:tcW w:w="5942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0"/>
              </w:rPr>
              <w:t>申请认定幼儿园教师资格人员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0"/>
                <w:lang w:eastAsia="zh-CN"/>
              </w:rPr>
              <w:t>（增加项）</w:t>
            </w:r>
          </w:p>
        </w:tc>
        <w:tc>
          <w:tcPr>
            <w:tcW w:w="215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淋球菌、梅毒螺旋体、滴虫、外阴阴道假丝酵母菌(念球菌)(后两项指妇科)检查项目</w:t>
            </w:r>
          </w:p>
        </w:tc>
        <w:tc>
          <w:tcPr>
            <w:tcW w:w="5942" w:type="dxa"/>
            <w:gridSpan w:val="1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  <w:lang w:val="en-US" w:eastAsia="zh-CN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院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结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论</w:t>
            </w:r>
          </w:p>
        </w:tc>
        <w:tc>
          <w:tcPr>
            <w:tcW w:w="8100" w:type="dxa"/>
            <w:gridSpan w:val="20"/>
            <w:noWrap w:val="0"/>
            <w:vAlign w:val="center"/>
          </w:tcPr>
          <w:p>
            <w:pPr>
              <w:spacing w:line="240" w:lineRule="exact"/>
              <w:ind w:firstLine="5280" w:firstLineChars="2200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ind w:firstLine="5280" w:firstLineChars="2200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>负责医师：</w:t>
            </w: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</w:rPr>
              <w:t xml:space="preserve">                                          年   月   日（单位盖章）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说明：</w:t>
      </w: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“既往病史”一栏，申请人必须如实填写，如发现有隐瞒严重病史，不符合认定</w:t>
      </w:r>
      <w:r>
        <w:rPr>
          <w:rFonts w:hint="eastAsia"/>
          <w:sz w:val="21"/>
          <w:szCs w:val="21"/>
          <w:lang w:val="en-US" w:eastAsia="zh-CN"/>
        </w:rPr>
        <w:t>条</w:t>
      </w:r>
      <w:r>
        <w:rPr>
          <w:rFonts w:hint="eastAsia"/>
          <w:sz w:val="21"/>
          <w:szCs w:val="21"/>
        </w:rPr>
        <w:t>件者，即使取得资格，一经发现收回认定资格。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21"/>
          <w:szCs w:val="21"/>
        </w:rPr>
        <w:t xml:space="preserve">      2. </w:t>
      </w:r>
      <w:r>
        <w:rPr>
          <w:rFonts w:hint="eastAsia"/>
          <w:sz w:val="21"/>
          <w:szCs w:val="21"/>
        </w:rPr>
        <w:t>主检医师作体检结论要填写合格、不合格两种结论，并简单说明原因。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-86995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8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1x/xN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D9C0"/>
    <w:multiLevelType w:val="singleLevel"/>
    <w:tmpl w:val="5A4AD9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52AB"/>
    <w:rsid w:val="0A1D0AFE"/>
    <w:rsid w:val="0ADB3B66"/>
    <w:rsid w:val="10656150"/>
    <w:rsid w:val="10C01766"/>
    <w:rsid w:val="2E5C18A9"/>
    <w:rsid w:val="31A374DA"/>
    <w:rsid w:val="3F4974A7"/>
    <w:rsid w:val="420B1533"/>
    <w:rsid w:val="47954C13"/>
    <w:rsid w:val="5C503953"/>
    <w:rsid w:val="701A1CCA"/>
    <w:rsid w:val="749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2020-09-19T12:28:00Z</dcterms:created>
  <dc:creator>Administrator</dc:creator>
  <cp:lastModifiedBy>Administrator</cp:lastModifiedBy>
  <dcterms:modified xsi:type="dcterms:W3CDTF">2020-09-20T06:10:57Z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