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kern w:val="0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="CESI小标宋-GB13000" w:eastAsia="CESI小标宋-GB13000" w:cs="方正小标宋简体"/>
          <w:kern w:val="0"/>
          <w:sz w:val="36"/>
          <w:szCs w:val="36"/>
        </w:rPr>
      </w:pPr>
      <w:r>
        <w:rPr>
          <w:rFonts w:hint="eastAsia" w:ascii="CESI小标宋-GB13000" w:eastAsia="CESI小标宋-GB13000" w:cs="方正小标宋简体"/>
          <w:kern w:val="0"/>
          <w:sz w:val="36"/>
          <w:szCs w:val="36"/>
        </w:rPr>
        <w:t>2020年遵义市教育局直属参公事业单位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CESI小标宋-GB13000" w:eastAsia="CESI小标宋-GB13000" w:cs="方正小标宋简体"/>
          <w:kern w:val="0"/>
          <w:sz w:val="36"/>
          <w:szCs w:val="36"/>
        </w:rPr>
        <w:t>公开选调工作人员职位表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cs="方正小标宋简体"/>
          <w:kern w:val="0"/>
          <w:sz w:val="40"/>
          <w:szCs w:val="40"/>
        </w:rPr>
      </w:pPr>
    </w:p>
    <w:tbl>
      <w:tblPr>
        <w:tblStyle w:val="2"/>
        <w:tblW w:w="10510" w:type="dxa"/>
        <w:tblInd w:w="-1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775"/>
        <w:gridCol w:w="427"/>
        <w:gridCol w:w="923"/>
        <w:gridCol w:w="1095"/>
        <w:gridCol w:w="438"/>
        <w:gridCol w:w="810"/>
        <w:gridCol w:w="716"/>
        <w:gridCol w:w="479"/>
        <w:gridCol w:w="726"/>
        <w:gridCol w:w="664"/>
        <w:gridCol w:w="664"/>
        <w:gridCol w:w="1350"/>
        <w:gridCol w:w="1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序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cs="黑体"/>
                <w:bCs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号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cs="黑体"/>
                <w:bCs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机关名称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cs="黑体"/>
                <w:bCs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单位</w:t>
            </w:r>
            <w:r>
              <w:rPr>
                <w:rFonts w:hint="eastAsia" w:ascii="黑体" w:eastAsia="黑体" w:cs="黑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eastAsia="黑体" w:cs="黑体"/>
                <w:bCs/>
                <w:kern w:val="0"/>
                <w:sz w:val="24"/>
              </w:rPr>
              <w:t>性质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bCs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单位地址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bCs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咨询电话</w:t>
            </w:r>
          </w:p>
        </w:tc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职位</w:t>
            </w:r>
          </w:p>
          <w:p>
            <w:pPr>
              <w:widowControl/>
              <w:jc w:val="center"/>
              <w:textAlignment w:val="center"/>
              <w:rPr>
                <w:rFonts w:ascii="黑体" w:eastAsia="黑体" w:cs="黑体"/>
                <w:bCs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代码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职务职级</w:t>
            </w:r>
          </w:p>
          <w:p>
            <w:pPr>
              <w:widowControl/>
              <w:jc w:val="center"/>
              <w:textAlignment w:val="center"/>
              <w:rPr>
                <w:rFonts w:ascii="黑体" w:eastAsia="黑体" w:cs="黑体"/>
                <w:bCs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层次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bCs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职位简介</w:t>
            </w:r>
          </w:p>
        </w:tc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选调</w:t>
            </w:r>
          </w:p>
          <w:p>
            <w:pPr>
              <w:widowControl/>
              <w:jc w:val="center"/>
              <w:textAlignment w:val="center"/>
              <w:rPr>
                <w:rFonts w:ascii="黑体" w:eastAsia="黑体" w:cs="黑体"/>
                <w:bCs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人数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bCs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学历要求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bCs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专业要求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bCs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其他条件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bCs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需要说明的其他事项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bCs/>
                <w:kern w:val="0"/>
                <w:sz w:val="24"/>
              </w:rPr>
            </w:pPr>
            <w:r>
              <w:rPr>
                <w:rFonts w:ascii="黑体" w:eastAsia="黑体" w:cs="黑体"/>
                <w:bCs/>
                <w:kern w:val="0"/>
                <w:sz w:val="24"/>
              </w:rPr>
              <w:t>本科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bCs/>
                <w:kern w:val="0"/>
                <w:sz w:val="24"/>
              </w:rPr>
            </w:pPr>
            <w:r>
              <w:rPr>
                <w:rFonts w:ascii="黑体" w:eastAsia="黑体" w:cs="黑体"/>
                <w:bCs/>
                <w:kern w:val="0"/>
                <w:sz w:val="24"/>
              </w:rPr>
              <w:t>研究生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遵义市招生考试办公室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参公</w:t>
            </w:r>
          </w:p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事业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遵义市新蒲新区府前路市级行政中心3号楼三楼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0851-28252110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一级科员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综合管理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kern w:val="0"/>
                <w:sz w:val="24"/>
              </w:rPr>
              <w:t>大学</w:t>
            </w:r>
            <w:r>
              <w:rPr>
                <w:rFonts w:hint="eastAsia" w:ascii="宋体" w:eastAsia="宋体" w:cs="宋体"/>
                <w:kern w:val="0"/>
                <w:sz w:val="24"/>
              </w:rPr>
              <w:t>本科及以上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eastAsia="宋体" w:cs="宋体"/>
                <w:kern w:val="0"/>
                <w:sz w:val="24"/>
              </w:rPr>
              <w:t>二级学科：教育学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eastAsia="宋体" w:cs="宋体"/>
                <w:kern w:val="0"/>
                <w:sz w:val="24"/>
              </w:rPr>
              <w:t>有2年及以上乡（镇）工作经历，</w:t>
            </w:r>
            <w:r>
              <w:rPr>
                <w:rFonts w:hint="eastAsia" w:ascii="宋体" w:eastAsia="宋体" w:cs="宋体"/>
                <w:kern w:val="0"/>
                <w:sz w:val="24"/>
              </w:rPr>
              <w:t>具有党委或政府工作学习经历1年以上</w:t>
            </w:r>
            <w:r>
              <w:rPr>
                <w:rFonts w:ascii="宋体" w:eastAsia="宋体" w:cs="宋体"/>
                <w:kern w:val="0"/>
                <w:sz w:val="24"/>
              </w:rPr>
              <w:t>。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本科专业参照2012年教育部《普通高等学校本科专业目录新旧专业对照表》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SI小标宋-GB13000">
    <w:altName w:val="宋体"/>
    <w:panose1 w:val="02000500000000000000"/>
    <w:charset w:val="86"/>
    <w:family w:val="script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5E89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2020-10-29T07:33:07Z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