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关岭教育科技发展有限责任公司招聘临聘人员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试成绩统计表</w:t>
      </w:r>
    </w:p>
    <w:tbl>
      <w:tblPr>
        <w:tblStyle w:val="2"/>
        <w:tblpPr w:leftFromText="180" w:rightFromText="180" w:vertAnchor="text" w:horzAnchor="page" w:tblpX="1812" w:tblpY="66"/>
        <w:tblOverlap w:val="never"/>
        <w:tblW w:w="83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095"/>
        <w:gridCol w:w="292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机试上传文件号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机试上传文件号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522528****0716362X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522528****03090014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522528****0109363x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522528****02110818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520123****12054422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522528****09220032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522528****04150453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522528****08200010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522528****04040024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522528****10181285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522528****05210822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522528****02063227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522528****08273220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522528****12150025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522528****09275244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522528****05112423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522528****10120426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522528****05190018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522528****10252023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522528****11080114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522528****11221616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522528****11215234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522528****04023619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522528****11260043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522528****05070812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522528****12030020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522528****08280049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522528****12040042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522528****12051652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522528****04230863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522528****01021615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522528****12060040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522528****09135211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520202****09110813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522528****09270026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522528****02011628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522528****07105219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522528****08202825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522528****10170070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522528****0823443X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522528****08230027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522528****08280046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522529****09182620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522528****01262029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522582****06080043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520201****06286021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522528****0104004X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522528****11220012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520181****07021746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522501****08069424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520181****09283322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522528****01224823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520424****08160062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522501****10169011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522501****03159434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522528****06015212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522501****03299415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522528****08250426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522528****02031234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522528****02024847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522528****07010010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522528****02205226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41181"/>
    <w:rsid w:val="40D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2020-11-24T09:17:00Z</dcterms:created>
  <dc:creator>贺淑淑</dc:creator>
  <cp:lastModifiedBy>贺淑淑</cp:lastModifiedBy>
  <dcterms:modified xsi:type="dcterms:W3CDTF">2020-11-24T09:17:36Z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