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天柱县事业单位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2021年公开招聘工作人员面试工作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个人防疫情况申报表</w:t>
      </w: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163"/>
        <w:gridCol w:w="1400"/>
        <w:gridCol w:w="1587"/>
        <w:gridCol w:w="238"/>
        <w:gridCol w:w="69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考生面试之日起14天内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是否有国外旅居史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是否有港、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澳、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台旅居史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是否有高、中风险地区旅居史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是否曾被诊断为新冠肺炎确诊病例或无症状感染者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是否与新冠肺炎确诊病例或无症状感染者有密切接触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是否与来自中、高风险疫情地区人员有密切接触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是否完成新冠疫苗全程接种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密切接触的家属及同事是否有发热等症状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密切接触的家属及同事是否有中高风险地区、港台地区及境外旅居史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是□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健康状况（注明是否有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  <w:shd w:val="clear" w:color="auto" w:fill="FFFFFF"/>
              </w:rPr>
              <w:t>发热、干咳、乏力、鼻塞、流涕、咽痛、腹泻等症状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其他需要说明的情况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480" w:firstLineChars="200"/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本人对上述提供的健康相关信息的真实性负责。如因不实信息引起的疫情传播和扩散，本人愿意承担由此带来的全部法律责任。</w:t>
            </w:r>
          </w:p>
          <w:p>
            <w:pPr>
              <w:spacing w:line="48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承诺人：                          日期：    年 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2376"/>
    <w:rsid w:val="10E26221"/>
    <w:rsid w:val="13960ABE"/>
    <w:rsid w:val="1A9A6570"/>
    <w:rsid w:val="2130398F"/>
    <w:rsid w:val="21874A4C"/>
    <w:rsid w:val="289D3400"/>
    <w:rsid w:val="324B7EDB"/>
    <w:rsid w:val="33E528FD"/>
    <w:rsid w:val="3CB03CC4"/>
    <w:rsid w:val="3E2A1CDA"/>
    <w:rsid w:val="43A43570"/>
    <w:rsid w:val="4C063946"/>
    <w:rsid w:val="4C1F444C"/>
    <w:rsid w:val="5319337B"/>
    <w:rsid w:val="57B62376"/>
    <w:rsid w:val="5F096042"/>
    <w:rsid w:val="74D97DA8"/>
    <w:rsid w:val="7BD66EEC"/>
    <w:rsid w:val="7BDF29D4"/>
    <w:rsid w:val="7C54660C"/>
    <w:rsid w:val="7F02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2021-11-25T02:14:00Z</dcterms:created>
  <dc:creator>Administrator</dc:creator>
  <cp:lastModifiedBy>Administrator</cp:lastModifiedBy>
  <dcterms:modified xsi:type="dcterms:W3CDTF">2021-11-25T06:23:29Z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